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58BC" w14:textId="41F937F0" w:rsidR="007370FD" w:rsidRPr="00154088" w:rsidRDefault="007370FD" w:rsidP="004B4083">
      <w:pPr>
        <w:spacing w:line="276" w:lineRule="auto"/>
        <w:jc w:val="both"/>
        <w:rPr>
          <w:rFonts w:ascii="Arial" w:hAnsi="Arial" w:cs="Arial"/>
          <w:b/>
          <w:bCs/>
        </w:rPr>
      </w:pPr>
      <w:r w:rsidRPr="0074371A">
        <w:rPr>
          <w:rFonts w:ascii="Arial" w:hAnsi="Arial" w:cs="Arial"/>
          <w:b/>
          <w:bCs/>
        </w:rPr>
        <w:t xml:space="preserve">LINEAMIENTOS PARA EL TURNO DE LOS MEDIOS DE IMPUGNACIÓN Y PROCEDIMIENTOS ESPECIALES SANCIONADORES </w:t>
      </w:r>
      <w:r w:rsidR="00975AFD">
        <w:rPr>
          <w:rFonts w:ascii="Arial" w:hAnsi="Arial" w:cs="Arial"/>
          <w:b/>
          <w:bCs/>
        </w:rPr>
        <w:t>QUE SE PRESENTEN</w:t>
      </w:r>
      <w:r w:rsidRPr="0074371A">
        <w:rPr>
          <w:rFonts w:ascii="Arial" w:hAnsi="Arial" w:cs="Arial"/>
          <w:b/>
          <w:bCs/>
        </w:rPr>
        <w:t xml:space="preserve"> ANTE EL TRIBUNAL ELECTORAL DEL ESTADO DE AGUASCALIENTES</w:t>
      </w:r>
    </w:p>
    <w:p w14:paraId="0141FBBE" w14:textId="77777777" w:rsidR="007370FD" w:rsidRPr="00A20019" w:rsidRDefault="007370FD" w:rsidP="004B4083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5B635A86" w14:textId="77777777" w:rsidR="007370FD" w:rsidRDefault="007370FD" w:rsidP="004B408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Disposiciones generales</w:t>
      </w:r>
    </w:p>
    <w:p w14:paraId="3E1B322F" w14:textId="77777777" w:rsidR="00A20019" w:rsidRPr="00A20019" w:rsidRDefault="00A20019" w:rsidP="004B4083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0D94B0DC" w14:textId="77777777" w:rsidR="007370FD" w:rsidRDefault="007370FD" w:rsidP="004B4083">
      <w:pPr>
        <w:spacing w:line="276" w:lineRule="auto"/>
        <w:jc w:val="both"/>
        <w:rPr>
          <w:rFonts w:ascii="Arial" w:hAnsi="Arial" w:cs="Arial"/>
        </w:rPr>
      </w:pPr>
      <w:r w:rsidRPr="00154088">
        <w:rPr>
          <w:rFonts w:ascii="Arial" w:hAnsi="Arial" w:cs="Arial"/>
          <w:b/>
          <w:bCs/>
        </w:rPr>
        <w:t>Artículo 1.</w:t>
      </w:r>
      <w:r w:rsidRPr="00154088">
        <w:rPr>
          <w:rFonts w:ascii="Arial" w:hAnsi="Arial" w:cs="Arial"/>
        </w:rPr>
        <w:t xml:space="preserve"> Los presentes lineamientos tienen por objeto establecer las bases, criterios y procedimientos para la asignación o turno de los medios de impugnación y procedimientos especiales sancionadores que se presenten ante el Tribunal Electoral del Estado de Aguascalientes, con el propósito de garantizar los principios de certeza, imparcialidad, transparencia, objetividad y máxima publicidad, </w:t>
      </w:r>
      <w:r>
        <w:rPr>
          <w:rFonts w:ascii="Arial" w:hAnsi="Arial" w:cs="Arial"/>
        </w:rPr>
        <w:t>en atención a las reglas de turno previstas</w:t>
      </w:r>
      <w:r w:rsidRPr="00154088">
        <w:rPr>
          <w:rFonts w:ascii="Arial" w:hAnsi="Arial" w:cs="Arial"/>
        </w:rPr>
        <w:t xml:space="preserve"> en los artículos 204, 205, 206 y 207 del Reglamento Interior del Tribunal</w:t>
      </w:r>
      <w:r>
        <w:rPr>
          <w:rFonts w:ascii="Arial" w:hAnsi="Arial" w:cs="Arial"/>
        </w:rPr>
        <w:t xml:space="preserve"> Electoral del Estado de Aguascalientes</w:t>
      </w:r>
      <w:r w:rsidRPr="00154088">
        <w:rPr>
          <w:rFonts w:ascii="Arial" w:hAnsi="Arial" w:cs="Arial"/>
        </w:rPr>
        <w:t>.</w:t>
      </w:r>
    </w:p>
    <w:p w14:paraId="571F4BC7" w14:textId="77777777" w:rsidR="00A20019" w:rsidRPr="00A20019" w:rsidRDefault="00A20019" w:rsidP="004B408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C518F43" w14:textId="77777777" w:rsidR="007370FD" w:rsidRDefault="007370FD" w:rsidP="004B4083">
      <w:pPr>
        <w:spacing w:line="276" w:lineRule="auto"/>
        <w:jc w:val="both"/>
        <w:rPr>
          <w:rFonts w:ascii="Arial" w:hAnsi="Arial" w:cs="Arial"/>
        </w:rPr>
      </w:pPr>
      <w:r w:rsidRPr="00CB2A5A">
        <w:rPr>
          <w:rFonts w:ascii="Arial" w:hAnsi="Arial" w:cs="Arial"/>
          <w:b/>
          <w:bCs/>
        </w:rPr>
        <w:t>Artículo 2.</w:t>
      </w:r>
      <w:r>
        <w:rPr>
          <w:rFonts w:ascii="Arial" w:hAnsi="Arial" w:cs="Arial"/>
        </w:rPr>
        <w:t xml:space="preserve"> Para efectos de los presentes lineamientos se entenderá por:</w:t>
      </w:r>
    </w:p>
    <w:p w14:paraId="7FF1BEAC" w14:textId="77777777" w:rsidR="007370FD" w:rsidRPr="00CB2A5A" w:rsidRDefault="007370FD" w:rsidP="004B40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B2A5A">
        <w:rPr>
          <w:rFonts w:ascii="Arial" w:hAnsi="Arial" w:cs="Arial"/>
          <w:b/>
          <w:bCs/>
        </w:rPr>
        <w:t>Código</w:t>
      </w:r>
      <w:r>
        <w:rPr>
          <w:rFonts w:ascii="Arial" w:hAnsi="Arial" w:cs="Arial"/>
        </w:rPr>
        <w:t>: Código Electoral del Estado de Aguascalientes.</w:t>
      </w:r>
    </w:p>
    <w:p w14:paraId="484EB621" w14:textId="77777777" w:rsidR="007370FD" w:rsidRDefault="007370FD" w:rsidP="004B40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B2A5A">
        <w:rPr>
          <w:rFonts w:ascii="Arial" w:hAnsi="Arial" w:cs="Arial"/>
          <w:b/>
          <w:bCs/>
        </w:rPr>
        <w:t>Lineamientos</w:t>
      </w:r>
      <w:r>
        <w:rPr>
          <w:rFonts w:ascii="Arial" w:hAnsi="Arial" w:cs="Arial"/>
          <w:b/>
          <w:bCs/>
        </w:rPr>
        <w:t xml:space="preserve"> de Turno</w:t>
      </w:r>
      <w:r>
        <w:rPr>
          <w:rFonts w:ascii="Arial" w:hAnsi="Arial" w:cs="Arial"/>
        </w:rPr>
        <w:t>: Lineamientos para el Turno de los Medios de Impugnación y Procedimientos Especiales Sancionadores presentados ante el Tribunal Electoral del Estado de Aguascalientes</w:t>
      </w:r>
    </w:p>
    <w:p w14:paraId="782CDBAB" w14:textId="0EADF2BF" w:rsidR="007370FD" w:rsidRPr="00480DC3" w:rsidRDefault="007370FD" w:rsidP="004B40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80DC3">
        <w:rPr>
          <w:rFonts w:ascii="Arial" w:hAnsi="Arial" w:cs="Arial"/>
          <w:b/>
          <w:bCs/>
        </w:rPr>
        <w:t>Magistratura</w:t>
      </w:r>
      <w:r w:rsidRPr="00480DC3">
        <w:rPr>
          <w:rFonts w:ascii="Arial" w:hAnsi="Arial" w:cs="Arial"/>
        </w:rPr>
        <w:t>: Magistrada o Magistrado del Tribunal Electoral del Estado de Aguascalientes.</w:t>
      </w:r>
    </w:p>
    <w:p w14:paraId="6BF433D1" w14:textId="77777777" w:rsidR="007370FD" w:rsidRPr="00CB2A5A" w:rsidRDefault="007370FD" w:rsidP="004B40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C7D4C">
        <w:rPr>
          <w:rFonts w:ascii="Arial" w:hAnsi="Arial" w:cs="Arial"/>
          <w:b/>
          <w:bCs/>
        </w:rPr>
        <w:t>Medios de impugnación</w:t>
      </w:r>
      <w:r>
        <w:rPr>
          <w:rFonts w:ascii="Arial" w:hAnsi="Arial" w:cs="Arial"/>
        </w:rPr>
        <w:t>: Instrumentos procesales sometidos a la jurisdicción del Tribunal Electoral del Estado de Aguascalientes que tienen por objeto confirmar, modificar o revocar el acto impugnado, siendo los siguientes: los Recursos de Apelación, de Nulidad y de Revisión del Procedimiento Especial Sancionador, al Juicio para la Protección de los Derechos Político-Electorales de la Ciudadanía, al Juicio Electoral, al Juicio General y al Asunto General, según corresponda.</w:t>
      </w:r>
    </w:p>
    <w:p w14:paraId="1274CD25" w14:textId="77777777" w:rsidR="007370FD" w:rsidRPr="00CB2A5A" w:rsidRDefault="007370FD" w:rsidP="004B40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B2A5A">
        <w:rPr>
          <w:rFonts w:ascii="Arial" w:hAnsi="Arial" w:cs="Arial"/>
          <w:b/>
        </w:rPr>
        <w:t>Oficialía de Partes</w:t>
      </w:r>
      <w:r>
        <w:rPr>
          <w:rFonts w:ascii="Arial" w:hAnsi="Arial" w:cs="Arial"/>
        </w:rPr>
        <w:t>: Área del Tribunal Electoral del Estado de Aguascalientes, encargada de recibir los oficios, escritos, demandas y demás documentación, dirigida a las Magistraturas Electorales, a las áreas del propio Tribunal o al mismo órgano jurisdiccional electoral local.</w:t>
      </w:r>
    </w:p>
    <w:p w14:paraId="25EEAD6E" w14:textId="77777777" w:rsidR="007370FD" w:rsidRDefault="007370FD" w:rsidP="004B40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712FD">
        <w:rPr>
          <w:rFonts w:ascii="Arial" w:hAnsi="Arial" w:cs="Arial"/>
          <w:b/>
          <w:bCs/>
        </w:rPr>
        <w:t>Presidencia</w:t>
      </w:r>
      <w:r w:rsidRPr="001712FD">
        <w:rPr>
          <w:rFonts w:ascii="Arial" w:hAnsi="Arial" w:cs="Arial"/>
        </w:rPr>
        <w:t>: Magistratura que preside el Tribunal Electoral del Estado de Aguascalientes</w:t>
      </w:r>
      <w:r w:rsidRPr="001712FD" w:rsidDel="001712FD">
        <w:rPr>
          <w:rFonts w:ascii="Arial" w:hAnsi="Arial" w:cs="Arial"/>
        </w:rPr>
        <w:t xml:space="preserve"> </w:t>
      </w:r>
    </w:p>
    <w:p w14:paraId="50801626" w14:textId="77777777" w:rsidR="007370FD" w:rsidRDefault="007370FD" w:rsidP="004B40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PES</w:t>
      </w:r>
      <w:r w:rsidRPr="00C252D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Procedimiento Especial Sancionador.</w:t>
      </w:r>
    </w:p>
    <w:p w14:paraId="2EA89DB0" w14:textId="77777777" w:rsidR="007370FD" w:rsidRDefault="007370FD" w:rsidP="004B40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712FD">
        <w:rPr>
          <w:rFonts w:ascii="Arial" w:hAnsi="Arial" w:cs="Arial"/>
          <w:b/>
          <w:bCs/>
        </w:rPr>
        <w:t>Reglamento</w:t>
      </w:r>
      <w:r w:rsidRPr="001712FD">
        <w:rPr>
          <w:rFonts w:ascii="Arial" w:hAnsi="Arial" w:cs="Arial"/>
        </w:rPr>
        <w:t>: Reglamento Interior del Tribunal Electoral del Estado de Aguascalientes.</w:t>
      </w:r>
    </w:p>
    <w:p w14:paraId="5CDE8AB1" w14:textId="3075B4DF" w:rsidR="007370FD" w:rsidRPr="00C252DF" w:rsidRDefault="007370FD" w:rsidP="004B40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252DF">
        <w:rPr>
          <w:rFonts w:ascii="Arial" w:hAnsi="Arial" w:cs="Arial"/>
          <w:b/>
          <w:bCs/>
        </w:rPr>
        <w:t>Tribunal</w:t>
      </w:r>
      <w:r w:rsidRPr="00C252DF">
        <w:rPr>
          <w:rFonts w:ascii="Arial" w:hAnsi="Arial" w:cs="Arial"/>
        </w:rPr>
        <w:t>: Tribunal Electoral del Estado de Aguascalientes.</w:t>
      </w:r>
    </w:p>
    <w:p w14:paraId="607B8ECD" w14:textId="77777777" w:rsidR="007370FD" w:rsidRDefault="007370FD" w:rsidP="004B4083">
      <w:pPr>
        <w:spacing w:line="276" w:lineRule="auto"/>
        <w:jc w:val="center"/>
        <w:rPr>
          <w:rFonts w:ascii="Arial" w:hAnsi="Arial" w:cs="Arial"/>
        </w:rPr>
      </w:pPr>
    </w:p>
    <w:p w14:paraId="7F223AE4" w14:textId="77777777" w:rsidR="007370FD" w:rsidRDefault="007370FD" w:rsidP="004B4083">
      <w:pPr>
        <w:spacing w:line="276" w:lineRule="auto"/>
        <w:jc w:val="center"/>
        <w:rPr>
          <w:rFonts w:ascii="Arial" w:hAnsi="Arial" w:cs="Arial"/>
          <w:b/>
          <w:bCs/>
        </w:rPr>
      </w:pPr>
      <w:r w:rsidRPr="00154088">
        <w:rPr>
          <w:rFonts w:ascii="Arial" w:hAnsi="Arial" w:cs="Arial"/>
          <w:b/>
          <w:bCs/>
        </w:rPr>
        <w:t>Del turno de medios de impugnación y procedimientos especiales sancionadores</w:t>
      </w:r>
    </w:p>
    <w:p w14:paraId="16DFF220" w14:textId="77777777" w:rsidR="00A20019" w:rsidRPr="00A20019" w:rsidRDefault="00A20019" w:rsidP="004B4083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5F3A36A9" w14:textId="26048138" w:rsidR="007370FD" w:rsidRPr="00154088" w:rsidRDefault="007370FD" w:rsidP="004B4083">
      <w:pPr>
        <w:spacing w:line="276" w:lineRule="auto"/>
        <w:jc w:val="both"/>
        <w:rPr>
          <w:rFonts w:ascii="Arial" w:hAnsi="Arial" w:cs="Arial"/>
        </w:rPr>
      </w:pPr>
      <w:r w:rsidRPr="007370FD">
        <w:rPr>
          <w:rFonts w:ascii="Arial" w:hAnsi="Arial" w:cs="Arial"/>
          <w:b/>
          <w:bCs/>
        </w:rPr>
        <w:t>Artículo 3.</w:t>
      </w:r>
      <w:r w:rsidRPr="007370FD">
        <w:rPr>
          <w:rFonts w:ascii="Arial" w:hAnsi="Arial" w:cs="Arial"/>
        </w:rPr>
        <w:t xml:space="preserve"> Para</w:t>
      </w:r>
      <w:r w:rsidRPr="00154088">
        <w:rPr>
          <w:rFonts w:ascii="Arial" w:hAnsi="Arial" w:cs="Arial"/>
        </w:rPr>
        <w:t xml:space="preserve"> efectos de</w:t>
      </w:r>
      <w:r>
        <w:rPr>
          <w:rFonts w:ascii="Arial" w:hAnsi="Arial" w:cs="Arial"/>
        </w:rPr>
        <w:t xml:space="preserve"> establecer el</w:t>
      </w:r>
      <w:r w:rsidRPr="00154088">
        <w:rPr>
          <w:rFonts w:ascii="Arial" w:hAnsi="Arial" w:cs="Arial"/>
        </w:rPr>
        <w:t xml:space="preserve"> turno, serán considerados de manera conjunta e indistinta</w:t>
      </w:r>
      <w:r>
        <w:rPr>
          <w:rFonts w:ascii="Arial" w:hAnsi="Arial" w:cs="Arial"/>
        </w:rPr>
        <w:t xml:space="preserve"> </w:t>
      </w:r>
      <w:r w:rsidRPr="00154088">
        <w:rPr>
          <w:rFonts w:ascii="Arial" w:hAnsi="Arial" w:cs="Arial"/>
        </w:rPr>
        <w:t xml:space="preserve">los medios de impugnación y los </w:t>
      </w:r>
      <w:r w:rsidR="00F33CEB">
        <w:rPr>
          <w:rFonts w:ascii="Arial" w:hAnsi="Arial" w:cs="Arial"/>
        </w:rPr>
        <w:t>PES</w:t>
      </w:r>
      <w:r>
        <w:rPr>
          <w:rFonts w:ascii="Arial" w:hAnsi="Arial" w:cs="Arial"/>
        </w:rPr>
        <w:t xml:space="preserve">. </w:t>
      </w:r>
    </w:p>
    <w:p w14:paraId="2F239602" w14:textId="6EB70ECE" w:rsidR="00F36899" w:rsidRDefault="007370FD" w:rsidP="004B4083">
      <w:pPr>
        <w:spacing w:line="276" w:lineRule="auto"/>
        <w:jc w:val="both"/>
        <w:rPr>
          <w:rFonts w:ascii="Arial" w:hAnsi="Arial" w:cs="Arial"/>
        </w:rPr>
      </w:pPr>
      <w:r w:rsidRPr="00154088">
        <w:rPr>
          <w:rFonts w:ascii="Arial" w:hAnsi="Arial" w:cs="Arial"/>
        </w:rPr>
        <w:t xml:space="preserve">El turno se realizará por rondas </w:t>
      </w:r>
      <w:r w:rsidR="00F36899">
        <w:rPr>
          <w:rFonts w:ascii="Arial" w:hAnsi="Arial" w:cs="Arial"/>
        </w:rPr>
        <w:t xml:space="preserve">que operarán de manera sistemática y estarán </w:t>
      </w:r>
      <w:r w:rsidRPr="00154088">
        <w:rPr>
          <w:rFonts w:ascii="Arial" w:hAnsi="Arial" w:cs="Arial"/>
        </w:rPr>
        <w:t xml:space="preserve">integradas por las tres </w:t>
      </w:r>
      <w:r>
        <w:rPr>
          <w:rFonts w:ascii="Arial" w:hAnsi="Arial" w:cs="Arial"/>
        </w:rPr>
        <w:t>M</w:t>
      </w:r>
      <w:r w:rsidRPr="00154088">
        <w:rPr>
          <w:rFonts w:ascii="Arial" w:hAnsi="Arial" w:cs="Arial"/>
        </w:rPr>
        <w:t>agistraturas que conforman el Pleno del Tribunal</w:t>
      </w:r>
      <w:r w:rsidR="00F36899">
        <w:rPr>
          <w:rFonts w:ascii="Arial" w:hAnsi="Arial" w:cs="Arial"/>
        </w:rPr>
        <w:t>.</w:t>
      </w:r>
    </w:p>
    <w:p w14:paraId="14A51D9C" w14:textId="38C48972" w:rsidR="00F36899" w:rsidRDefault="007370FD" w:rsidP="004B4083">
      <w:pPr>
        <w:spacing w:line="276" w:lineRule="auto"/>
        <w:jc w:val="both"/>
        <w:rPr>
          <w:rFonts w:ascii="Arial" w:hAnsi="Arial" w:cs="Arial"/>
          <w:b/>
          <w:bCs/>
        </w:rPr>
      </w:pPr>
      <w:r w:rsidRPr="00DE101D">
        <w:rPr>
          <w:rFonts w:ascii="Arial" w:hAnsi="Arial" w:cs="Arial"/>
        </w:rPr>
        <w:lastRenderedPageBreak/>
        <w:t xml:space="preserve">Asimismo, </w:t>
      </w:r>
      <w:r>
        <w:rPr>
          <w:rFonts w:ascii="Arial" w:hAnsi="Arial" w:cs="Arial"/>
        </w:rPr>
        <w:t>el</w:t>
      </w:r>
      <w:r w:rsidRPr="00352A06">
        <w:rPr>
          <w:rFonts w:ascii="Arial" w:hAnsi="Arial" w:cs="Arial"/>
        </w:rPr>
        <w:t xml:space="preserve"> turno </w:t>
      </w:r>
      <w:r>
        <w:rPr>
          <w:rFonts w:ascii="Arial" w:hAnsi="Arial" w:cs="Arial"/>
        </w:rPr>
        <w:t xml:space="preserve">se realizará </w:t>
      </w:r>
      <w:r w:rsidR="00F36899" w:rsidRPr="00154088">
        <w:rPr>
          <w:rFonts w:ascii="Arial" w:hAnsi="Arial" w:cs="Arial"/>
        </w:rPr>
        <w:t xml:space="preserve">conforme al orden numérico asignado a cada </w:t>
      </w:r>
      <w:r w:rsidR="00F36899">
        <w:rPr>
          <w:rFonts w:ascii="Arial" w:hAnsi="Arial" w:cs="Arial"/>
        </w:rPr>
        <w:t>P</w:t>
      </w:r>
      <w:r w:rsidR="00F36899" w:rsidRPr="00154088">
        <w:rPr>
          <w:rFonts w:ascii="Arial" w:hAnsi="Arial" w:cs="Arial"/>
        </w:rPr>
        <w:t>onencia</w:t>
      </w:r>
      <w:r w:rsidR="00F36899">
        <w:rPr>
          <w:rFonts w:ascii="Arial" w:hAnsi="Arial" w:cs="Arial"/>
        </w:rPr>
        <w:t xml:space="preserve"> y </w:t>
      </w:r>
      <w:r w:rsidRPr="00DE101D">
        <w:rPr>
          <w:rFonts w:ascii="Arial" w:hAnsi="Arial" w:cs="Arial"/>
        </w:rPr>
        <w:t xml:space="preserve">atendiendo al orden cronológico y sucesivo de presentación </w:t>
      </w:r>
      <w:r w:rsidR="00F36899">
        <w:rPr>
          <w:rFonts w:ascii="Arial" w:hAnsi="Arial" w:cs="Arial"/>
        </w:rPr>
        <w:t xml:space="preserve">de los medios de impugnación y PES, </w:t>
      </w:r>
      <w:r>
        <w:rPr>
          <w:rFonts w:ascii="Arial" w:hAnsi="Arial" w:cs="Arial"/>
        </w:rPr>
        <w:t xml:space="preserve">según </w:t>
      </w:r>
      <w:r w:rsidRPr="00DE101D">
        <w:rPr>
          <w:rFonts w:ascii="Arial" w:hAnsi="Arial" w:cs="Arial"/>
        </w:rPr>
        <w:t>la fecha y hora de su recepción en la Oficialía de Partes</w:t>
      </w:r>
      <w:r w:rsidR="00F36899">
        <w:rPr>
          <w:rFonts w:ascii="Arial" w:hAnsi="Arial" w:cs="Arial"/>
        </w:rPr>
        <w:t>.</w:t>
      </w:r>
    </w:p>
    <w:p w14:paraId="66D12318" w14:textId="77777777" w:rsidR="00F36899" w:rsidRDefault="00F36899" w:rsidP="006E0A6F">
      <w:pPr>
        <w:pStyle w:val="Sinespaciado"/>
      </w:pPr>
    </w:p>
    <w:p w14:paraId="23CCDF4E" w14:textId="3D24B7C6" w:rsidR="007370FD" w:rsidRDefault="007370FD" w:rsidP="004B4083">
      <w:pPr>
        <w:spacing w:line="276" w:lineRule="auto"/>
        <w:jc w:val="both"/>
        <w:rPr>
          <w:rFonts w:ascii="Arial" w:hAnsi="Arial" w:cs="Arial"/>
        </w:rPr>
      </w:pPr>
      <w:r w:rsidRPr="00154088">
        <w:rPr>
          <w:rFonts w:ascii="Arial" w:hAnsi="Arial" w:cs="Arial"/>
          <w:b/>
          <w:bCs/>
        </w:rPr>
        <w:t>Ar</w:t>
      </w:r>
      <w:r w:rsidRPr="007370FD">
        <w:rPr>
          <w:rFonts w:ascii="Arial" w:hAnsi="Arial" w:cs="Arial"/>
          <w:b/>
          <w:bCs/>
        </w:rPr>
        <w:t xml:space="preserve">tículo </w:t>
      </w:r>
      <w:r w:rsidR="00F33CEB">
        <w:rPr>
          <w:rFonts w:ascii="Arial" w:hAnsi="Arial" w:cs="Arial"/>
          <w:b/>
          <w:bCs/>
        </w:rPr>
        <w:t>4</w:t>
      </w:r>
      <w:r w:rsidRPr="007370FD">
        <w:rPr>
          <w:rFonts w:ascii="Arial" w:hAnsi="Arial" w:cs="Arial"/>
          <w:b/>
          <w:bCs/>
        </w:rPr>
        <w:t>.</w:t>
      </w:r>
      <w:r w:rsidRPr="007370FD">
        <w:rPr>
          <w:rFonts w:ascii="Arial" w:hAnsi="Arial" w:cs="Arial"/>
        </w:rPr>
        <w:t xml:space="preserve"> Los</w:t>
      </w:r>
      <w:r w:rsidRPr="00154088">
        <w:rPr>
          <w:rFonts w:ascii="Arial" w:hAnsi="Arial" w:cs="Arial"/>
        </w:rPr>
        <w:t xml:space="preserve"> medios de impugnación y </w:t>
      </w:r>
      <w:r>
        <w:rPr>
          <w:rFonts w:ascii="Arial" w:hAnsi="Arial" w:cs="Arial"/>
        </w:rPr>
        <w:t xml:space="preserve">PES </w:t>
      </w:r>
      <w:r w:rsidRPr="00154088">
        <w:rPr>
          <w:rFonts w:ascii="Arial" w:hAnsi="Arial" w:cs="Arial"/>
        </w:rPr>
        <w:t xml:space="preserve">serán </w:t>
      </w:r>
      <w:r>
        <w:rPr>
          <w:rFonts w:ascii="Arial" w:hAnsi="Arial" w:cs="Arial"/>
        </w:rPr>
        <w:t xml:space="preserve">turnados mediante Acuerdo de Presidencia entre las Magistraturas que integran el Pleno. </w:t>
      </w:r>
    </w:p>
    <w:p w14:paraId="69DC285E" w14:textId="44AAEE30" w:rsidR="00A20019" w:rsidRPr="006E0A6F" w:rsidRDefault="007370FD" w:rsidP="004B4083">
      <w:pPr>
        <w:spacing w:line="276" w:lineRule="auto"/>
        <w:jc w:val="both"/>
        <w:rPr>
          <w:rFonts w:ascii="Arial" w:hAnsi="Arial" w:cs="Arial"/>
        </w:rPr>
      </w:pPr>
      <w:r w:rsidRPr="00154088">
        <w:rPr>
          <w:rFonts w:ascii="Arial" w:hAnsi="Arial" w:cs="Arial"/>
        </w:rPr>
        <w:t xml:space="preserve">Una vez que </w:t>
      </w:r>
      <w:r>
        <w:rPr>
          <w:rFonts w:ascii="Arial" w:hAnsi="Arial" w:cs="Arial"/>
        </w:rPr>
        <w:t>todas las</w:t>
      </w:r>
      <w:r w:rsidRPr="001540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154088">
        <w:rPr>
          <w:rFonts w:ascii="Arial" w:hAnsi="Arial" w:cs="Arial"/>
        </w:rPr>
        <w:t>agistratura</w:t>
      </w:r>
      <w:r>
        <w:rPr>
          <w:rFonts w:ascii="Arial" w:hAnsi="Arial" w:cs="Arial"/>
        </w:rPr>
        <w:t>s</w:t>
      </w:r>
      <w:r w:rsidRPr="00154088">
        <w:rPr>
          <w:rFonts w:ascii="Arial" w:hAnsi="Arial" w:cs="Arial"/>
        </w:rPr>
        <w:t xml:space="preserve"> haya</w:t>
      </w:r>
      <w:r>
        <w:rPr>
          <w:rFonts w:ascii="Arial" w:hAnsi="Arial" w:cs="Arial"/>
        </w:rPr>
        <w:t>n</w:t>
      </w:r>
      <w:r w:rsidRPr="00154088">
        <w:rPr>
          <w:rFonts w:ascii="Arial" w:hAnsi="Arial" w:cs="Arial"/>
        </w:rPr>
        <w:t xml:space="preserve"> recibido un asunto en turno, se reiniciará la ronda comenzando nuevamente con la Ponencia I.</w:t>
      </w:r>
    </w:p>
    <w:p w14:paraId="1DE9E151" w14:textId="66222C0D" w:rsidR="007370FD" w:rsidRDefault="007370FD" w:rsidP="004B4083">
      <w:pPr>
        <w:spacing w:line="276" w:lineRule="auto"/>
        <w:jc w:val="both"/>
        <w:rPr>
          <w:rFonts w:ascii="Arial" w:hAnsi="Arial" w:cs="Arial"/>
        </w:rPr>
      </w:pPr>
      <w:r w:rsidRPr="00154088">
        <w:rPr>
          <w:rFonts w:ascii="Arial" w:hAnsi="Arial" w:cs="Arial"/>
          <w:b/>
          <w:bCs/>
        </w:rPr>
        <w:t>Art</w:t>
      </w:r>
      <w:r w:rsidRPr="007370FD">
        <w:rPr>
          <w:rFonts w:ascii="Arial" w:hAnsi="Arial" w:cs="Arial"/>
          <w:b/>
          <w:bCs/>
        </w:rPr>
        <w:t xml:space="preserve">ículo </w:t>
      </w:r>
      <w:r w:rsidR="00F33CEB">
        <w:rPr>
          <w:rFonts w:ascii="Arial" w:hAnsi="Arial" w:cs="Arial"/>
          <w:b/>
          <w:bCs/>
        </w:rPr>
        <w:t>5</w:t>
      </w:r>
      <w:r w:rsidRPr="007370FD">
        <w:rPr>
          <w:rFonts w:ascii="Arial" w:hAnsi="Arial" w:cs="Arial"/>
          <w:b/>
          <w:bCs/>
        </w:rPr>
        <w:t>.</w:t>
      </w:r>
      <w:r w:rsidRPr="007370FD">
        <w:rPr>
          <w:rFonts w:ascii="Arial" w:hAnsi="Arial" w:cs="Arial"/>
        </w:rPr>
        <w:t xml:space="preserve"> La ausencia</w:t>
      </w:r>
      <w:r w:rsidRPr="00154088">
        <w:rPr>
          <w:rFonts w:ascii="Arial" w:hAnsi="Arial" w:cs="Arial"/>
        </w:rPr>
        <w:t xml:space="preserve"> temporal o definitiva de una </w:t>
      </w:r>
      <w:r>
        <w:rPr>
          <w:rFonts w:ascii="Arial" w:hAnsi="Arial" w:cs="Arial"/>
        </w:rPr>
        <w:t>M</w:t>
      </w:r>
      <w:r w:rsidRPr="00154088">
        <w:rPr>
          <w:rFonts w:ascii="Arial" w:hAnsi="Arial" w:cs="Arial"/>
        </w:rPr>
        <w:t>agistratura, por cualquier motivo, no implicará su exclusión de la ronda de asignación en curso</w:t>
      </w:r>
      <w:r>
        <w:rPr>
          <w:rFonts w:ascii="Arial" w:hAnsi="Arial" w:cs="Arial"/>
        </w:rPr>
        <w:t>, pues se procederá conforme al procedimiento previsto en el artículo 166 del Reglamento Interior.</w:t>
      </w:r>
    </w:p>
    <w:p w14:paraId="1C7457B0" w14:textId="77777777" w:rsidR="00A20019" w:rsidRPr="00A20019" w:rsidRDefault="00A20019" w:rsidP="004B408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1D5CD1A" w14:textId="77B0F589" w:rsidR="007370FD" w:rsidRDefault="007370FD" w:rsidP="004B4083">
      <w:pPr>
        <w:spacing w:line="276" w:lineRule="auto"/>
        <w:jc w:val="both"/>
        <w:rPr>
          <w:rFonts w:ascii="Arial" w:hAnsi="Arial" w:cs="Arial"/>
        </w:rPr>
      </w:pPr>
      <w:r w:rsidRPr="007370FD">
        <w:rPr>
          <w:rFonts w:ascii="Arial" w:hAnsi="Arial" w:cs="Arial"/>
          <w:b/>
          <w:bCs/>
        </w:rPr>
        <w:t xml:space="preserve">Artículo </w:t>
      </w:r>
      <w:r w:rsidR="00F33CEB">
        <w:rPr>
          <w:rFonts w:ascii="Arial" w:hAnsi="Arial" w:cs="Arial"/>
          <w:b/>
          <w:bCs/>
        </w:rPr>
        <w:t>6</w:t>
      </w:r>
      <w:r w:rsidRPr="007370FD">
        <w:rPr>
          <w:rFonts w:ascii="Arial" w:hAnsi="Arial" w:cs="Arial"/>
          <w:b/>
          <w:bCs/>
        </w:rPr>
        <w:t>.</w:t>
      </w:r>
      <w:r w:rsidRPr="007370FD">
        <w:rPr>
          <w:rFonts w:ascii="Arial" w:hAnsi="Arial" w:cs="Arial"/>
        </w:rPr>
        <w:t xml:space="preserve"> Los</w:t>
      </w:r>
      <w:r w:rsidRPr="00154088">
        <w:rPr>
          <w:rFonts w:ascii="Arial" w:hAnsi="Arial" w:cs="Arial"/>
        </w:rPr>
        <w:t xml:space="preserve"> medios de impugnación </w:t>
      </w:r>
      <w:r w:rsidR="00F33CEB">
        <w:rPr>
          <w:rFonts w:ascii="Arial" w:hAnsi="Arial" w:cs="Arial"/>
        </w:rPr>
        <w:t xml:space="preserve">y PES </w:t>
      </w:r>
      <w:r w:rsidRPr="00154088">
        <w:rPr>
          <w:rFonts w:ascii="Arial" w:hAnsi="Arial" w:cs="Arial"/>
        </w:rPr>
        <w:t xml:space="preserve">serán turnados conforme a la vía intentada. </w:t>
      </w:r>
    </w:p>
    <w:p w14:paraId="122A36B7" w14:textId="0B23B08A" w:rsidR="007370FD" w:rsidRDefault="007370FD" w:rsidP="004B4083">
      <w:pPr>
        <w:spacing w:line="276" w:lineRule="auto"/>
        <w:jc w:val="both"/>
        <w:rPr>
          <w:rFonts w:ascii="Arial" w:hAnsi="Arial" w:cs="Arial"/>
        </w:rPr>
      </w:pPr>
      <w:r w:rsidRPr="00154088">
        <w:rPr>
          <w:rFonts w:ascii="Arial" w:hAnsi="Arial" w:cs="Arial"/>
        </w:rPr>
        <w:t xml:space="preserve">En caso de que </w:t>
      </w:r>
      <w:r>
        <w:rPr>
          <w:rFonts w:ascii="Arial" w:hAnsi="Arial" w:cs="Arial"/>
        </w:rPr>
        <w:t>d</w:t>
      </w:r>
      <w:r w:rsidRPr="00154088">
        <w:rPr>
          <w:rFonts w:ascii="Arial" w:hAnsi="Arial" w:cs="Arial"/>
        </w:rPr>
        <w:t xml:space="preserve">el escrito de demanda no </w:t>
      </w:r>
      <w:r>
        <w:rPr>
          <w:rFonts w:ascii="Arial" w:hAnsi="Arial" w:cs="Arial"/>
        </w:rPr>
        <w:t>se advierta</w:t>
      </w:r>
      <w:r w:rsidRPr="00154088">
        <w:rPr>
          <w:rFonts w:ascii="Arial" w:hAnsi="Arial" w:cs="Arial"/>
        </w:rPr>
        <w:t xml:space="preserve"> con claridad la vía o no </w:t>
      </w:r>
      <w:r>
        <w:rPr>
          <w:rFonts w:ascii="Arial" w:hAnsi="Arial" w:cs="Arial"/>
        </w:rPr>
        <w:t xml:space="preserve">se encuentre </w:t>
      </w:r>
      <w:r w:rsidRPr="00154088">
        <w:rPr>
          <w:rFonts w:ascii="Arial" w:hAnsi="Arial" w:cs="Arial"/>
        </w:rPr>
        <w:t xml:space="preserve">prevista en el Código o en los lineamientos aplicables, se turnará como Asunto General, sin perjuicio de que la </w:t>
      </w:r>
      <w:r>
        <w:rPr>
          <w:rFonts w:ascii="Arial" w:hAnsi="Arial" w:cs="Arial"/>
        </w:rPr>
        <w:t>M</w:t>
      </w:r>
      <w:r w:rsidRPr="00154088">
        <w:rPr>
          <w:rFonts w:ascii="Arial" w:hAnsi="Arial" w:cs="Arial"/>
        </w:rPr>
        <w:t xml:space="preserve">agistratura instructora pueda proponer al Pleno su reencauzamiento a </w:t>
      </w:r>
      <w:r>
        <w:rPr>
          <w:rFonts w:ascii="Arial" w:hAnsi="Arial" w:cs="Arial"/>
        </w:rPr>
        <w:t>una</w:t>
      </w:r>
      <w:r w:rsidRPr="00154088">
        <w:rPr>
          <w:rFonts w:ascii="Arial" w:hAnsi="Arial" w:cs="Arial"/>
        </w:rPr>
        <w:t xml:space="preserve"> vía</w:t>
      </w:r>
      <w:r>
        <w:rPr>
          <w:rFonts w:ascii="Arial" w:hAnsi="Arial" w:cs="Arial"/>
        </w:rPr>
        <w:t xml:space="preserve"> distinta a la precisada en el Acuerdo de Turno de Presidencia</w:t>
      </w:r>
      <w:r w:rsidRPr="00154088">
        <w:rPr>
          <w:rFonts w:ascii="Arial" w:hAnsi="Arial" w:cs="Arial"/>
        </w:rPr>
        <w:t>.</w:t>
      </w:r>
    </w:p>
    <w:p w14:paraId="5198CE66" w14:textId="77777777" w:rsidR="00A20019" w:rsidRPr="00A20019" w:rsidRDefault="00A20019" w:rsidP="004B408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4D2F87A" w14:textId="6E32EF60" w:rsidR="0074371A" w:rsidRDefault="007370FD" w:rsidP="004B4083">
      <w:pPr>
        <w:spacing w:line="276" w:lineRule="auto"/>
        <w:jc w:val="both"/>
        <w:rPr>
          <w:rFonts w:ascii="Arial" w:hAnsi="Arial" w:cs="Arial"/>
        </w:rPr>
      </w:pPr>
      <w:r w:rsidRPr="007370FD">
        <w:rPr>
          <w:rFonts w:ascii="Arial" w:hAnsi="Arial" w:cs="Arial"/>
          <w:b/>
          <w:bCs/>
        </w:rPr>
        <w:t xml:space="preserve">Artículo </w:t>
      </w:r>
      <w:r w:rsidR="00F33CEB">
        <w:rPr>
          <w:rFonts w:ascii="Arial" w:hAnsi="Arial" w:cs="Arial"/>
          <w:b/>
          <w:bCs/>
        </w:rPr>
        <w:t>7</w:t>
      </w:r>
      <w:r w:rsidRPr="007370FD">
        <w:rPr>
          <w:rFonts w:ascii="Arial" w:hAnsi="Arial" w:cs="Arial"/>
          <w:b/>
          <w:bCs/>
        </w:rPr>
        <w:t>.</w:t>
      </w:r>
      <w:r w:rsidRPr="007370FD">
        <w:rPr>
          <w:rFonts w:ascii="Arial" w:hAnsi="Arial" w:cs="Arial"/>
        </w:rPr>
        <w:t xml:space="preserve"> Cuando</w:t>
      </w:r>
      <w:r w:rsidRPr="00F01D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la Oficialía de Partes se </w:t>
      </w:r>
      <w:r w:rsidRPr="00F01DD4">
        <w:rPr>
          <w:rFonts w:ascii="Arial" w:hAnsi="Arial" w:cs="Arial"/>
        </w:rPr>
        <w:t xml:space="preserve">reciba un medio de impugnación </w:t>
      </w:r>
      <w:r>
        <w:rPr>
          <w:rFonts w:ascii="Arial" w:hAnsi="Arial" w:cs="Arial"/>
        </w:rPr>
        <w:t xml:space="preserve">del cual no se advierta </w:t>
      </w:r>
      <w:r w:rsidRPr="00154088">
        <w:rPr>
          <w:rFonts w:ascii="Arial" w:hAnsi="Arial" w:cs="Arial"/>
        </w:rPr>
        <w:t xml:space="preserve">el trámite previsto en los artículos 311 y 312 del Código, la Presidencia </w:t>
      </w:r>
      <w:r>
        <w:rPr>
          <w:rFonts w:ascii="Arial" w:hAnsi="Arial" w:cs="Arial"/>
        </w:rPr>
        <w:t xml:space="preserve">lo </w:t>
      </w:r>
      <w:r w:rsidRPr="00154088">
        <w:rPr>
          <w:rFonts w:ascii="Arial" w:hAnsi="Arial" w:cs="Arial"/>
        </w:rPr>
        <w:t xml:space="preserve">turnará de inmediato a la </w:t>
      </w:r>
      <w:r>
        <w:rPr>
          <w:rFonts w:ascii="Arial" w:hAnsi="Arial" w:cs="Arial"/>
        </w:rPr>
        <w:t>M</w:t>
      </w:r>
      <w:r w:rsidRPr="00154088">
        <w:rPr>
          <w:rFonts w:ascii="Arial" w:hAnsi="Arial" w:cs="Arial"/>
        </w:rPr>
        <w:t xml:space="preserve">agistratura correspondiente según la ronda en curso, y requerirá a la autoridad señalada como responsable para que </w:t>
      </w:r>
      <w:r>
        <w:rPr>
          <w:rFonts w:ascii="Arial" w:hAnsi="Arial" w:cs="Arial"/>
        </w:rPr>
        <w:t xml:space="preserve">realice dicho </w:t>
      </w:r>
      <w:r w:rsidRPr="00154088">
        <w:rPr>
          <w:rFonts w:ascii="Arial" w:hAnsi="Arial" w:cs="Arial"/>
        </w:rPr>
        <w:t>trámite</w:t>
      </w:r>
      <w:r>
        <w:rPr>
          <w:rFonts w:ascii="Arial" w:hAnsi="Arial" w:cs="Arial"/>
        </w:rPr>
        <w:t>,</w:t>
      </w:r>
      <w:r w:rsidRPr="00154088">
        <w:rPr>
          <w:rFonts w:ascii="Arial" w:hAnsi="Arial" w:cs="Arial"/>
        </w:rPr>
        <w:t xml:space="preserve"> a fin de garantizar </w:t>
      </w:r>
      <w:r>
        <w:rPr>
          <w:rFonts w:ascii="Arial" w:hAnsi="Arial" w:cs="Arial"/>
        </w:rPr>
        <w:t>la</w:t>
      </w:r>
      <w:r w:rsidRPr="00154088">
        <w:rPr>
          <w:rFonts w:ascii="Arial" w:hAnsi="Arial" w:cs="Arial"/>
        </w:rPr>
        <w:t xml:space="preserve"> adecuada integración</w:t>
      </w:r>
      <w:r>
        <w:rPr>
          <w:rFonts w:ascii="Arial" w:hAnsi="Arial" w:cs="Arial"/>
        </w:rPr>
        <w:t xml:space="preserve"> del expediente</w:t>
      </w:r>
      <w:r w:rsidRPr="00154088">
        <w:rPr>
          <w:rFonts w:ascii="Arial" w:hAnsi="Arial" w:cs="Arial"/>
        </w:rPr>
        <w:t>.</w:t>
      </w:r>
    </w:p>
    <w:p w14:paraId="305FF6CF" w14:textId="77777777" w:rsidR="0074371A" w:rsidRPr="00A20019" w:rsidRDefault="0074371A" w:rsidP="004B408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312C22D" w14:textId="6C80774F" w:rsidR="00F33CEB" w:rsidRPr="006E0A6F" w:rsidRDefault="0074371A" w:rsidP="006E0A6F">
      <w:pPr>
        <w:spacing w:line="276" w:lineRule="auto"/>
        <w:jc w:val="both"/>
        <w:rPr>
          <w:rFonts w:ascii="Arial" w:hAnsi="Arial" w:cs="Arial"/>
          <w:szCs w:val="18"/>
        </w:rPr>
      </w:pPr>
      <w:r w:rsidRPr="007370FD">
        <w:rPr>
          <w:rFonts w:ascii="Arial" w:hAnsi="Arial" w:cs="Arial"/>
          <w:b/>
          <w:bCs/>
        </w:rPr>
        <w:t xml:space="preserve">Artículo </w:t>
      </w:r>
      <w:r w:rsidR="00F33CEB">
        <w:rPr>
          <w:rFonts w:ascii="Arial" w:hAnsi="Arial" w:cs="Arial"/>
          <w:b/>
          <w:bCs/>
        </w:rPr>
        <w:t>8</w:t>
      </w:r>
      <w:r w:rsidRPr="007370FD">
        <w:rPr>
          <w:rFonts w:ascii="Arial" w:hAnsi="Arial" w:cs="Arial"/>
          <w:b/>
          <w:bCs/>
        </w:rPr>
        <w:t>.</w:t>
      </w:r>
      <w:r w:rsidR="00E20888">
        <w:rPr>
          <w:rFonts w:ascii="Arial" w:hAnsi="Arial" w:cs="Arial"/>
          <w:b/>
          <w:bCs/>
        </w:rPr>
        <w:t xml:space="preserve"> </w:t>
      </w:r>
      <w:r w:rsidR="00E20888" w:rsidRPr="00E20888">
        <w:rPr>
          <w:rFonts w:ascii="Arial" w:hAnsi="Arial" w:cs="Arial"/>
          <w:szCs w:val="18"/>
        </w:rPr>
        <w:t xml:space="preserve">Una vez interpuesto el medio de impugnación o </w:t>
      </w:r>
      <w:r w:rsidR="00F33CEB">
        <w:rPr>
          <w:rFonts w:ascii="Arial" w:hAnsi="Arial" w:cs="Arial"/>
          <w:szCs w:val="18"/>
        </w:rPr>
        <w:t>PES</w:t>
      </w:r>
      <w:r w:rsidR="00E20888" w:rsidRPr="00E20888">
        <w:rPr>
          <w:rFonts w:ascii="Arial" w:hAnsi="Arial" w:cs="Arial"/>
          <w:szCs w:val="18"/>
        </w:rPr>
        <w:t>, si la Secretaría General</w:t>
      </w:r>
      <w:r w:rsidR="0029386E">
        <w:rPr>
          <w:rFonts w:ascii="Arial" w:hAnsi="Arial" w:cs="Arial"/>
          <w:szCs w:val="18"/>
        </w:rPr>
        <w:t xml:space="preserve"> de Acuerdos</w:t>
      </w:r>
      <w:r w:rsidR="00E20888" w:rsidRPr="00E20888">
        <w:rPr>
          <w:rFonts w:ascii="Arial" w:hAnsi="Arial" w:cs="Arial"/>
          <w:szCs w:val="18"/>
        </w:rPr>
        <w:t>, al dar lectura del mismo, advierte una causal notoria y evidente de improcedencia, deberá turnarlo de inmediato a la Ponencia Instructora, sin mayor trámite, a fin de que esta elabore el proyecto de resolución correspondiente</w:t>
      </w:r>
      <w:r w:rsidR="00F33CEB">
        <w:rPr>
          <w:rFonts w:ascii="Arial" w:hAnsi="Arial" w:cs="Arial"/>
          <w:szCs w:val="18"/>
        </w:rPr>
        <w:t>, conforme a lo establecido en los artículos 220, 221 y 222 del Reglamento Interior</w:t>
      </w:r>
      <w:r w:rsidR="00E20888">
        <w:rPr>
          <w:rFonts w:ascii="Arial" w:hAnsi="Arial" w:cs="Arial"/>
          <w:szCs w:val="18"/>
        </w:rPr>
        <w:t>.</w:t>
      </w:r>
    </w:p>
    <w:p w14:paraId="2438F37D" w14:textId="30CB51ED" w:rsidR="007370FD" w:rsidRDefault="007370FD" w:rsidP="004B4083">
      <w:pPr>
        <w:spacing w:line="276" w:lineRule="auto"/>
        <w:jc w:val="center"/>
        <w:rPr>
          <w:rFonts w:ascii="Arial" w:hAnsi="Arial" w:cs="Arial"/>
          <w:b/>
          <w:bCs/>
        </w:rPr>
      </w:pPr>
      <w:r w:rsidRPr="00154088">
        <w:rPr>
          <w:rFonts w:ascii="Arial" w:hAnsi="Arial" w:cs="Arial"/>
          <w:b/>
          <w:bCs/>
        </w:rPr>
        <w:t>De la acumulación</w:t>
      </w:r>
      <w:r w:rsidR="00F33CEB">
        <w:rPr>
          <w:rFonts w:ascii="Arial" w:hAnsi="Arial" w:cs="Arial"/>
          <w:b/>
          <w:bCs/>
        </w:rPr>
        <w:t xml:space="preserve"> y de la escisión</w:t>
      </w:r>
    </w:p>
    <w:p w14:paraId="748781A2" w14:textId="77777777" w:rsidR="00A20019" w:rsidRPr="00A20019" w:rsidRDefault="00A20019" w:rsidP="004B4083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37E1C8C5" w14:textId="67B9B747" w:rsidR="007370FD" w:rsidRPr="00303E1A" w:rsidRDefault="007370FD" w:rsidP="004B4083">
      <w:pPr>
        <w:pStyle w:val="Sinespaciado"/>
        <w:spacing w:after="160" w:line="276" w:lineRule="auto"/>
        <w:jc w:val="both"/>
        <w:rPr>
          <w:rFonts w:ascii="Arial" w:hAnsi="Arial" w:cs="Arial"/>
        </w:rPr>
      </w:pPr>
      <w:r w:rsidRPr="007370FD">
        <w:rPr>
          <w:rFonts w:ascii="Arial" w:hAnsi="Arial" w:cs="Arial"/>
          <w:b/>
          <w:bCs/>
        </w:rPr>
        <w:t xml:space="preserve">Artículo </w:t>
      </w:r>
      <w:r w:rsidR="00F33CEB">
        <w:rPr>
          <w:rFonts w:ascii="Arial" w:hAnsi="Arial" w:cs="Arial"/>
          <w:b/>
          <w:bCs/>
        </w:rPr>
        <w:t>9</w:t>
      </w:r>
      <w:r w:rsidRPr="007370FD">
        <w:rPr>
          <w:rFonts w:ascii="Arial" w:hAnsi="Arial" w:cs="Arial"/>
          <w:b/>
          <w:bCs/>
        </w:rPr>
        <w:t>.</w:t>
      </w:r>
      <w:r w:rsidRPr="007370FD">
        <w:rPr>
          <w:rFonts w:ascii="Arial" w:hAnsi="Arial" w:cs="Arial"/>
        </w:rPr>
        <w:t xml:space="preserve"> </w:t>
      </w:r>
      <w:r w:rsidRPr="007370FD">
        <w:rPr>
          <w:rFonts w:ascii="Arial" w:hAnsi="Arial" w:cs="Arial"/>
          <w:szCs w:val="18"/>
        </w:rPr>
        <w:t>Cuando</w:t>
      </w:r>
      <w:r w:rsidRPr="008E7C59">
        <w:rPr>
          <w:rFonts w:ascii="Arial" w:hAnsi="Arial" w:cs="Arial"/>
          <w:szCs w:val="18"/>
        </w:rPr>
        <w:t xml:space="preserve"> se advierta que entre dos o más </w:t>
      </w:r>
      <w:r w:rsidRPr="006B2B13">
        <w:rPr>
          <w:rFonts w:ascii="Arial" w:hAnsi="Arial" w:cs="Arial"/>
          <w:szCs w:val="18"/>
        </w:rPr>
        <w:t xml:space="preserve">medios </w:t>
      </w:r>
      <w:r w:rsidRPr="008E7C59">
        <w:rPr>
          <w:rFonts w:ascii="Arial" w:hAnsi="Arial" w:cs="Arial"/>
          <w:szCs w:val="18"/>
        </w:rPr>
        <w:t xml:space="preserve">de </w:t>
      </w:r>
      <w:r w:rsidRPr="006B2B13">
        <w:rPr>
          <w:rFonts w:ascii="Arial" w:hAnsi="Arial" w:cs="Arial"/>
          <w:szCs w:val="18"/>
        </w:rPr>
        <w:t xml:space="preserve">impugnación </w:t>
      </w:r>
      <w:r w:rsidRPr="008E7C59">
        <w:rPr>
          <w:rFonts w:ascii="Arial" w:hAnsi="Arial" w:cs="Arial"/>
          <w:szCs w:val="18"/>
        </w:rPr>
        <w:t xml:space="preserve">existe conexidad en la causa, </w:t>
      </w:r>
      <w:r w:rsidRPr="008E7C59">
        <w:rPr>
          <w:rFonts w:ascii="Arial" w:hAnsi="Arial" w:cs="Arial"/>
          <w:bCs/>
          <w:szCs w:val="18"/>
        </w:rPr>
        <w:t>porque se controvierte</w:t>
      </w:r>
      <w:r w:rsidRPr="008E7C59">
        <w:rPr>
          <w:rFonts w:ascii="Arial" w:hAnsi="Arial" w:cs="Arial"/>
          <w:szCs w:val="18"/>
        </w:rPr>
        <w:t xml:space="preserve"> el mismo acto o resolución, o bien, se aduzca respecto de actos o resoluciones similares, una misma pretensión y causa de pedir, y por economía procesal se considere conveniente su estudio en una misma Ponencia, la Presidencia turnará el o los expedientes mediante </w:t>
      </w:r>
      <w:r w:rsidRPr="006B2B13">
        <w:rPr>
          <w:rFonts w:ascii="Arial" w:hAnsi="Arial" w:cs="Arial"/>
          <w:szCs w:val="18"/>
        </w:rPr>
        <w:t xml:space="preserve">Acuerdo </w:t>
      </w:r>
      <w:r w:rsidRPr="008E7C59">
        <w:rPr>
          <w:rFonts w:ascii="Arial" w:hAnsi="Arial" w:cs="Arial"/>
          <w:szCs w:val="18"/>
        </w:rPr>
        <w:t xml:space="preserve">de </w:t>
      </w:r>
      <w:r w:rsidRPr="006B2B13">
        <w:rPr>
          <w:rFonts w:ascii="Arial" w:hAnsi="Arial" w:cs="Arial"/>
          <w:szCs w:val="18"/>
        </w:rPr>
        <w:t xml:space="preserve">Turno </w:t>
      </w:r>
      <w:r w:rsidRPr="008E7C59">
        <w:rPr>
          <w:rFonts w:ascii="Arial" w:hAnsi="Arial" w:cs="Arial"/>
          <w:szCs w:val="18"/>
        </w:rPr>
        <w:t xml:space="preserve">y </w:t>
      </w:r>
      <w:r w:rsidRPr="006B2B13">
        <w:rPr>
          <w:rFonts w:ascii="Arial" w:hAnsi="Arial" w:cs="Arial"/>
          <w:szCs w:val="18"/>
        </w:rPr>
        <w:t xml:space="preserve">Acumulación </w:t>
      </w:r>
      <w:r w:rsidRPr="008E7C59">
        <w:rPr>
          <w:rFonts w:ascii="Arial" w:hAnsi="Arial" w:cs="Arial"/>
          <w:szCs w:val="18"/>
        </w:rPr>
        <w:t>a la M</w:t>
      </w:r>
      <w:r w:rsidRPr="008E7C59">
        <w:rPr>
          <w:rFonts w:ascii="Arial" w:hAnsi="Arial" w:cs="Arial"/>
          <w:bCs/>
          <w:szCs w:val="18"/>
        </w:rPr>
        <w:t>agistratura</w:t>
      </w:r>
      <w:r w:rsidRPr="008E7C59">
        <w:rPr>
          <w:rFonts w:ascii="Arial" w:hAnsi="Arial" w:cs="Arial"/>
          <w:szCs w:val="18"/>
        </w:rPr>
        <w:t xml:space="preserve"> que haya sido instructor</w:t>
      </w:r>
      <w:r w:rsidRPr="008E7C59">
        <w:rPr>
          <w:rFonts w:ascii="Arial" w:hAnsi="Arial" w:cs="Arial"/>
          <w:bCs/>
          <w:szCs w:val="18"/>
        </w:rPr>
        <w:t>a</w:t>
      </w:r>
      <w:r w:rsidRPr="008E7C59">
        <w:rPr>
          <w:rFonts w:ascii="Arial" w:hAnsi="Arial" w:cs="Arial"/>
          <w:szCs w:val="18"/>
        </w:rPr>
        <w:t xml:space="preserve"> en el primero de ellos.</w:t>
      </w:r>
    </w:p>
    <w:p w14:paraId="6BDFF68B" w14:textId="77777777" w:rsidR="007370FD" w:rsidRDefault="007370FD" w:rsidP="004B4083">
      <w:pPr>
        <w:spacing w:line="276" w:lineRule="auto"/>
        <w:jc w:val="both"/>
        <w:rPr>
          <w:rFonts w:ascii="Arial" w:hAnsi="Arial" w:cs="Arial"/>
        </w:rPr>
      </w:pPr>
      <w:r w:rsidRPr="00C254B8">
        <w:rPr>
          <w:rFonts w:ascii="Arial" w:hAnsi="Arial" w:cs="Arial"/>
        </w:rPr>
        <w:t>Los asuntos acumulados no se contabilizarán dentro de la ronda de asignación vigente ni en las posteriores.</w:t>
      </w:r>
    </w:p>
    <w:p w14:paraId="45B136D5" w14:textId="77777777" w:rsidR="00A20019" w:rsidRPr="00A20019" w:rsidRDefault="00A20019" w:rsidP="004B408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3623CFF" w14:textId="3A916BD6" w:rsidR="00F33CEB" w:rsidRDefault="007370FD" w:rsidP="004B408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Artículo </w:t>
      </w:r>
      <w:r w:rsidR="00F33CEB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En caso de que la Magistratura instructora a la que se le haya remitido el expediente por acumulación, no esté de acuerdo con la misma, pondrá a consideración del pleno la escisión correspondiente y una vez aprobada, el expediente escindido será devuelto a Secretaría General de Acuerdos para que proceda a su turnado, respetando lo establecido en el artículo 218 del Reglamento Interior.</w:t>
      </w:r>
    </w:p>
    <w:p w14:paraId="5520E906" w14:textId="49972B44" w:rsidR="00A20019" w:rsidRDefault="00F33CEB" w:rsidP="006E0A6F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Si el Pleno determina que el asunto no debe escindirse, la Magistratura correspondiente deberá continuar con la instrucción del expediente acumulado.</w:t>
      </w:r>
    </w:p>
    <w:p w14:paraId="7465371B" w14:textId="77777777" w:rsidR="00A20019" w:rsidRDefault="00A20019" w:rsidP="00A2001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11E5278" w14:textId="6A986B9C" w:rsidR="007370FD" w:rsidRDefault="007370FD" w:rsidP="00A20019">
      <w:pPr>
        <w:spacing w:line="276" w:lineRule="auto"/>
        <w:jc w:val="center"/>
        <w:rPr>
          <w:rFonts w:ascii="Arial" w:hAnsi="Arial" w:cs="Arial"/>
          <w:b/>
          <w:bCs/>
        </w:rPr>
      </w:pPr>
      <w:r w:rsidRPr="00C254B8">
        <w:rPr>
          <w:rFonts w:ascii="Arial" w:hAnsi="Arial" w:cs="Arial"/>
          <w:b/>
          <w:bCs/>
        </w:rPr>
        <w:t>De los medios de impugnación relativos al resultado y validez de las elecciones</w:t>
      </w:r>
    </w:p>
    <w:p w14:paraId="72F7F302" w14:textId="77777777" w:rsidR="00A20019" w:rsidRPr="00A20019" w:rsidRDefault="00A20019" w:rsidP="00A20019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43135E27" w14:textId="77777777" w:rsidR="00A20019" w:rsidRDefault="007370FD" w:rsidP="00A20019">
      <w:pPr>
        <w:spacing w:line="276" w:lineRule="auto"/>
        <w:jc w:val="both"/>
        <w:rPr>
          <w:rFonts w:ascii="Arial" w:hAnsi="Arial" w:cs="Arial"/>
        </w:rPr>
      </w:pPr>
      <w:r w:rsidRPr="00C254B8">
        <w:rPr>
          <w:rFonts w:ascii="Arial" w:hAnsi="Arial" w:cs="Arial"/>
          <w:b/>
          <w:bCs/>
        </w:rPr>
        <w:t>Artícu</w:t>
      </w:r>
      <w:r w:rsidRPr="007370FD">
        <w:rPr>
          <w:rFonts w:ascii="Arial" w:hAnsi="Arial" w:cs="Arial"/>
          <w:b/>
          <w:bCs/>
        </w:rPr>
        <w:t xml:space="preserve">lo </w:t>
      </w:r>
      <w:r w:rsidR="0074371A">
        <w:rPr>
          <w:rFonts w:ascii="Arial" w:hAnsi="Arial" w:cs="Arial"/>
          <w:b/>
          <w:bCs/>
        </w:rPr>
        <w:t>1</w:t>
      </w:r>
      <w:r w:rsidR="00F33CEB">
        <w:rPr>
          <w:rFonts w:ascii="Arial" w:hAnsi="Arial" w:cs="Arial"/>
          <w:b/>
          <w:bCs/>
        </w:rPr>
        <w:t>1</w:t>
      </w:r>
      <w:r w:rsidRPr="007370FD">
        <w:rPr>
          <w:rFonts w:ascii="Arial" w:hAnsi="Arial" w:cs="Arial"/>
          <w:b/>
          <w:bCs/>
        </w:rPr>
        <w:t>.</w:t>
      </w:r>
      <w:r w:rsidRPr="007370FD">
        <w:rPr>
          <w:rFonts w:ascii="Arial" w:hAnsi="Arial" w:cs="Arial"/>
        </w:rPr>
        <w:t xml:space="preserve"> Los</w:t>
      </w:r>
      <w:r w:rsidRPr="00C254B8">
        <w:rPr>
          <w:rFonts w:ascii="Arial" w:hAnsi="Arial" w:cs="Arial"/>
        </w:rPr>
        <w:t xml:space="preserve"> medios de impugnación relacionados con el resultado final y la validez de las elecciones de los </w:t>
      </w:r>
      <w:r>
        <w:rPr>
          <w:rFonts w:ascii="Arial" w:hAnsi="Arial" w:cs="Arial"/>
        </w:rPr>
        <w:t>A</w:t>
      </w:r>
      <w:r w:rsidRPr="00C254B8">
        <w:rPr>
          <w:rFonts w:ascii="Arial" w:hAnsi="Arial" w:cs="Arial"/>
        </w:rPr>
        <w:t>yuntamientos del Estado</w:t>
      </w:r>
      <w:r>
        <w:rPr>
          <w:rFonts w:ascii="Arial" w:hAnsi="Arial" w:cs="Arial"/>
        </w:rPr>
        <w:t>,</w:t>
      </w:r>
      <w:r w:rsidRPr="00C254B8">
        <w:rPr>
          <w:rFonts w:ascii="Arial" w:hAnsi="Arial" w:cs="Arial"/>
        </w:rPr>
        <w:t xml:space="preserve"> se turnarán mediante un registro independiente, hasta que cada </w:t>
      </w:r>
      <w:r>
        <w:rPr>
          <w:rFonts w:ascii="Arial" w:hAnsi="Arial" w:cs="Arial"/>
        </w:rPr>
        <w:t>M</w:t>
      </w:r>
      <w:r w:rsidRPr="00C254B8">
        <w:rPr>
          <w:rFonts w:ascii="Arial" w:hAnsi="Arial" w:cs="Arial"/>
        </w:rPr>
        <w:t>agistratura reciba uno de estos asuntos.</w:t>
      </w:r>
    </w:p>
    <w:p w14:paraId="442A5E9D" w14:textId="77777777" w:rsidR="00A20019" w:rsidRDefault="007370FD" w:rsidP="00A20019">
      <w:pPr>
        <w:spacing w:line="276" w:lineRule="auto"/>
        <w:jc w:val="both"/>
        <w:rPr>
          <w:rFonts w:ascii="Arial" w:hAnsi="Arial" w:cs="Arial"/>
        </w:rPr>
      </w:pPr>
      <w:r w:rsidRPr="00C254B8">
        <w:rPr>
          <w:rFonts w:ascii="Arial" w:hAnsi="Arial" w:cs="Arial"/>
        </w:rPr>
        <w:t xml:space="preserve">Una vez agotada una ronda completa, se </w:t>
      </w:r>
      <w:r>
        <w:rPr>
          <w:rFonts w:ascii="Arial" w:hAnsi="Arial" w:cs="Arial"/>
        </w:rPr>
        <w:t>re</w:t>
      </w:r>
      <w:r w:rsidRPr="00C254B8">
        <w:rPr>
          <w:rFonts w:ascii="Arial" w:hAnsi="Arial" w:cs="Arial"/>
        </w:rPr>
        <w:t>iniciará la siguiente.</w:t>
      </w:r>
    </w:p>
    <w:p w14:paraId="4E7CB7F5" w14:textId="77777777" w:rsidR="00A20019" w:rsidRDefault="007370FD" w:rsidP="00A20019">
      <w:pPr>
        <w:spacing w:line="276" w:lineRule="auto"/>
        <w:jc w:val="both"/>
        <w:rPr>
          <w:rFonts w:ascii="Arial" w:hAnsi="Arial" w:cs="Arial"/>
        </w:rPr>
      </w:pPr>
      <w:r w:rsidRPr="00154088">
        <w:rPr>
          <w:rFonts w:ascii="Arial" w:hAnsi="Arial" w:cs="Arial"/>
        </w:rPr>
        <w:t xml:space="preserve">El turno </w:t>
      </w:r>
      <w:r>
        <w:rPr>
          <w:rFonts w:ascii="Arial" w:hAnsi="Arial" w:cs="Arial"/>
        </w:rPr>
        <w:t xml:space="preserve">de los asuntos que se reciban se </w:t>
      </w:r>
      <w:r w:rsidRPr="00154088">
        <w:rPr>
          <w:rFonts w:ascii="Arial" w:hAnsi="Arial" w:cs="Arial"/>
        </w:rPr>
        <w:t>realizará por municipio, independientemente del tipo de medio de impugnación</w:t>
      </w:r>
      <w:r>
        <w:rPr>
          <w:rFonts w:ascii="Arial" w:hAnsi="Arial" w:cs="Arial"/>
        </w:rPr>
        <w:t xml:space="preserve">. </w:t>
      </w:r>
    </w:p>
    <w:p w14:paraId="01392826" w14:textId="287C9569" w:rsidR="007370FD" w:rsidRDefault="007370FD" w:rsidP="00A2001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subsecuentes medios que impugnen los resultados y la validez de la elección de un mismo municipio, serán acumulados a la Magistratura que hubiese recibido el primer medio.</w:t>
      </w:r>
    </w:p>
    <w:p w14:paraId="21A7E4D4" w14:textId="1770AF47" w:rsidR="007370FD" w:rsidRDefault="007370FD" w:rsidP="00A20019">
      <w:pPr>
        <w:pStyle w:val="Sinespaciado"/>
        <w:spacing w:after="160" w:line="276" w:lineRule="auto"/>
        <w:jc w:val="both"/>
        <w:rPr>
          <w:rFonts w:ascii="Arial" w:hAnsi="Arial" w:cs="Arial"/>
        </w:rPr>
      </w:pPr>
      <w:r w:rsidRPr="00154088">
        <w:rPr>
          <w:rFonts w:ascii="Arial" w:hAnsi="Arial" w:cs="Arial"/>
        </w:rPr>
        <w:t>Esta regla aplica únicamente a los asuntos que cuestionen directamente el resultado y la validez de la elección, así como la asignación correspondiente.</w:t>
      </w:r>
    </w:p>
    <w:p w14:paraId="146FA551" w14:textId="77777777" w:rsidR="00A20019" w:rsidRPr="00A20019" w:rsidRDefault="00A20019" w:rsidP="00A20019">
      <w:pPr>
        <w:pStyle w:val="Sinespaciado"/>
        <w:spacing w:after="160" w:line="276" w:lineRule="auto"/>
        <w:jc w:val="both"/>
        <w:rPr>
          <w:rFonts w:ascii="Arial" w:hAnsi="Arial" w:cs="Arial"/>
          <w:sz w:val="10"/>
          <w:szCs w:val="10"/>
        </w:rPr>
      </w:pPr>
    </w:p>
    <w:p w14:paraId="3B32CEFE" w14:textId="3C17C35E" w:rsidR="003E4A58" w:rsidRPr="003E4A58" w:rsidRDefault="00F33CEB" w:rsidP="004B4083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Artículo 12. </w:t>
      </w:r>
      <w:r w:rsidR="003E4A58" w:rsidRPr="003E4A58">
        <w:rPr>
          <w:rFonts w:ascii="Arial" w:hAnsi="Arial" w:cs="Arial"/>
        </w:rPr>
        <w:t>En el caso de las</w:t>
      </w:r>
      <w:r w:rsidR="003E4A58">
        <w:rPr>
          <w:rFonts w:ascii="Arial" w:hAnsi="Arial" w:cs="Arial"/>
        </w:rPr>
        <w:t xml:space="preserve"> elecciones del </w:t>
      </w:r>
      <w:r w:rsidR="003E4A58" w:rsidRPr="00C254B8">
        <w:rPr>
          <w:rFonts w:ascii="Arial" w:hAnsi="Arial" w:cs="Arial"/>
        </w:rPr>
        <w:t>Poder Judicial del Estado</w:t>
      </w:r>
      <w:r w:rsidR="003E4A58">
        <w:rPr>
          <w:rFonts w:ascii="Arial" w:hAnsi="Arial" w:cs="Arial"/>
        </w:rPr>
        <w:t xml:space="preserve"> de Aguascalientes, los</w:t>
      </w:r>
      <w:r w:rsidR="003E4A58" w:rsidRPr="003E4A58">
        <w:rPr>
          <w:rFonts w:ascii="Arial" w:hAnsi="Arial" w:cs="Arial"/>
        </w:rPr>
        <w:t xml:space="preserve"> </w:t>
      </w:r>
      <w:r w:rsidR="003E4A58">
        <w:rPr>
          <w:rFonts w:ascii="Arial" w:hAnsi="Arial" w:cs="Arial"/>
        </w:rPr>
        <w:t xml:space="preserve">medios de impugnación en los que se controviertan los </w:t>
      </w:r>
      <w:r w:rsidR="003E4A58" w:rsidRPr="00C254B8">
        <w:rPr>
          <w:rFonts w:ascii="Arial" w:hAnsi="Arial" w:cs="Arial"/>
        </w:rPr>
        <w:t>resultado</w:t>
      </w:r>
      <w:r w:rsidR="003E4A58">
        <w:rPr>
          <w:rFonts w:ascii="Arial" w:hAnsi="Arial" w:cs="Arial"/>
        </w:rPr>
        <w:t>s</w:t>
      </w:r>
      <w:r w:rsidR="003E4A58" w:rsidRPr="00C254B8">
        <w:rPr>
          <w:rFonts w:ascii="Arial" w:hAnsi="Arial" w:cs="Arial"/>
        </w:rPr>
        <w:t xml:space="preserve"> final</w:t>
      </w:r>
      <w:r w:rsidR="003E4A58">
        <w:rPr>
          <w:rFonts w:ascii="Arial" w:hAnsi="Arial" w:cs="Arial"/>
        </w:rPr>
        <w:t>es</w:t>
      </w:r>
      <w:r w:rsidR="003E4A58" w:rsidRPr="00C254B8">
        <w:rPr>
          <w:rFonts w:ascii="Arial" w:hAnsi="Arial" w:cs="Arial"/>
        </w:rPr>
        <w:t xml:space="preserve"> y</w:t>
      </w:r>
      <w:r w:rsidR="003E4A58">
        <w:rPr>
          <w:rFonts w:ascii="Arial" w:hAnsi="Arial" w:cs="Arial"/>
        </w:rPr>
        <w:t xml:space="preserve"> de</w:t>
      </w:r>
      <w:r w:rsidR="003E4A58" w:rsidRPr="00C254B8">
        <w:rPr>
          <w:rFonts w:ascii="Arial" w:hAnsi="Arial" w:cs="Arial"/>
        </w:rPr>
        <w:t xml:space="preserve"> validez</w:t>
      </w:r>
      <w:r w:rsidR="003E4A58">
        <w:rPr>
          <w:rFonts w:ascii="Arial" w:hAnsi="Arial" w:cs="Arial"/>
        </w:rPr>
        <w:t xml:space="preserve"> de un cargo de elección popular,</w:t>
      </w:r>
      <w:r w:rsidR="003E4A58">
        <w:rPr>
          <w:rFonts w:ascii="Arial" w:hAnsi="Arial" w:cs="Arial"/>
          <w:b/>
          <w:bCs/>
        </w:rPr>
        <w:t xml:space="preserve"> </w:t>
      </w:r>
      <w:r w:rsidR="003E4A58" w:rsidRPr="003E4A58">
        <w:rPr>
          <w:rFonts w:ascii="Arial" w:hAnsi="Arial" w:cs="Arial"/>
        </w:rPr>
        <w:t>s</w:t>
      </w:r>
      <w:r w:rsidR="003E4A58" w:rsidRPr="00C254B8">
        <w:rPr>
          <w:rFonts w:ascii="Arial" w:hAnsi="Arial" w:cs="Arial"/>
        </w:rPr>
        <w:t xml:space="preserve">e turnarán mediante un registro independiente, hasta que cada </w:t>
      </w:r>
      <w:r w:rsidR="003E4A58">
        <w:rPr>
          <w:rFonts w:ascii="Arial" w:hAnsi="Arial" w:cs="Arial"/>
        </w:rPr>
        <w:t>M</w:t>
      </w:r>
      <w:r w:rsidR="003E4A58" w:rsidRPr="00C254B8">
        <w:rPr>
          <w:rFonts w:ascii="Arial" w:hAnsi="Arial" w:cs="Arial"/>
        </w:rPr>
        <w:t>agistratura reciba un</w:t>
      </w:r>
      <w:r w:rsidR="003E4A58">
        <w:rPr>
          <w:rFonts w:ascii="Arial" w:hAnsi="Arial" w:cs="Arial"/>
        </w:rPr>
        <w:t xml:space="preserve"> asunto correspondiente a </w:t>
      </w:r>
      <w:r w:rsidR="001A176D">
        <w:rPr>
          <w:rFonts w:ascii="Arial" w:hAnsi="Arial" w:cs="Arial"/>
        </w:rPr>
        <w:t xml:space="preserve">la división de </w:t>
      </w:r>
      <w:r w:rsidR="003E4A58">
        <w:rPr>
          <w:rFonts w:ascii="Arial" w:hAnsi="Arial" w:cs="Arial"/>
        </w:rPr>
        <w:t>los siguientes cargos:</w:t>
      </w:r>
    </w:p>
    <w:p w14:paraId="0D3BFA41" w14:textId="6EE9A469" w:rsidR="003E4A58" w:rsidRDefault="003E4A58" w:rsidP="004B40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Supremo Tribunal de Justicia del Estado de Aguascalientes.</w:t>
      </w:r>
    </w:p>
    <w:p w14:paraId="50FC5658" w14:textId="77777777" w:rsidR="003E4A58" w:rsidRDefault="003E4A58" w:rsidP="004B40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Tribunal de Disciplina Judicial de Aguascalientes.</w:t>
      </w:r>
      <w:r w:rsidRPr="00597C4F">
        <w:rPr>
          <w:rFonts w:ascii="Arial" w:hAnsi="Arial" w:cs="Arial"/>
        </w:rPr>
        <w:t xml:space="preserve"> </w:t>
      </w:r>
    </w:p>
    <w:p w14:paraId="7B8959CA" w14:textId="77777777" w:rsidR="003E4A58" w:rsidRDefault="003E4A58" w:rsidP="004B40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Juzgados Laborales de Primera Instancia del Estado de Aguascalientes.</w:t>
      </w:r>
    </w:p>
    <w:p w14:paraId="5F4682D5" w14:textId="77777777" w:rsidR="003E4A58" w:rsidRDefault="003E4A58" w:rsidP="004B40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de Justicia Auxiliar de Primera Instancia del Estado de Aguascalientes.</w:t>
      </w:r>
    </w:p>
    <w:p w14:paraId="2F160750" w14:textId="77777777" w:rsidR="003E4A58" w:rsidRDefault="003E4A58" w:rsidP="004B40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Juzgados de Oralidad Mercantil de Primera Instancia del Estado de Aguascalientes.</w:t>
      </w:r>
    </w:p>
    <w:p w14:paraId="7B234B0C" w14:textId="77777777" w:rsidR="003E4A58" w:rsidRDefault="003E4A58" w:rsidP="004B40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Juzgados Penales de Primera Instancia del Estado de Aguascalientes.</w:t>
      </w:r>
    </w:p>
    <w:p w14:paraId="1402F40A" w14:textId="77777777" w:rsidR="003E4A58" w:rsidRDefault="003E4A58" w:rsidP="004B40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Juzgados Mercantiles Tradicionales de Primera Instancia del Estado de Aguascalientes.</w:t>
      </w:r>
    </w:p>
    <w:p w14:paraId="5058CDAB" w14:textId="77777777" w:rsidR="003E4A58" w:rsidRDefault="003E4A58" w:rsidP="004B40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Juzgados Civiles de Primera Instancia del Estado de Aguascalientes.</w:t>
      </w:r>
    </w:p>
    <w:p w14:paraId="79D6EF23" w14:textId="77777777" w:rsidR="003E4A58" w:rsidRDefault="003E4A58" w:rsidP="004B40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Juzgados Familiares de Primera Instancia del Estado de Aguascalientes.</w:t>
      </w:r>
    </w:p>
    <w:p w14:paraId="221754E9" w14:textId="15A6AFE8" w:rsidR="003E4A58" w:rsidRPr="00A20019" w:rsidRDefault="003E4A58" w:rsidP="004B40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Juzgados Mixtos de Primera Instancia del Estado de Aguascalientes.</w:t>
      </w:r>
    </w:p>
    <w:p w14:paraId="792AB366" w14:textId="4763B621" w:rsidR="003E4A58" w:rsidRDefault="00F33CEB" w:rsidP="004B4083">
      <w:pPr>
        <w:spacing w:line="276" w:lineRule="auto"/>
        <w:jc w:val="both"/>
        <w:rPr>
          <w:rFonts w:ascii="Arial" w:hAnsi="Arial" w:cs="Arial"/>
        </w:rPr>
      </w:pPr>
      <w:r w:rsidRPr="00C254B8">
        <w:rPr>
          <w:rFonts w:ascii="Arial" w:hAnsi="Arial" w:cs="Arial"/>
        </w:rPr>
        <w:t>Una vez agotada una ronda completa</w:t>
      </w:r>
      <w:r w:rsidR="003E4A58">
        <w:rPr>
          <w:rFonts w:ascii="Arial" w:hAnsi="Arial" w:cs="Arial"/>
        </w:rPr>
        <w:t xml:space="preserve"> de turno</w:t>
      </w:r>
      <w:r w:rsidRPr="00C254B8">
        <w:rPr>
          <w:rFonts w:ascii="Arial" w:hAnsi="Arial" w:cs="Arial"/>
        </w:rPr>
        <w:t xml:space="preserve">, se </w:t>
      </w:r>
      <w:r>
        <w:rPr>
          <w:rFonts w:ascii="Arial" w:hAnsi="Arial" w:cs="Arial"/>
        </w:rPr>
        <w:t>re</w:t>
      </w:r>
      <w:r w:rsidRPr="00C254B8">
        <w:rPr>
          <w:rFonts w:ascii="Arial" w:hAnsi="Arial" w:cs="Arial"/>
        </w:rPr>
        <w:t>iniciará la siguiente</w:t>
      </w:r>
      <w:r w:rsidR="003E4A58">
        <w:rPr>
          <w:rFonts w:ascii="Arial" w:hAnsi="Arial" w:cs="Arial"/>
        </w:rPr>
        <w:t xml:space="preserve">, </w:t>
      </w:r>
      <w:r w:rsidRPr="00154088">
        <w:rPr>
          <w:rFonts w:ascii="Arial" w:hAnsi="Arial" w:cs="Arial"/>
        </w:rPr>
        <w:t>independientemente del tipo de medio de impugnación</w:t>
      </w:r>
      <w:r>
        <w:rPr>
          <w:rFonts w:ascii="Arial" w:hAnsi="Arial" w:cs="Arial"/>
        </w:rPr>
        <w:t xml:space="preserve">. </w:t>
      </w:r>
    </w:p>
    <w:p w14:paraId="281E9AE6" w14:textId="392935AF" w:rsidR="00A20019" w:rsidRPr="00A20019" w:rsidRDefault="00F33CEB" w:rsidP="00A2001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Los subsecuentes medios que impugnen los resultados y la validez de la elección de un mismo </w:t>
      </w:r>
      <w:r w:rsidR="003E4A58">
        <w:rPr>
          <w:rFonts w:ascii="Arial" w:hAnsi="Arial" w:cs="Arial"/>
        </w:rPr>
        <w:t>cargo de los señalados en el párrafo primero del presente artículo</w:t>
      </w:r>
      <w:r>
        <w:rPr>
          <w:rFonts w:ascii="Arial" w:hAnsi="Arial" w:cs="Arial"/>
        </w:rPr>
        <w:t>, serán acumulados a la Magistratura que hubiese recibido el primer medio.</w:t>
      </w:r>
      <w:r w:rsidR="001A176D">
        <w:rPr>
          <w:rFonts w:ascii="Arial" w:hAnsi="Arial" w:cs="Arial"/>
        </w:rPr>
        <w:t xml:space="preserve"> </w:t>
      </w:r>
      <w:r w:rsidRPr="00154088">
        <w:rPr>
          <w:rFonts w:ascii="Arial" w:hAnsi="Arial" w:cs="Arial"/>
        </w:rPr>
        <w:t>Esta regla aplica únicamente a los asuntos que cuestionen directamente el resultado y la validez de la elección, así como la asignación correspondiente.</w:t>
      </w:r>
    </w:p>
    <w:p w14:paraId="12E67D83" w14:textId="77777777" w:rsidR="007370FD" w:rsidRPr="00A20019" w:rsidRDefault="007370FD" w:rsidP="004B408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3500D12" w14:textId="77777777" w:rsidR="007370FD" w:rsidRDefault="007370FD" w:rsidP="004B4083">
      <w:pPr>
        <w:spacing w:line="276" w:lineRule="auto"/>
        <w:jc w:val="center"/>
        <w:rPr>
          <w:rFonts w:ascii="Arial" w:hAnsi="Arial" w:cs="Arial"/>
          <w:b/>
          <w:bCs/>
        </w:rPr>
      </w:pPr>
      <w:r w:rsidRPr="00C254B8">
        <w:rPr>
          <w:rFonts w:ascii="Arial" w:hAnsi="Arial" w:cs="Arial"/>
          <w:b/>
          <w:bCs/>
        </w:rPr>
        <w:t>De las excusas y recusaciones</w:t>
      </w:r>
    </w:p>
    <w:p w14:paraId="1B015630" w14:textId="77777777" w:rsidR="00A20019" w:rsidRPr="00A20019" w:rsidRDefault="00A20019" w:rsidP="004B4083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3F4DC25F" w14:textId="574EF571" w:rsidR="00A20019" w:rsidRPr="00A20019" w:rsidRDefault="007370FD" w:rsidP="004B4083">
      <w:pPr>
        <w:spacing w:line="276" w:lineRule="auto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</w:rPr>
        <w:t>Artículo 1</w:t>
      </w:r>
      <w:r w:rsidR="001A176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En caso de que la Magistratura a la que le corresponda el turno tenga un impedimento para conocer y resolver de un medio de impugnación o PES, deberá iniciar el procedimiento establecido en el artículo 260 del Reglamento Interior y en caso de que el Pleno lo determine procedente, el expediente correspondiente deberá ser turnado a la Magistratura siguiente en la ronda</w:t>
      </w:r>
      <w:r w:rsidR="001A176D">
        <w:rPr>
          <w:rFonts w:ascii="Arial" w:hAnsi="Arial" w:cs="Arial"/>
        </w:rPr>
        <w:t>.</w:t>
      </w:r>
    </w:p>
    <w:p w14:paraId="504DA17F" w14:textId="2575A328" w:rsidR="001A176D" w:rsidRDefault="007370FD" w:rsidP="004B4083">
      <w:pPr>
        <w:spacing w:line="276" w:lineRule="auto"/>
        <w:jc w:val="both"/>
        <w:rPr>
          <w:rFonts w:ascii="Arial" w:hAnsi="Arial" w:cs="Arial"/>
        </w:rPr>
      </w:pPr>
      <w:r w:rsidRPr="00C254B8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1</w:t>
      </w:r>
      <w:r w:rsidR="004B4083">
        <w:rPr>
          <w:rFonts w:ascii="Arial" w:hAnsi="Arial" w:cs="Arial"/>
          <w:b/>
          <w:bCs/>
        </w:rPr>
        <w:t>4</w:t>
      </w:r>
      <w:r w:rsidRPr="00C254B8">
        <w:rPr>
          <w:rFonts w:ascii="Arial" w:hAnsi="Arial" w:cs="Arial"/>
          <w:b/>
          <w:bCs/>
        </w:rPr>
        <w:t>.</w:t>
      </w:r>
      <w:r w:rsidRPr="00C254B8">
        <w:rPr>
          <w:rFonts w:ascii="Arial" w:hAnsi="Arial" w:cs="Arial"/>
        </w:rPr>
        <w:t xml:space="preserve"> </w:t>
      </w:r>
      <w:r w:rsidR="001A176D">
        <w:rPr>
          <w:rFonts w:ascii="Arial" w:hAnsi="Arial" w:cs="Arial"/>
        </w:rPr>
        <w:t>El turno de l</w:t>
      </w:r>
      <w:r w:rsidRPr="00C254B8">
        <w:rPr>
          <w:rFonts w:ascii="Arial" w:hAnsi="Arial" w:cs="Arial"/>
        </w:rPr>
        <w:t xml:space="preserve">os expedientes relativos a excusas o recusaciones se asignarán mediante un registro independiente, </w:t>
      </w:r>
      <w:r w:rsidR="004B4083">
        <w:rPr>
          <w:rFonts w:ascii="Arial" w:hAnsi="Arial" w:cs="Arial"/>
        </w:rPr>
        <w:t>por medio de rondas en las que se excluya a la Magistratura que presentó su excusa o respecto de quien se solicitó su recusación.</w:t>
      </w:r>
    </w:p>
    <w:p w14:paraId="3FA14999" w14:textId="36E54B17" w:rsidR="007370FD" w:rsidRDefault="007370FD" w:rsidP="004B4083">
      <w:pPr>
        <w:spacing w:line="276" w:lineRule="auto"/>
        <w:jc w:val="both"/>
        <w:rPr>
          <w:rFonts w:ascii="Arial" w:hAnsi="Arial" w:cs="Arial"/>
        </w:rPr>
      </w:pPr>
      <w:r w:rsidRPr="00C254B8">
        <w:rPr>
          <w:rFonts w:ascii="Arial" w:hAnsi="Arial" w:cs="Arial"/>
        </w:rPr>
        <w:t xml:space="preserve">Una vez </w:t>
      </w:r>
      <w:r w:rsidR="004B4083">
        <w:rPr>
          <w:rFonts w:ascii="Arial" w:hAnsi="Arial" w:cs="Arial"/>
        </w:rPr>
        <w:t>que cada una de las Magistraturas cuenten con uno de estos asuntos, s</w:t>
      </w:r>
      <w:r w:rsidRPr="00C254B8">
        <w:rPr>
          <w:rFonts w:ascii="Arial" w:hAnsi="Arial" w:cs="Arial"/>
        </w:rPr>
        <w:t>e procederá a</w:t>
      </w:r>
      <w:r w:rsidR="004B4083">
        <w:rPr>
          <w:rFonts w:ascii="Arial" w:hAnsi="Arial" w:cs="Arial"/>
        </w:rPr>
        <w:t xml:space="preserve"> reiniciar</w:t>
      </w:r>
      <w:r w:rsidRPr="00C254B8">
        <w:rPr>
          <w:rFonts w:ascii="Arial" w:hAnsi="Arial" w:cs="Arial"/>
        </w:rPr>
        <w:t xml:space="preserve"> la siguiente</w:t>
      </w:r>
      <w:r w:rsidR="004B4083">
        <w:rPr>
          <w:rFonts w:ascii="Arial" w:hAnsi="Arial" w:cs="Arial"/>
        </w:rPr>
        <w:t xml:space="preserve"> ronda.</w:t>
      </w:r>
    </w:p>
    <w:p w14:paraId="071A9EF0" w14:textId="77777777" w:rsidR="007370FD" w:rsidRPr="00A20019" w:rsidRDefault="007370FD" w:rsidP="004B408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96910C2" w14:textId="0B2AC7A5" w:rsidR="002338F3" w:rsidRDefault="002338F3" w:rsidP="004B4083">
      <w:pPr>
        <w:spacing w:line="276" w:lineRule="auto"/>
        <w:jc w:val="center"/>
        <w:rPr>
          <w:rFonts w:ascii="Arial" w:hAnsi="Arial" w:cs="Arial"/>
          <w:b/>
          <w:bCs/>
        </w:rPr>
      </w:pPr>
      <w:r w:rsidRPr="00C254B8">
        <w:rPr>
          <w:rFonts w:ascii="Arial" w:hAnsi="Arial" w:cs="Arial"/>
          <w:b/>
          <w:bCs/>
        </w:rPr>
        <w:t>Del engrose</w:t>
      </w:r>
      <w:r>
        <w:rPr>
          <w:rFonts w:ascii="Arial" w:hAnsi="Arial" w:cs="Arial"/>
          <w:b/>
          <w:bCs/>
        </w:rPr>
        <w:t xml:space="preserve"> y </w:t>
      </w:r>
      <w:proofErr w:type="spellStart"/>
      <w:r>
        <w:rPr>
          <w:rFonts w:ascii="Arial" w:hAnsi="Arial" w:cs="Arial"/>
          <w:b/>
          <w:bCs/>
        </w:rPr>
        <w:t>returno</w:t>
      </w:r>
      <w:proofErr w:type="spellEnd"/>
    </w:p>
    <w:p w14:paraId="51D8F13F" w14:textId="77777777" w:rsidR="00A20019" w:rsidRPr="00A20019" w:rsidRDefault="00A20019" w:rsidP="004B4083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B4999F" w14:textId="5C521572" w:rsidR="002338F3" w:rsidRDefault="002338F3" w:rsidP="004B4083">
      <w:pPr>
        <w:spacing w:line="276" w:lineRule="auto"/>
        <w:jc w:val="both"/>
        <w:rPr>
          <w:rFonts w:ascii="Arial" w:hAnsi="Arial" w:cs="Arial"/>
        </w:rPr>
      </w:pPr>
      <w:r w:rsidRPr="002338F3">
        <w:rPr>
          <w:rFonts w:ascii="Arial" w:hAnsi="Arial" w:cs="Arial"/>
          <w:b/>
          <w:bCs/>
        </w:rPr>
        <w:t>Artículo 1</w:t>
      </w:r>
      <w:r w:rsidR="004B4083">
        <w:rPr>
          <w:rFonts w:ascii="Arial" w:hAnsi="Arial" w:cs="Arial"/>
          <w:b/>
          <w:bCs/>
        </w:rPr>
        <w:t>5</w:t>
      </w:r>
      <w:r w:rsidRPr="002338F3">
        <w:rPr>
          <w:rFonts w:ascii="Arial" w:hAnsi="Arial" w:cs="Arial"/>
          <w:b/>
          <w:bCs/>
        </w:rPr>
        <w:t xml:space="preserve">. </w:t>
      </w:r>
      <w:r w:rsidRPr="002338F3">
        <w:rPr>
          <w:rFonts w:ascii="Arial" w:hAnsi="Arial" w:cs="Arial"/>
        </w:rPr>
        <w:t>Cuando</w:t>
      </w:r>
      <w:r w:rsidRPr="00C254B8">
        <w:rPr>
          <w:rFonts w:ascii="Arial" w:hAnsi="Arial" w:cs="Arial"/>
        </w:rPr>
        <w:t xml:space="preserve"> un proyecto de resolución sea rechazado por mayoría de votos</w:t>
      </w:r>
      <w:r>
        <w:rPr>
          <w:rFonts w:ascii="Arial" w:hAnsi="Arial" w:cs="Arial"/>
        </w:rPr>
        <w:t xml:space="preserve"> de las Magistraturas,</w:t>
      </w:r>
      <w:r w:rsidRPr="00C254B8">
        <w:rPr>
          <w:rFonts w:ascii="Arial" w:hAnsi="Arial" w:cs="Arial"/>
        </w:rPr>
        <w:t xml:space="preserve"> el expediente será </w:t>
      </w:r>
      <w:proofErr w:type="spellStart"/>
      <w:r w:rsidRPr="00C254B8">
        <w:rPr>
          <w:rFonts w:ascii="Arial" w:hAnsi="Arial" w:cs="Arial"/>
        </w:rPr>
        <w:t>returnado</w:t>
      </w:r>
      <w:proofErr w:type="spellEnd"/>
      <w:r>
        <w:rPr>
          <w:rFonts w:ascii="Arial" w:hAnsi="Arial" w:cs="Arial"/>
        </w:rPr>
        <w:t xml:space="preserve"> para su engrose </w:t>
      </w:r>
      <w:r w:rsidRPr="00C254B8">
        <w:rPr>
          <w:rFonts w:ascii="Arial" w:hAnsi="Arial" w:cs="Arial"/>
        </w:rPr>
        <w:t xml:space="preserve">a una de las </w:t>
      </w:r>
      <w:r>
        <w:rPr>
          <w:rFonts w:ascii="Arial" w:hAnsi="Arial" w:cs="Arial"/>
        </w:rPr>
        <w:t>M</w:t>
      </w:r>
      <w:r w:rsidRPr="00C254B8">
        <w:rPr>
          <w:rFonts w:ascii="Arial" w:hAnsi="Arial" w:cs="Arial"/>
        </w:rPr>
        <w:t xml:space="preserve">agistraturas </w:t>
      </w:r>
      <w:r w:rsidRPr="005308D0">
        <w:rPr>
          <w:rFonts w:ascii="Arial" w:hAnsi="Arial" w:cs="Arial"/>
        </w:rPr>
        <w:t>que hubier</w:t>
      </w:r>
      <w:r>
        <w:rPr>
          <w:rFonts w:ascii="Arial" w:hAnsi="Arial" w:cs="Arial"/>
        </w:rPr>
        <w:t>e</w:t>
      </w:r>
      <w:r w:rsidRPr="005308D0">
        <w:rPr>
          <w:rFonts w:ascii="Arial" w:hAnsi="Arial" w:cs="Arial"/>
        </w:rPr>
        <w:t xml:space="preserve"> votado en contra de la propuesta presentada en la sesión de resolución respectiva</w:t>
      </w:r>
      <w:r>
        <w:rPr>
          <w:rFonts w:ascii="Arial" w:hAnsi="Arial" w:cs="Arial"/>
        </w:rPr>
        <w:t>,</w:t>
      </w:r>
      <w:r w:rsidRPr="00C254B8">
        <w:rPr>
          <w:rFonts w:ascii="Arial" w:hAnsi="Arial" w:cs="Arial"/>
        </w:rPr>
        <w:t xml:space="preserve"> conforme al orden que corresponda en </w:t>
      </w:r>
      <w:r>
        <w:rPr>
          <w:rFonts w:ascii="Arial" w:hAnsi="Arial" w:cs="Arial"/>
        </w:rPr>
        <w:t>la asignación</w:t>
      </w:r>
      <w:r w:rsidRPr="00C254B8">
        <w:rPr>
          <w:rFonts w:ascii="Arial" w:hAnsi="Arial" w:cs="Arial"/>
        </w:rPr>
        <w:t xml:space="preserve"> de </w:t>
      </w:r>
      <w:r w:rsidR="004B4083">
        <w:rPr>
          <w:rFonts w:ascii="Arial" w:hAnsi="Arial" w:cs="Arial"/>
        </w:rPr>
        <w:t>engroses</w:t>
      </w:r>
      <w:r>
        <w:rPr>
          <w:rFonts w:ascii="Arial" w:hAnsi="Arial" w:cs="Arial"/>
        </w:rPr>
        <w:t>, para lo cual existirá una ronda distinta de asignación que seguirá las reglas del turnado de asuntos.</w:t>
      </w:r>
    </w:p>
    <w:p w14:paraId="015C9FC2" w14:textId="77777777" w:rsidR="00A20019" w:rsidRPr="00A20019" w:rsidRDefault="00A20019" w:rsidP="004B408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1765CFA" w14:textId="14598475" w:rsidR="002338F3" w:rsidRDefault="002338F3" w:rsidP="004B4083">
      <w:pPr>
        <w:spacing w:line="276" w:lineRule="auto"/>
        <w:jc w:val="both"/>
        <w:rPr>
          <w:rFonts w:ascii="Arial" w:hAnsi="Arial" w:cs="Arial"/>
        </w:rPr>
      </w:pPr>
      <w:r w:rsidRPr="00C254B8">
        <w:rPr>
          <w:rFonts w:ascii="Arial" w:hAnsi="Arial" w:cs="Arial"/>
          <w:b/>
          <w:bCs/>
        </w:rPr>
        <w:t>Artí</w:t>
      </w:r>
      <w:r w:rsidRPr="002338F3">
        <w:rPr>
          <w:rFonts w:ascii="Arial" w:hAnsi="Arial" w:cs="Arial"/>
          <w:b/>
          <w:bCs/>
        </w:rPr>
        <w:t>culo 1</w:t>
      </w:r>
      <w:r w:rsidR="004B4083">
        <w:rPr>
          <w:rFonts w:ascii="Arial" w:hAnsi="Arial" w:cs="Arial"/>
          <w:b/>
          <w:bCs/>
        </w:rPr>
        <w:t>6</w:t>
      </w:r>
      <w:r w:rsidRPr="00C254B8">
        <w:rPr>
          <w:rFonts w:ascii="Arial" w:hAnsi="Arial" w:cs="Arial"/>
          <w:b/>
          <w:bCs/>
        </w:rPr>
        <w:t>.</w:t>
      </w:r>
      <w:r w:rsidRPr="00C254B8">
        <w:rPr>
          <w:rFonts w:ascii="Arial" w:hAnsi="Arial" w:cs="Arial"/>
        </w:rPr>
        <w:t xml:space="preserve"> Cuando un expediente sea turnado como consecuencia de un cambio de vía procesal o por un acuerdo de escisión, se registrará utilizando el número consecutivo correspondiente al medio de impugnación, en términos del artículo 204 del Reglamento</w:t>
      </w:r>
      <w:r w:rsidR="004B4083">
        <w:rPr>
          <w:rFonts w:ascii="Arial" w:hAnsi="Arial" w:cs="Arial"/>
        </w:rPr>
        <w:t xml:space="preserve"> Interior</w:t>
      </w:r>
      <w:r w:rsidRPr="00C254B8">
        <w:rPr>
          <w:rFonts w:ascii="Arial" w:hAnsi="Arial" w:cs="Arial"/>
        </w:rPr>
        <w:t>.</w:t>
      </w:r>
    </w:p>
    <w:p w14:paraId="40EB87FC" w14:textId="77777777" w:rsidR="00A20019" w:rsidRPr="00A20019" w:rsidRDefault="00A20019" w:rsidP="004B408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41DE6BD" w14:textId="6D7BB7D0" w:rsidR="002338F3" w:rsidRDefault="002338F3" w:rsidP="004B4083">
      <w:pPr>
        <w:spacing w:line="276" w:lineRule="auto"/>
        <w:jc w:val="center"/>
        <w:rPr>
          <w:rFonts w:ascii="Arial" w:hAnsi="Arial" w:cs="Arial"/>
          <w:b/>
          <w:bCs/>
        </w:rPr>
      </w:pPr>
      <w:r w:rsidRPr="00C254B8">
        <w:rPr>
          <w:rFonts w:ascii="Arial" w:hAnsi="Arial" w:cs="Arial"/>
          <w:b/>
          <w:bCs/>
        </w:rPr>
        <w:t>De los asuntos masivos</w:t>
      </w:r>
    </w:p>
    <w:p w14:paraId="166CF83B" w14:textId="77777777" w:rsidR="00A20019" w:rsidRPr="00A20019" w:rsidRDefault="00A20019" w:rsidP="004B4083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4A29C211" w14:textId="56DF3B81" w:rsidR="002338F3" w:rsidRPr="00C254B8" w:rsidRDefault="002338F3" w:rsidP="004B4083">
      <w:pPr>
        <w:spacing w:line="276" w:lineRule="auto"/>
        <w:jc w:val="both"/>
        <w:rPr>
          <w:rFonts w:ascii="Arial" w:hAnsi="Arial" w:cs="Arial"/>
        </w:rPr>
      </w:pPr>
      <w:r w:rsidRPr="00C254B8">
        <w:rPr>
          <w:rFonts w:ascii="Arial" w:hAnsi="Arial" w:cs="Arial"/>
          <w:b/>
          <w:bCs/>
        </w:rPr>
        <w:t>Artícu</w:t>
      </w:r>
      <w:r w:rsidRPr="0074371A">
        <w:rPr>
          <w:rFonts w:ascii="Arial" w:hAnsi="Arial" w:cs="Arial"/>
          <w:b/>
          <w:bCs/>
        </w:rPr>
        <w:t>lo 1</w:t>
      </w:r>
      <w:r w:rsidR="004B4083">
        <w:rPr>
          <w:rFonts w:ascii="Arial" w:hAnsi="Arial" w:cs="Arial"/>
          <w:b/>
          <w:bCs/>
        </w:rPr>
        <w:t>7</w:t>
      </w:r>
      <w:r w:rsidRPr="0074371A">
        <w:rPr>
          <w:rFonts w:ascii="Arial" w:hAnsi="Arial" w:cs="Arial"/>
          <w:b/>
          <w:bCs/>
        </w:rPr>
        <w:t>.</w:t>
      </w:r>
      <w:r w:rsidRPr="0074371A">
        <w:rPr>
          <w:rFonts w:ascii="Arial" w:hAnsi="Arial" w:cs="Arial"/>
        </w:rPr>
        <w:t xml:space="preserve"> Se</w:t>
      </w:r>
      <w:r w:rsidRPr="00C254B8">
        <w:rPr>
          <w:rFonts w:ascii="Arial" w:hAnsi="Arial" w:cs="Arial"/>
        </w:rPr>
        <w:t xml:space="preserve"> considerará que existe una situación de asuntos masivos cuando se presenten más de diez </w:t>
      </w:r>
      <w:r>
        <w:rPr>
          <w:rFonts w:ascii="Arial" w:hAnsi="Arial" w:cs="Arial"/>
        </w:rPr>
        <w:t xml:space="preserve">escritos de </w:t>
      </w:r>
      <w:r w:rsidRPr="00C254B8">
        <w:rPr>
          <w:rFonts w:ascii="Arial" w:hAnsi="Arial" w:cs="Arial"/>
        </w:rPr>
        <w:t>demandas</w:t>
      </w:r>
      <w:r>
        <w:rPr>
          <w:rFonts w:ascii="Arial" w:hAnsi="Arial" w:cs="Arial"/>
        </w:rPr>
        <w:t xml:space="preserve"> o quejas</w:t>
      </w:r>
      <w:r w:rsidRPr="00C254B8">
        <w:rPr>
          <w:rFonts w:ascii="Arial" w:hAnsi="Arial" w:cs="Arial"/>
        </w:rPr>
        <w:t xml:space="preserve"> con elementos de conexidad, conforme a lo previsto en </w:t>
      </w:r>
      <w:r w:rsidRPr="004B4083">
        <w:rPr>
          <w:rFonts w:ascii="Arial" w:hAnsi="Arial" w:cs="Arial"/>
        </w:rPr>
        <w:t xml:space="preserve">el artículo </w:t>
      </w:r>
      <w:r w:rsidR="004B4083" w:rsidRPr="004B4083">
        <w:rPr>
          <w:rFonts w:ascii="Arial" w:hAnsi="Arial" w:cs="Arial"/>
        </w:rPr>
        <w:t>9</w:t>
      </w:r>
      <w:r w:rsidRPr="00C254B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los presentes Lineamientos.</w:t>
      </w:r>
    </w:p>
    <w:p w14:paraId="3F06E51C" w14:textId="77777777" w:rsidR="002338F3" w:rsidRDefault="002338F3" w:rsidP="004B4083">
      <w:pPr>
        <w:spacing w:line="276" w:lineRule="auto"/>
        <w:jc w:val="both"/>
        <w:rPr>
          <w:rFonts w:ascii="Arial" w:hAnsi="Arial" w:cs="Arial"/>
        </w:rPr>
      </w:pPr>
      <w:r w:rsidRPr="00C254B8">
        <w:rPr>
          <w:rFonts w:ascii="Arial" w:hAnsi="Arial" w:cs="Arial"/>
        </w:rPr>
        <w:t xml:space="preserve">La Presidencia tomará en cuenta la totalidad de los asuntos y los distribuirá de forma equitativa entre las </w:t>
      </w:r>
      <w:r>
        <w:rPr>
          <w:rFonts w:ascii="Arial" w:hAnsi="Arial" w:cs="Arial"/>
        </w:rPr>
        <w:t>M</w:t>
      </w:r>
      <w:r w:rsidRPr="00C254B8">
        <w:rPr>
          <w:rFonts w:ascii="Arial" w:hAnsi="Arial" w:cs="Arial"/>
        </w:rPr>
        <w:t>agistraturas, calculando el número de rondas necesarias para lograr un reparto equitativo, siempre que la naturaleza de</w:t>
      </w:r>
      <w:r>
        <w:rPr>
          <w:rFonts w:ascii="Arial" w:hAnsi="Arial" w:cs="Arial"/>
        </w:rPr>
        <w:t xml:space="preserve"> los asuntos lo</w:t>
      </w:r>
      <w:r w:rsidRPr="00C254B8">
        <w:rPr>
          <w:rFonts w:ascii="Arial" w:hAnsi="Arial" w:cs="Arial"/>
        </w:rPr>
        <w:t xml:space="preserve"> permita.</w:t>
      </w:r>
    </w:p>
    <w:p w14:paraId="678F725E" w14:textId="77777777" w:rsidR="00DD0054" w:rsidRDefault="00DD0054" w:rsidP="004B4083">
      <w:pPr>
        <w:spacing w:line="276" w:lineRule="auto"/>
        <w:jc w:val="both"/>
        <w:rPr>
          <w:rFonts w:ascii="Arial" w:hAnsi="Arial" w:cs="Arial"/>
        </w:rPr>
      </w:pPr>
    </w:p>
    <w:p w14:paraId="3C0BA4DF" w14:textId="77777777" w:rsidR="00DD0054" w:rsidRDefault="00DD0054" w:rsidP="004B4083">
      <w:pPr>
        <w:spacing w:line="276" w:lineRule="auto"/>
        <w:jc w:val="both"/>
        <w:rPr>
          <w:rFonts w:ascii="Arial" w:hAnsi="Arial" w:cs="Arial"/>
        </w:rPr>
      </w:pPr>
    </w:p>
    <w:p w14:paraId="5B16BA98" w14:textId="77777777" w:rsidR="00A20019" w:rsidRPr="00A20019" w:rsidRDefault="00A20019" w:rsidP="004B408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0B71167" w14:textId="16E55D33" w:rsidR="007370FD" w:rsidRDefault="004B4083" w:rsidP="004B4083">
      <w:pPr>
        <w:spacing w:line="276" w:lineRule="auto"/>
        <w:jc w:val="center"/>
        <w:rPr>
          <w:rFonts w:ascii="Arial" w:hAnsi="Arial" w:cs="Arial"/>
          <w:b/>
          <w:bCs/>
        </w:rPr>
      </w:pPr>
      <w:r w:rsidRPr="004B4083">
        <w:rPr>
          <w:rFonts w:ascii="Arial" w:hAnsi="Arial" w:cs="Arial"/>
          <w:b/>
          <w:bCs/>
        </w:rPr>
        <w:lastRenderedPageBreak/>
        <w:t>De la</w:t>
      </w:r>
      <w:r>
        <w:rPr>
          <w:rFonts w:ascii="Arial" w:hAnsi="Arial" w:cs="Arial"/>
          <w:b/>
          <w:bCs/>
        </w:rPr>
        <w:t>s</w:t>
      </w:r>
      <w:r w:rsidRPr="004B4083">
        <w:rPr>
          <w:rFonts w:ascii="Arial" w:hAnsi="Arial" w:cs="Arial"/>
          <w:b/>
          <w:bCs/>
        </w:rPr>
        <w:t xml:space="preserve"> situaciones no previstas</w:t>
      </w:r>
    </w:p>
    <w:p w14:paraId="52921DD0" w14:textId="77777777" w:rsidR="00A20019" w:rsidRPr="00A20019" w:rsidRDefault="00A20019" w:rsidP="004B4083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585629F8" w14:textId="176E03AB" w:rsidR="00A20019" w:rsidRPr="006E0A6F" w:rsidRDefault="004B4083" w:rsidP="004B4083">
      <w:pPr>
        <w:spacing w:line="276" w:lineRule="auto"/>
        <w:jc w:val="both"/>
        <w:rPr>
          <w:rFonts w:ascii="Arial" w:hAnsi="Arial" w:cs="Arial"/>
        </w:rPr>
      </w:pPr>
      <w:r w:rsidRPr="004B4083">
        <w:rPr>
          <w:rFonts w:ascii="Arial" w:hAnsi="Arial" w:cs="Arial"/>
          <w:b/>
          <w:bCs/>
        </w:rPr>
        <w:t>Artículo 18.</w:t>
      </w:r>
      <w:r w:rsidRPr="004B4083">
        <w:rPr>
          <w:rFonts w:ascii="Arial" w:hAnsi="Arial" w:cs="Arial"/>
        </w:rPr>
        <w:t xml:space="preserve"> Cualquier situación no contemplada en los presentes Lineamientos será resuelta por el Pleno del Tribunal.</w:t>
      </w:r>
    </w:p>
    <w:p w14:paraId="5713E257" w14:textId="77777777" w:rsidR="0074371A" w:rsidRDefault="0074371A" w:rsidP="004B4083">
      <w:pPr>
        <w:spacing w:line="276" w:lineRule="auto"/>
        <w:jc w:val="center"/>
        <w:rPr>
          <w:rFonts w:ascii="Arial" w:hAnsi="Arial" w:cs="Arial"/>
          <w:b/>
          <w:bCs/>
          <w:lang w:val="pt-BR"/>
        </w:rPr>
      </w:pPr>
      <w:r w:rsidRPr="004E777D">
        <w:rPr>
          <w:rFonts w:ascii="Arial" w:hAnsi="Arial" w:cs="Arial"/>
          <w:b/>
          <w:bCs/>
          <w:lang w:val="pt-BR"/>
        </w:rPr>
        <w:t>T R A N S I T O R I O S</w:t>
      </w:r>
    </w:p>
    <w:p w14:paraId="7B95BE01" w14:textId="77777777" w:rsidR="00A20019" w:rsidRPr="00A20019" w:rsidRDefault="00A20019" w:rsidP="004B4083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  <w:lang w:val="pt-BR"/>
        </w:rPr>
      </w:pPr>
    </w:p>
    <w:p w14:paraId="30DF1785" w14:textId="77777777" w:rsidR="0074371A" w:rsidRDefault="0074371A" w:rsidP="004B4083">
      <w:pPr>
        <w:spacing w:line="276" w:lineRule="auto"/>
        <w:jc w:val="both"/>
        <w:rPr>
          <w:rFonts w:ascii="Arial" w:hAnsi="Arial" w:cs="Arial"/>
        </w:rPr>
      </w:pPr>
      <w:r w:rsidRPr="00C254B8">
        <w:rPr>
          <w:rFonts w:ascii="Arial" w:hAnsi="Arial" w:cs="Arial"/>
          <w:b/>
          <w:bCs/>
        </w:rPr>
        <w:t>PRIMERO.</w:t>
      </w:r>
      <w:r w:rsidRPr="00C254B8">
        <w:rPr>
          <w:rFonts w:ascii="Arial" w:hAnsi="Arial" w:cs="Arial"/>
        </w:rPr>
        <w:t xml:space="preserve"> Los presentes </w:t>
      </w:r>
      <w:r>
        <w:rPr>
          <w:rFonts w:ascii="Arial" w:hAnsi="Arial" w:cs="Arial"/>
        </w:rPr>
        <w:t>l</w:t>
      </w:r>
      <w:r w:rsidRPr="00C254B8">
        <w:rPr>
          <w:rFonts w:ascii="Arial" w:hAnsi="Arial" w:cs="Arial"/>
        </w:rPr>
        <w:t>ineamientos entrarán en vigor al día siguiente de su publicación en el Periódico Oficial del Estado</w:t>
      </w:r>
      <w:r>
        <w:rPr>
          <w:rFonts w:ascii="Arial" w:hAnsi="Arial" w:cs="Arial"/>
        </w:rPr>
        <w:t xml:space="preserve"> de Aguascalientes</w:t>
      </w:r>
      <w:r w:rsidRPr="00C254B8">
        <w:rPr>
          <w:rFonts w:ascii="Arial" w:hAnsi="Arial" w:cs="Arial"/>
        </w:rPr>
        <w:t>.</w:t>
      </w:r>
    </w:p>
    <w:p w14:paraId="3A9F05D6" w14:textId="77777777" w:rsidR="00A20019" w:rsidRPr="00A20019" w:rsidRDefault="00A20019" w:rsidP="004B408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79962314" w14:textId="77777777" w:rsidR="0074371A" w:rsidRDefault="0074371A" w:rsidP="004B4083">
      <w:pPr>
        <w:spacing w:line="276" w:lineRule="auto"/>
        <w:jc w:val="both"/>
        <w:rPr>
          <w:rFonts w:ascii="Arial" w:hAnsi="Arial" w:cs="Arial"/>
        </w:rPr>
      </w:pPr>
      <w:r w:rsidRPr="00C254B8">
        <w:rPr>
          <w:rFonts w:ascii="Arial" w:hAnsi="Arial" w:cs="Arial"/>
          <w:b/>
          <w:bCs/>
        </w:rPr>
        <w:t>SEGUNDO.</w:t>
      </w:r>
      <w:r w:rsidRPr="00C254B8">
        <w:rPr>
          <w:rFonts w:ascii="Arial" w:hAnsi="Arial" w:cs="Arial"/>
        </w:rPr>
        <w:t xml:space="preserve"> Queda sin efectos el Acuerdo Plenario 03/2024 “ACUERDO DEL PLENO DEL </w:t>
      </w:r>
      <w:r>
        <w:rPr>
          <w:rFonts w:ascii="Arial" w:hAnsi="Arial" w:cs="Arial"/>
        </w:rPr>
        <w:t>TRIBUNAL</w:t>
      </w:r>
      <w:r w:rsidRPr="00C254B8">
        <w:rPr>
          <w:rFonts w:ascii="Arial" w:hAnsi="Arial" w:cs="Arial"/>
        </w:rPr>
        <w:t xml:space="preserve"> ELECTORAL DEL ESTADO DE AGUASCALIENTES, POR EL QUE SE EMITEN LOS LINEAMIENTOS PARA EL TURNO ALEATORIO DE LOS MEDIOS DE IMPUGNACIÓN DEL TRIBUNAL ELECTORAL DEL ESTADO DE AGUASCALIENTES</w:t>
      </w:r>
      <w:r>
        <w:rPr>
          <w:rFonts w:ascii="Arial" w:hAnsi="Arial" w:cs="Arial"/>
        </w:rPr>
        <w:t>.</w:t>
      </w:r>
      <w:r w:rsidRPr="00C254B8">
        <w:rPr>
          <w:rFonts w:ascii="Arial" w:hAnsi="Arial" w:cs="Arial"/>
        </w:rPr>
        <w:t>”, aprobado el veintinueve de enero de dos mil veinticuatro</w:t>
      </w:r>
      <w:r>
        <w:rPr>
          <w:rFonts w:ascii="Arial" w:hAnsi="Arial" w:cs="Arial"/>
        </w:rPr>
        <w:t>, y publicado en la Sección Cuarta del Periódico Oficial del Estado del Aguascalientes el cinco de febrero de dos mil veinticuatro</w:t>
      </w:r>
      <w:r w:rsidRPr="00C254B8">
        <w:rPr>
          <w:rFonts w:ascii="Arial" w:hAnsi="Arial" w:cs="Arial"/>
        </w:rPr>
        <w:t xml:space="preserve">. </w:t>
      </w:r>
    </w:p>
    <w:p w14:paraId="4E021061" w14:textId="77777777" w:rsidR="00A20019" w:rsidRPr="00A20019" w:rsidRDefault="00A20019" w:rsidP="004B408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FCCA756" w14:textId="77777777" w:rsidR="0074371A" w:rsidRPr="00C254B8" w:rsidRDefault="0074371A" w:rsidP="004B4083">
      <w:pPr>
        <w:spacing w:line="276" w:lineRule="auto"/>
        <w:jc w:val="both"/>
        <w:rPr>
          <w:rFonts w:ascii="Arial" w:hAnsi="Arial" w:cs="Arial"/>
        </w:rPr>
      </w:pPr>
      <w:r w:rsidRPr="00C254B8">
        <w:rPr>
          <w:rFonts w:ascii="Arial" w:hAnsi="Arial" w:cs="Arial"/>
          <w:b/>
          <w:bCs/>
        </w:rPr>
        <w:t>TERCERO.</w:t>
      </w:r>
      <w:r w:rsidRPr="00C254B8">
        <w:rPr>
          <w:rFonts w:ascii="Arial" w:hAnsi="Arial" w:cs="Arial"/>
        </w:rPr>
        <w:t xml:space="preserve"> Para su debido conocimiento, publíquese en el Periódico Oficial del Estado</w:t>
      </w:r>
      <w:r>
        <w:rPr>
          <w:rFonts w:ascii="Arial" w:hAnsi="Arial" w:cs="Arial"/>
        </w:rPr>
        <w:t xml:space="preserve"> de Aguascalientes</w:t>
      </w:r>
      <w:r w:rsidRPr="00C254B8">
        <w:rPr>
          <w:rFonts w:ascii="Arial" w:hAnsi="Arial" w:cs="Arial"/>
        </w:rPr>
        <w:t>, en los estrados de</w:t>
      </w:r>
      <w:r>
        <w:rPr>
          <w:rFonts w:ascii="Arial" w:hAnsi="Arial" w:cs="Arial"/>
        </w:rPr>
        <w:t>l</w:t>
      </w:r>
      <w:r w:rsidRPr="00C254B8">
        <w:rPr>
          <w:rFonts w:ascii="Arial" w:hAnsi="Arial" w:cs="Arial"/>
        </w:rPr>
        <w:t xml:space="preserve"> Tribunal Electoral de</w:t>
      </w:r>
      <w:r>
        <w:rPr>
          <w:rFonts w:ascii="Arial" w:hAnsi="Arial" w:cs="Arial"/>
        </w:rPr>
        <w:t>l</w:t>
      </w:r>
      <w:r w:rsidRPr="00C254B8">
        <w:rPr>
          <w:rFonts w:ascii="Arial" w:hAnsi="Arial" w:cs="Arial"/>
        </w:rPr>
        <w:t xml:space="preserve"> Estado de Aguascalientes, así como en la página de </w:t>
      </w:r>
      <w:r>
        <w:rPr>
          <w:rFonts w:ascii="Arial" w:hAnsi="Arial" w:cs="Arial"/>
        </w:rPr>
        <w:t>i</w:t>
      </w:r>
      <w:r w:rsidRPr="00C254B8">
        <w:rPr>
          <w:rFonts w:ascii="Arial" w:hAnsi="Arial" w:cs="Arial"/>
        </w:rPr>
        <w:t xml:space="preserve">nternet </w:t>
      </w:r>
      <w:r>
        <w:rPr>
          <w:rFonts w:ascii="Arial" w:hAnsi="Arial" w:cs="Arial"/>
        </w:rPr>
        <w:t>del propio Tribunal</w:t>
      </w:r>
      <w:r w:rsidRPr="00C254B8">
        <w:rPr>
          <w:rFonts w:ascii="Arial" w:hAnsi="Arial" w:cs="Arial"/>
        </w:rPr>
        <w:t>.</w:t>
      </w:r>
    </w:p>
    <w:p w14:paraId="7D1CDB3E" w14:textId="77777777" w:rsidR="0074371A" w:rsidRDefault="0074371A" w:rsidP="004B4083">
      <w:pPr>
        <w:spacing w:line="276" w:lineRule="auto"/>
      </w:pPr>
    </w:p>
    <w:sectPr w:rsidR="0074371A" w:rsidSect="00DD0054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D86A" w14:textId="77777777" w:rsidR="009A2086" w:rsidRDefault="009A2086" w:rsidP="004B4083">
      <w:pPr>
        <w:spacing w:after="0" w:line="240" w:lineRule="auto"/>
      </w:pPr>
      <w:r>
        <w:separator/>
      </w:r>
    </w:p>
  </w:endnote>
  <w:endnote w:type="continuationSeparator" w:id="0">
    <w:p w14:paraId="6E15D711" w14:textId="77777777" w:rsidR="009A2086" w:rsidRDefault="009A2086" w:rsidP="004B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3685557"/>
      <w:docPartObj>
        <w:docPartGallery w:val="Page Numbers (Bottom of Page)"/>
        <w:docPartUnique/>
      </w:docPartObj>
    </w:sdtPr>
    <w:sdtEndPr/>
    <w:sdtContent>
      <w:p w14:paraId="2D00FD0A" w14:textId="626BC107" w:rsidR="00A20019" w:rsidRDefault="00A200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E106BDB" w14:textId="77777777" w:rsidR="00A20019" w:rsidRDefault="00A200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05C9F" w14:textId="77777777" w:rsidR="009A2086" w:rsidRDefault="009A2086" w:rsidP="004B4083">
      <w:pPr>
        <w:spacing w:after="0" w:line="240" w:lineRule="auto"/>
      </w:pPr>
      <w:r>
        <w:separator/>
      </w:r>
    </w:p>
  </w:footnote>
  <w:footnote w:type="continuationSeparator" w:id="0">
    <w:p w14:paraId="5D6D9003" w14:textId="77777777" w:rsidR="009A2086" w:rsidRDefault="009A2086" w:rsidP="004B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89C2" w14:textId="31C19FAD" w:rsidR="0065194E" w:rsidRDefault="0065194E">
    <w:pPr>
      <w:pStyle w:val="Encabezado"/>
    </w:pPr>
    <w:r>
      <w:rPr>
        <w:rFonts w:ascii="Times New Roman"/>
        <w:b/>
        <w:noProof/>
        <w:sz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FB4FC31" wp14:editId="3C45A551">
              <wp:simplePos x="0" y="0"/>
              <wp:positionH relativeFrom="margin">
                <wp:align>left</wp:align>
              </wp:positionH>
              <wp:positionV relativeFrom="paragraph">
                <wp:posOffset>-68580</wp:posOffset>
              </wp:positionV>
              <wp:extent cx="1019175" cy="880745"/>
              <wp:effectExtent l="0" t="0" r="9525" b="0"/>
              <wp:wrapTight wrapText="bothSides">
                <wp:wrapPolygon edited="0">
                  <wp:start x="10093" y="0"/>
                  <wp:lineTo x="4037" y="3270"/>
                  <wp:lineTo x="2826" y="4672"/>
                  <wp:lineTo x="2826" y="7475"/>
                  <wp:lineTo x="0" y="13081"/>
                  <wp:lineTo x="0" y="19155"/>
                  <wp:lineTo x="10093" y="21024"/>
                  <wp:lineTo x="12920" y="21024"/>
                  <wp:lineTo x="15342" y="21024"/>
                  <wp:lineTo x="20187" y="16819"/>
                  <wp:lineTo x="19783" y="14950"/>
                  <wp:lineTo x="21398" y="14483"/>
                  <wp:lineTo x="21398" y="9344"/>
                  <wp:lineTo x="17764" y="3738"/>
                  <wp:lineTo x="12920" y="0"/>
                  <wp:lineTo x="10093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19175" cy="880745"/>
                        <a:chOff x="0" y="0"/>
                        <a:chExt cx="1456690" cy="128905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506792" y="408595"/>
                          <a:ext cx="434975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75" h="452120">
                              <a:moveTo>
                                <a:pt x="434898" y="0"/>
                              </a:moveTo>
                              <a:lnTo>
                                <a:pt x="0" y="0"/>
                              </a:lnTo>
                              <a:lnTo>
                                <a:pt x="0" y="88900"/>
                              </a:lnTo>
                              <a:lnTo>
                                <a:pt x="173266" y="88900"/>
                              </a:lnTo>
                              <a:lnTo>
                                <a:pt x="173266" y="452120"/>
                              </a:lnTo>
                              <a:lnTo>
                                <a:pt x="261632" y="452120"/>
                              </a:lnTo>
                              <a:lnTo>
                                <a:pt x="261632" y="88900"/>
                              </a:lnTo>
                              <a:lnTo>
                                <a:pt x="434898" y="88900"/>
                              </a:lnTo>
                              <a:lnTo>
                                <a:pt x="434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65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18034" y="57136"/>
                          <a:ext cx="831850" cy="1143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0" h="1143000">
                              <a:moveTo>
                                <a:pt x="129948" y="438541"/>
                              </a:moveTo>
                              <a:lnTo>
                                <a:pt x="76060" y="438541"/>
                              </a:lnTo>
                              <a:lnTo>
                                <a:pt x="76060" y="855896"/>
                              </a:lnTo>
                              <a:lnTo>
                                <a:pt x="755445" y="855896"/>
                              </a:lnTo>
                              <a:lnTo>
                                <a:pt x="755445" y="802007"/>
                              </a:lnTo>
                              <a:lnTo>
                                <a:pt x="129948" y="802007"/>
                              </a:lnTo>
                              <a:lnTo>
                                <a:pt x="129948" y="438541"/>
                              </a:lnTo>
                              <a:close/>
                            </a:path>
                            <a:path w="831850" h="1143000">
                              <a:moveTo>
                                <a:pt x="188758" y="351543"/>
                              </a:moveTo>
                              <a:lnTo>
                                <a:pt x="188758" y="439920"/>
                              </a:lnTo>
                              <a:lnTo>
                                <a:pt x="362016" y="439920"/>
                              </a:lnTo>
                              <a:lnTo>
                                <a:pt x="362016" y="802007"/>
                              </a:lnTo>
                              <a:lnTo>
                                <a:pt x="448654" y="802007"/>
                              </a:lnTo>
                              <a:lnTo>
                                <a:pt x="403934" y="759595"/>
                              </a:lnTo>
                              <a:lnTo>
                                <a:pt x="403934" y="395862"/>
                              </a:lnTo>
                              <a:lnTo>
                                <a:pt x="235497" y="395862"/>
                              </a:lnTo>
                              <a:lnTo>
                                <a:pt x="188758" y="351543"/>
                              </a:lnTo>
                              <a:close/>
                            </a:path>
                            <a:path w="831850" h="1143000">
                              <a:moveTo>
                                <a:pt x="755445" y="176510"/>
                              </a:moveTo>
                              <a:lnTo>
                                <a:pt x="547289" y="176510"/>
                              </a:lnTo>
                              <a:lnTo>
                                <a:pt x="547289" y="230403"/>
                              </a:lnTo>
                              <a:lnTo>
                                <a:pt x="701553" y="230403"/>
                              </a:lnTo>
                              <a:lnTo>
                                <a:pt x="701553" y="802007"/>
                              </a:lnTo>
                              <a:lnTo>
                                <a:pt x="755445" y="802007"/>
                              </a:lnTo>
                              <a:lnTo>
                                <a:pt x="755445" y="176510"/>
                              </a:lnTo>
                              <a:close/>
                            </a:path>
                            <a:path w="831850" h="1143000">
                              <a:moveTo>
                                <a:pt x="577263" y="395862"/>
                              </a:moveTo>
                              <a:lnTo>
                                <a:pt x="403959" y="395862"/>
                              </a:lnTo>
                              <a:lnTo>
                                <a:pt x="450392" y="439920"/>
                              </a:lnTo>
                              <a:lnTo>
                                <a:pt x="623650" y="439920"/>
                              </a:lnTo>
                              <a:lnTo>
                                <a:pt x="577263" y="395862"/>
                              </a:lnTo>
                              <a:close/>
                            </a:path>
                            <a:path w="831850" h="1143000">
                              <a:moveTo>
                                <a:pt x="295628" y="182746"/>
                              </a:moveTo>
                              <a:lnTo>
                                <a:pt x="157396" y="264272"/>
                              </a:lnTo>
                              <a:lnTo>
                                <a:pt x="111422" y="291787"/>
                              </a:lnTo>
                              <a:lnTo>
                                <a:pt x="65937" y="319875"/>
                              </a:lnTo>
                              <a:lnTo>
                                <a:pt x="21203" y="348775"/>
                              </a:lnTo>
                              <a:lnTo>
                                <a:pt x="6366" y="371069"/>
                              </a:lnTo>
                              <a:lnTo>
                                <a:pt x="12125" y="394626"/>
                              </a:lnTo>
                              <a:lnTo>
                                <a:pt x="31597" y="409079"/>
                              </a:lnTo>
                              <a:lnTo>
                                <a:pt x="57901" y="404063"/>
                              </a:lnTo>
                              <a:lnTo>
                                <a:pt x="101915" y="374062"/>
                              </a:lnTo>
                              <a:lnTo>
                                <a:pt x="145473" y="343070"/>
                              </a:lnTo>
                              <a:lnTo>
                                <a:pt x="188696" y="311416"/>
                              </a:lnTo>
                              <a:lnTo>
                                <a:pt x="317555" y="215780"/>
                              </a:lnTo>
                              <a:lnTo>
                                <a:pt x="295628" y="182746"/>
                              </a:lnTo>
                              <a:close/>
                            </a:path>
                            <a:path w="831850" h="1143000">
                              <a:moveTo>
                                <a:pt x="490283" y="185774"/>
                              </a:moveTo>
                              <a:lnTo>
                                <a:pt x="352620" y="277157"/>
                              </a:lnTo>
                              <a:lnTo>
                                <a:pt x="351586" y="282268"/>
                              </a:lnTo>
                              <a:lnTo>
                                <a:pt x="370789" y="311198"/>
                              </a:lnTo>
                              <a:lnTo>
                                <a:pt x="375900" y="312230"/>
                              </a:lnTo>
                              <a:lnTo>
                                <a:pt x="513565" y="220849"/>
                              </a:lnTo>
                              <a:lnTo>
                                <a:pt x="514590" y="215780"/>
                              </a:lnTo>
                              <a:lnTo>
                                <a:pt x="510786" y="209992"/>
                              </a:lnTo>
                              <a:lnTo>
                                <a:pt x="495396" y="186806"/>
                              </a:lnTo>
                              <a:lnTo>
                                <a:pt x="490283" y="185774"/>
                              </a:lnTo>
                              <a:close/>
                            </a:path>
                            <a:path w="831850" h="1143000">
                              <a:moveTo>
                                <a:pt x="378446" y="52083"/>
                              </a:moveTo>
                              <a:lnTo>
                                <a:pt x="272844" y="122184"/>
                              </a:lnTo>
                              <a:lnTo>
                                <a:pt x="271529" y="128677"/>
                              </a:lnTo>
                              <a:lnTo>
                                <a:pt x="357926" y="258836"/>
                              </a:lnTo>
                              <a:lnTo>
                                <a:pt x="364423" y="260150"/>
                              </a:lnTo>
                              <a:lnTo>
                                <a:pt x="470026" y="190050"/>
                              </a:lnTo>
                              <a:lnTo>
                                <a:pt x="471341" y="183553"/>
                              </a:lnTo>
                              <a:lnTo>
                                <a:pt x="384940" y="53398"/>
                              </a:lnTo>
                              <a:lnTo>
                                <a:pt x="378446" y="52083"/>
                              </a:lnTo>
                              <a:close/>
                            </a:path>
                            <a:path w="831850" h="1143000">
                              <a:moveTo>
                                <a:pt x="366966" y="0"/>
                              </a:moveTo>
                              <a:lnTo>
                                <a:pt x="229302" y="91381"/>
                              </a:lnTo>
                              <a:lnTo>
                                <a:pt x="228268" y="96498"/>
                              </a:lnTo>
                              <a:lnTo>
                                <a:pt x="247470" y="125423"/>
                              </a:lnTo>
                              <a:lnTo>
                                <a:pt x="252586" y="126456"/>
                              </a:lnTo>
                              <a:lnTo>
                                <a:pt x="390246" y="35074"/>
                              </a:lnTo>
                              <a:lnTo>
                                <a:pt x="391284" y="29963"/>
                              </a:lnTo>
                              <a:lnTo>
                                <a:pt x="372078" y="1032"/>
                              </a:lnTo>
                              <a:lnTo>
                                <a:pt x="366966" y="0"/>
                              </a:lnTo>
                              <a:close/>
                            </a:path>
                            <a:path w="831850" h="1143000">
                              <a:moveTo>
                                <a:pt x="126770" y="974822"/>
                              </a:moveTo>
                              <a:lnTo>
                                <a:pt x="64007" y="974822"/>
                              </a:lnTo>
                              <a:lnTo>
                                <a:pt x="64007" y="1142805"/>
                              </a:lnTo>
                              <a:lnTo>
                                <a:pt x="126770" y="1142805"/>
                              </a:lnTo>
                              <a:lnTo>
                                <a:pt x="126770" y="974822"/>
                              </a:lnTo>
                              <a:close/>
                            </a:path>
                            <a:path w="831850" h="1143000">
                              <a:moveTo>
                                <a:pt x="191091" y="922680"/>
                              </a:moveTo>
                              <a:lnTo>
                                <a:pt x="0" y="922680"/>
                              </a:lnTo>
                              <a:lnTo>
                                <a:pt x="0" y="974822"/>
                              </a:lnTo>
                              <a:lnTo>
                                <a:pt x="191091" y="974822"/>
                              </a:lnTo>
                              <a:lnTo>
                                <a:pt x="191091" y="922680"/>
                              </a:lnTo>
                              <a:close/>
                            </a:path>
                            <a:path w="831850" h="1143000">
                              <a:moveTo>
                                <a:pt x="376250" y="922680"/>
                              </a:moveTo>
                              <a:lnTo>
                                <a:pt x="205145" y="922680"/>
                              </a:lnTo>
                              <a:lnTo>
                                <a:pt x="205145" y="1142805"/>
                              </a:lnTo>
                              <a:lnTo>
                                <a:pt x="376250" y="1142805"/>
                              </a:lnTo>
                              <a:lnTo>
                                <a:pt x="376250" y="1090663"/>
                              </a:lnTo>
                              <a:lnTo>
                                <a:pt x="265097" y="1090663"/>
                              </a:lnTo>
                              <a:lnTo>
                                <a:pt x="265097" y="1058814"/>
                              </a:lnTo>
                              <a:lnTo>
                                <a:pt x="365946" y="1058814"/>
                              </a:lnTo>
                              <a:lnTo>
                                <a:pt x="365946" y="1006358"/>
                              </a:lnTo>
                              <a:lnTo>
                                <a:pt x="265097" y="1006358"/>
                              </a:lnTo>
                              <a:lnTo>
                                <a:pt x="265097" y="974822"/>
                              </a:lnTo>
                              <a:lnTo>
                                <a:pt x="376250" y="974822"/>
                              </a:lnTo>
                              <a:lnTo>
                                <a:pt x="376250" y="922680"/>
                              </a:lnTo>
                              <a:close/>
                            </a:path>
                            <a:path w="831850" h="1143000">
                              <a:moveTo>
                                <a:pt x="570467" y="922680"/>
                              </a:moveTo>
                              <a:lnTo>
                                <a:pt x="399362" y="922680"/>
                              </a:lnTo>
                              <a:lnTo>
                                <a:pt x="399362" y="1142805"/>
                              </a:lnTo>
                              <a:lnTo>
                                <a:pt x="570467" y="1142805"/>
                              </a:lnTo>
                              <a:lnTo>
                                <a:pt x="570467" y="1090663"/>
                              </a:lnTo>
                              <a:lnTo>
                                <a:pt x="459309" y="1090663"/>
                              </a:lnTo>
                              <a:lnTo>
                                <a:pt x="459309" y="1058814"/>
                              </a:lnTo>
                              <a:lnTo>
                                <a:pt x="560163" y="1058814"/>
                              </a:lnTo>
                              <a:lnTo>
                                <a:pt x="560163" y="1006358"/>
                              </a:lnTo>
                              <a:lnTo>
                                <a:pt x="459309" y="1006358"/>
                              </a:lnTo>
                              <a:lnTo>
                                <a:pt x="459309" y="974822"/>
                              </a:lnTo>
                              <a:lnTo>
                                <a:pt x="570467" y="974822"/>
                              </a:lnTo>
                              <a:lnTo>
                                <a:pt x="570467" y="922680"/>
                              </a:lnTo>
                              <a:close/>
                            </a:path>
                            <a:path w="831850" h="1143000">
                              <a:moveTo>
                                <a:pt x="740952" y="922680"/>
                              </a:moveTo>
                              <a:lnTo>
                                <a:pt x="674758" y="922680"/>
                              </a:lnTo>
                              <a:lnTo>
                                <a:pt x="673510" y="925800"/>
                              </a:lnTo>
                              <a:lnTo>
                                <a:pt x="586706" y="1136562"/>
                              </a:lnTo>
                              <a:lnTo>
                                <a:pt x="584207" y="1142805"/>
                              </a:lnTo>
                              <a:lnTo>
                                <a:pt x="648215" y="1142805"/>
                              </a:lnTo>
                              <a:lnTo>
                                <a:pt x="649465" y="1139684"/>
                              </a:lnTo>
                              <a:lnTo>
                                <a:pt x="663829" y="1103155"/>
                              </a:lnTo>
                              <a:lnTo>
                                <a:pt x="815244" y="1103155"/>
                              </a:lnTo>
                              <a:lnTo>
                                <a:pt x="795697" y="1055692"/>
                              </a:lnTo>
                              <a:lnTo>
                                <a:pt x="684126" y="1055692"/>
                              </a:lnTo>
                              <a:lnTo>
                                <a:pt x="707853" y="994806"/>
                              </a:lnTo>
                              <a:lnTo>
                                <a:pt x="770620" y="994806"/>
                              </a:lnTo>
                              <a:lnTo>
                                <a:pt x="742200" y="925800"/>
                              </a:lnTo>
                              <a:lnTo>
                                <a:pt x="740952" y="922680"/>
                              </a:lnTo>
                              <a:close/>
                            </a:path>
                            <a:path w="831850" h="1143000">
                              <a:moveTo>
                                <a:pt x="815244" y="1103155"/>
                              </a:moveTo>
                              <a:lnTo>
                                <a:pt x="751881" y="1103155"/>
                              </a:lnTo>
                              <a:lnTo>
                                <a:pt x="766245" y="1139684"/>
                              </a:lnTo>
                              <a:lnTo>
                                <a:pt x="767495" y="1142805"/>
                              </a:lnTo>
                              <a:lnTo>
                                <a:pt x="831503" y="1142805"/>
                              </a:lnTo>
                              <a:lnTo>
                                <a:pt x="829003" y="1136562"/>
                              </a:lnTo>
                              <a:lnTo>
                                <a:pt x="815244" y="1103155"/>
                              </a:lnTo>
                              <a:close/>
                            </a:path>
                            <a:path w="831850" h="1143000">
                              <a:moveTo>
                                <a:pt x="770620" y="994806"/>
                              </a:moveTo>
                              <a:lnTo>
                                <a:pt x="707853" y="994806"/>
                              </a:lnTo>
                              <a:lnTo>
                                <a:pt x="731271" y="1055692"/>
                              </a:lnTo>
                              <a:lnTo>
                                <a:pt x="795697" y="1055692"/>
                              </a:lnTo>
                              <a:lnTo>
                                <a:pt x="770620" y="9948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2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456690" cy="128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690" h="1289050">
                              <a:moveTo>
                                <a:pt x="1029718" y="185126"/>
                              </a:moveTo>
                              <a:lnTo>
                                <a:pt x="937446" y="185126"/>
                              </a:lnTo>
                              <a:lnTo>
                                <a:pt x="949392" y="202460"/>
                              </a:lnTo>
                              <a:lnTo>
                                <a:pt x="989103" y="208306"/>
                              </a:lnTo>
                              <a:lnTo>
                                <a:pt x="1028440" y="208306"/>
                              </a:lnTo>
                              <a:lnTo>
                                <a:pt x="1029681" y="185799"/>
                              </a:lnTo>
                              <a:lnTo>
                                <a:pt x="1029718" y="185126"/>
                              </a:lnTo>
                              <a:close/>
                            </a:path>
                            <a:path w="1456690" h="1289050">
                              <a:moveTo>
                                <a:pt x="828152" y="49449"/>
                              </a:moveTo>
                              <a:lnTo>
                                <a:pt x="787290" y="49449"/>
                              </a:lnTo>
                              <a:lnTo>
                                <a:pt x="805168" y="111784"/>
                              </a:lnTo>
                              <a:lnTo>
                                <a:pt x="823024" y="115542"/>
                              </a:lnTo>
                              <a:lnTo>
                                <a:pt x="823690" y="122389"/>
                              </a:lnTo>
                              <a:lnTo>
                                <a:pt x="856173" y="157763"/>
                              </a:lnTo>
                              <a:lnTo>
                                <a:pt x="899020" y="176147"/>
                              </a:lnTo>
                              <a:lnTo>
                                <a:pt x="905915" y="185799"/>
                              </a:lnTo>
                              <a:lnTo>
                                <a:pt x="937446" y="185126"/>
                              </a:lnTo>
                              <a:lnTo>
                                <a:pt x="1029718" y="185126"/>
                              </a:lnTo>
                              <a:lnTo>
                                <a:pt x="1030213" y="176147"/>
                              </a:lnTo>
                              <a:lnTo>
                                <a:pt x="1030295" y="174661"/>
                              </a:lnTo>
                              <a:lnTo>
                                <a:pt x="972024" y="166089"/>
                              </a:lnTo>
                              <a:lnTo>
                                <a:pt x="958242" y="146088"/>
                              </a:lnTo>
                              <a:lnTo>
                                <a:pt x="925818" y="146088"/>
                              </a:lnTo>
                              <a:lnTo>
                                <a:pt x="924601" y="144381"/>
                              </a:lnTo>
                              <a:lnTo>
                                <a:pt x="879403" y="124988"/>
                              </a:lnTo>
                              <a:lnTo>
                                <a:pt x="861515" y="105509"/>
                              </a:lnTo>
                              <a:lnTo>
                                <a:pt x="859337" y="83045"/>
                              </a:lnTo>
                              <a:lnTo>
                                <a:pt x="836402" y="78218"/>
                              </a:lnTo>
                              <a:lnTo>
                                <a:pt x="828152" y="49449"/>
                              </a:lnTo>
                              <a:close/>
                            </a:path>
                            <a:path w="1456690" h="1289050">
                              <a:moveTo>
                                <a:pt x="957773" y="145407"/>
                              </a:moveTo>
                              <a:lnTo>
                                <a:pt x="925818" y="146088"/>
                              </a:lnTo>
                              <a:lnTo>
                                <a:pt x="958242" y="146088"/>
                              </a:lnTo>
                              <a:lnTo>
                                <a:pt x="957773" y="145407"/>
                              </a:lnTo>
                              <a:close/>
                            </a:path>
                            <a:path w="1456690" h="1289050">
                              <a:moveTo>
                                <a:pt x="813970" y="0"/>
                              </a:moveTo>
                              <a:lnTo>
                                <a:pt x="735144" y="24555"/>
                              </a:lnTo>
                              <a:lnTo>
                                <a:pt x="735998" y="69775"/>
                              </a:lnTo>
                              <a:lnTo>
                                <a:pt x="730342" y="82505"/>
                              </a:lnTo>
                              <a:lnTo>
                                <a:pt x="743615" y="103024"/>
                              </a:lnTo>
                              <a:lnTo>
                                <a:pt x="762026" y="130759"/>
                              </a:lnTo>
                              <a:lnTo>
                                <a:pt x="762148" y="107651"/>
                              </a:lnTo>
                              <a:lnTo>
                                <a:pt x="775432" y="77757"/>
                              </a:lnTo>
                              <a:lnTo>
                                <a:pt x="774971" y="53287"/>
                              </a:lnTo>
                              <a:lnTo>
                                <a:pt x="787290" y="49449"/>
                              </a:lnTo>
                              <a:lnTo>
                                <a:pt x="828152" y="49449"/>
                              </a:lnTo>
                              <a:lnTo>
                                <a:pt x="813970" y="0"/>
                              </a:lnTo>
                              <a:close/>
                            </a:path>
                            <a:path w="1456690" h="1289050">
                              <a:moveTo>
                                <a:pt x="1150350" y="905148"/>
                              </a:moveTo>
                              <a:lnTo>
                                <a:pt x="1146559" y="946663"/>
                              </a:lnTo>
                              <a:lnTo>
                                <a:pt x="1132559" y="961397"/>
                              </a:lnTo>
                              <a:lnTo>
                                <a:pt x="1117375" y="986892"/>
                              </a:lnTo>
                              <a:lnTo>
                                <a:pt x="1098936" y="1010368"/>
                              </a:lnTo>
                              <a:lnTo>
                                <a:pt x="1116119" y="1052081"/>
                              </a:lnTo>
                              <a:lnTo>
                                <a:pt x="1149824" y="1009163"/>
                              </a:lnTo>
                              <a:lnTo>
                                <a:pt x="1164060" y="985269"/>
                              </a:lnTo>
                              <a:lnTo>
                                <a:pt x="1184244" y="964018"/>
                              </a:lnTo>
                              <a:lnTo>
                                <a:pt x="1185922" y="947826"/>
                              </a:lnTo>
                              <a:lnTo>
                                <a:pt x="1186023" y="946851"/>
                              </a:lnTo>
                              <a:lnTo>
                                <a:pt x="1201223" y="946851"/>
                              </a:lnTo>
                              <a:lnTo>
                                <a:pt x="1210614" y="919270"/>
                              </a:lnTo>
                              <a:lnTo>
                                <a:pt x="1242338" y="906660"/>
                              </a:lnTo>
                              <a:lnTo>
                                <a:pt x="1173416" y="906660"/>
                              </a:lnTo>
                              <a:lnTo>
                                <a:pt x="1150350" y="905148"/>
                              </a:lnTo>
                              <a:close/>
                            </a:path>
                            <a:path w="1456690" h="1289050">
                              <a:moveTo>
                                <a:pt x="1201223" y="946851"/>
                              </a:moveTo>
                              <a:lnTo>
                                <a:pt x="1186023" y="946851"/>
                              </a:lnTo>
                              <a:lnTo>
                                <a:pt x="1200891" y="947826"/>
                              </a:lnTo>
                              <a:lnTo>
                                <a:pt x="1201223" y="946851"/>
                              </a:lnTo>
                              <a:close/>
                            </a:path>
                            <a:path w="1456690" h="1289050">
                              <a:moveTo>
                                <a:pt x="1358694" y="818146"/>
                              </a:moveTo>
                              <a:lnTo>
                                <a:pt x="1179273" y="889463"/>
                              </a:lnTo>
                              <a:lnTo>
                                <a:pt x="1173508" y="906390"/>
                              </a:lnTo>
                              <a:lnTo>
                                <a:pt x="1173416" y="906660"/>
                              </a:lnTo>
                              <a:lnTo>
                                <a:pt x="1242338" y="906660"/>
                              </a:lnTo>
                              <a:lnTo>
                                <a:pt x="1364835" y="857970"/>
                              </a:lnTo>
                              <a:lnTo>
                                <a:pt x="1452625" y="857970"/>
                              </a:lnTo>
                              <a:lnTo>
                                <a:pt x="1453761" y="822182"/>
                              </a:lnTo>
                              <a:lnTo>
                                <a:pt x="1414465" y="822182"/>
                              </a:lnTo>
                              <a:lnTo>
                                <a:pt x="1358694" y="818146"/>
                              </a:lnTo>
                              <a:close/>
                            </a:path>
                            <a:path w="1456690" h="1289050">
                              <a:moveTo>
                                <a:pt x="1452625" y="857970"/>
                              </a:moveTo>
                              <a:lnTo>
                                <a:pt x="1364835" y="857970"/>
                              </a:lnTo>
                              <a:lnTo>
                                <a:pt x="1452424" y="864309"/>
                              </a:lnTo>
                              <a:lnTo>
                                <a:pt x="1452625" y="857970"/>
                              </a:lnTo>
                              <a:close/>
                            </a:path>
                            <a:path w="1456690" h="1289050">
                              <a:moveTo>
                                <a:pt x="1435150" y="616558"/>
                              </a:moveTo>
                              <a:lnTo>
                                <a:pt x="1394208" y="616558"/>
                              </a:lnTo>
                              <a:lnTo>
                                <a:pt x="1400456" y="637809"/>
                              </a:lnTo>
                              <a:lnTo>
                                <a:pt x="1381171" y="650239"/>
                              </a:lnTo>
                              <a:lnTo>
                                <a:pt x="1380053" y="703667"/>
                              </a:lnTo>
                              <a:lnTo>
                                <a:pt x="1352315" y="760870"/>
                              </a:lnTo>
                              <a:lnTo>
                                <a:pt x="1415883" y="777430"/>
                              </a:lnTo>
                              <a:lnTo>
                                <a:pt x="1414465" y="822182"/>
                              </a:lnTo>
                              <a:lnTo>
                                <a:pt x="1453761" y="822182"/>
                              </a:lnTo>
                              <a:lnTo>
                                <a:pt x="1456138" y="747327"/>
                              </a:lnTo>
                              <a:lnTo>
                                <a:pt x="1408543" y="734929"/>
                              </a:lnTo>
                              <a:lnTo>
                                <a:pt x="1419141" y="713073"/>
                              </a:lnTo>
                              <a:lnTo>
                                <a:pt x="1420002" y="671940"/>
                              </a:lnTo>
                              <a:lnTo>
                                <a:pt x="1446425" y="654904"/>
                              </a:lnTo>
                              <a:lnTo>
                                <a:pt x="1435150" y="616558"/>
                              </a:lnTo>
                              <a:close/>
                            </a:path>
                            <a:path w="1456690" h="1289050">
                              <a:moveTo>
                                <a:pt x="1228917" y="478227"/>
                              </a:moveTo>
                              <a:lnTo>
                                <a:pt x="1168974" y="478227"/>
                              </a:lnTo>
                              <a:lnTo>
                                <a:pt x="1165589" y="494460"/>
                              </a:lnTo>
                              <a:lnTo>
                                <a:pt x="1160826" y="514306"/>
                              </a:lnTo>
                              <a:lnTo>
                                <a:pt x="1217494" y="529520"/>
                              </a:lnTo>
                              <a:lnTo>
                                <a:pt x="1367467" y="628708"/>
                              </a:lnTo>
                              <a:lnTo>
                                <a:pt x="1394208" y="616558"/>
                              </a:lnTo>
                              <a:lnTo>
                                <a:pt x="1435150" y="616558"/>
                              </a:lnTo>
                              <a:lnTo>
                                <a:pt x="1425564" y="583956"/>
                              </a:lnTo>
                              <a:lnTo>
                                <a:pt x="1371009" y="583956"/>
                              </a:lnTo>
                              <a:lnTo>
                                <a:pt x="1233841" y="493240"/>
                              </a:lnTo>
                              <a:lnTo>
                                <a:pt x="1229018" y="491943"/>
                              </a:lnTo>
                              <a:lnTo>
                                <a:pt x="1228917" y="478227"/>
                              </a:lnTo>
                              <a:close/>
                            </a:path>
                            <a:path w="1456690" h="1289050">
                              <a:moveTo>
                                <a:pt x="1419134" y="562089"/>
                              </a:moveTo>
                              <a:lnTo>
                                <a:pt x="1371009" y="583956"/>
                              </a:lnTo>
                              <a:lnTo>
                                <a:pt x="1425564" y="583956"/>
                              </a:lnTo>
                              <a:lnTo>
                                <a:pt x="1419134" y="562089"/>
                              </a:lnTo>
                              <a:close/>
                            </a:path>
                            <a:path w="1456690" h="1289050">
                              <a:moveTo>
                                <a:pt x="1098820" y="223890"/>
                              </a:moveTo>
                              <a:lnTo>
                                <a:pt x="1098820" y="267487"/>
                              </a:lnTo>
                              <a:lnTo>
                                <a:pt x="1150211" y="292226"/>
                              </a:lnTo>
                              <a:lnTo>
                                <a:pt x="1149487" y="308423"/>
                              </a:lnTo>
                              <a:lnTo>
                                <a:pt x="1163250" y="353531"/>
                              </a:lnTo>
                              <a:lnTo>
                                <a:pt x="1188737" y="356115"/>
                              </a:lnTo>
                              <a:lnTo>
                                <a:pt x="1189469" y="455339"/>
                              </a:lnTo>
                              <a:lnTo>
                                <a:pt x="1153335" y="455339"/>
                              </a:lnTo>
                              <a:lnTo>
                                <a:pt x="1132170" y="471017"/>
                              </a:lnTo>
                              <a:lnTo>
                                <a:pt x="1134438" y="481900"/>
                              </a:lnTo>
                              <a:lnTo>
                                <a:pt x="1168974" y="478227"/>
                              </a:lnTo>
                              <a:lnTo>
                                <a:pt x="1228917" y="478227"/>
                              </a:lnTo>
                              <a:lnTo>
                                <a:pt x="1227758" y="320594"/>
                              </a:lnTo>
                              <a:lnTo>
                                <a:pt x="1193198" y="317088"/>
                              </a:lnTo>
                              <a:lnTo>
                                <a:pt x="1189026" y="303422"/>
                              </a:lnTo>
                              <a:lnTo>
                                <a:pt x="1190599" y="268081"/>
                              </a:lnTo>
                              <a:lnTo>
                                <a:pt x="1098820" y="223890"/>
                              </a:lnTo>
                              <a:close/>
                            </a:path>
                            <a:path w="1456690" h="1289050">
                              <a:moveTo>
                                <a:pt x="743821" y="1225282"/>
                              </a:moveTo>
                              <a:lnTo>
                                <a:pt x="649210" y="1225282"/>
                              </a:lnTo>
                              <a:lnTo>
                                <a:pt x="651819" y="1226959"/>
                              </a:lnTo>
                              <a:lnTo>
                                <a:pt x="681951" y="1236023"/>
                              </a:lnTo>
                              <a:lnTo>
                                <a:pt x="710229" y="1252094"/>
                              </a:lnTo>
                              <a:lnTo>
                                <a:pt x="780340" y="1288505"/>
                              </a:lnTo>
                              <a:lnTo>
                                <a:pt x="831265" y="1240920"/>
                              </a:lnTo>
                              <a:lnTo>
                                <a:pt x="773931" y="1240920"/>
                              </a:lnTo>
                              <a:lnTo>
                                <a:pt x="743821" y="1225282"/>
                              </a:lnTo>
                              <a:close/>
                            </a:path>
                            <a:path w="1456690" h="1289050">
                              <a:moveTo>
                                <a:pt x="848001" y="1225282"/>
                              </a:moveTo>
                              <a:lnTo>
                                <a:pt x="790826" y="1225282"/>
                              </a:lnTo>
                              <a:lnTo>
                                <a:pt x="773931" y="1240920"/>
                              </a:lnTo>
                              <a:lnTo>
                                <a:pt x="831265" y="1240920"/>
                              </a:lnTo>
                              <a:lnTo>
                                <a:pt x="848001" y="1225282"/>
                              </a:lnTo>
                              <a:close/>
                            </a:path>
                            <a:path w="1456690" h="1289050">
                              <a:moveTo>
                                <a:pt x="470145" y="1076162"/>
                              </a:moveTo>
                              <a:lnTo>
                                <a:pt x="470145" y="1124449"/>
                              </a:lnTo>
                              <a:lnTo>
                                <a:pt x="481305" y="1131185"/>
                              </a:lnTo>
                              <a:lnTo>
                                <a:pt x="497840" y="1138791"/>
                              </a:lnTo>
                              <a:lnTo>
                                <a:pt x="497840" y="1095286"/>
                              </a:lnTo>
                              <a:lnTo>
                                <a:pt x="478753" y="1083765"/>
                              </a:lnTo>
                              <a:lnTo>
                                <a:pt x="470145" y="1076162"/>
                              </a:lnTo>
                              <a:close/>
                            </a:path>
                            <a:path w="1456690" h="1289050">
                              <a:moveTo>
                                <a:pt x="274327" y="426481"/>
                              </a:moveTo>
                              <a:lnTo>
                                <a:pt x="260816" y="462229"/>
                              </a:lnTo>
                              <a:lnTo>
                                <a:pt x="268498" y="490738"/>
                              </a:lnTo>
                              <a:lnTo>
                                <a:pt x="250141" y="516067"/>
                              </a:lnTo>
                              <a:lnTo>
                                <a:pt x="238081" y="544014"/>
                              </a:lnTo>
                              <a:lnTo>
                                <a:pt x="173473" y="576303"/>
                              </a:lnTo>
                              <a:lnTo>
                                <a:pt x="91469" y="706803"/>
                              </a:lnTo>
                              <a:lnTo>
                                <a:pt x="84568" y="731376"/>
                              </a:lnTo>
                              <a:lnTo>
                                <a:pt x="0" y="927990"/>
                              </a:lnTo>
                              <a:lnTo>
                                <a:pt x="14371" y="958334"/>
                              </a:lnTo>
                              <a:lnTo>
                                <a:pt x="32691" y="977489"/>
                              </a:lnTo>
                              <a:lnTo>
                                <a:pt x="64306" y="1022807"/>
                              </a:lnTo>
                              <a:lnTo>
                                <a:pt x="91753" y="1077696"/>
                              </a:lnTo>
                              <a:lnTo>
                                <a:pt x="118620" y="1088359"/>
                              </a:lnTo>
                              <a:lnTo>
                                <a:pt x="126381" y="1092495"/>
                              </a:lnTo>
                              <a:lnTo>
                                <a:pt x="131104" y="1097222"/>
                              </a:lnTo>
                              <a:lnTo>
                                <a:pt x="141418" y="1110661"/>
                              </a:lnTo>
                              <a:lnTo>
                                <a:pt x="160304" y="1123377"/>
                              </a:lnTo>
                              <a:lnTo>
                                <a:pt x="218451" y="1156990"/>
                              </a:lnTo>
                              <a:lnTo>
                                <a:pt x="268239" y="1153220"/>
                              </a:lnTo>
                              <a:lnTo>
                                <a:pt x="278693" y="1131271"/>
                              </a:lnTo>
                              <a:lnTo>
                                <a:pt x="318656" y="1121166"/>
                              </a:lnTo>
                              <a:lnTo>
                                <a:pt x="318493" y="1116911"/>
                              </a:lnTo>
                              <a:lnTo>
                                <a:pt x="227595" y="1116911"/>
                              </a:lnTo>
                              <a:lnTo>
                                <a:pt x="181126" y="1090044"/>
                              </a:lnTo>
                              <a:lnTo>
                                <a:pt x="168671" y="1081660"/>
                              </a:lnTo>
                              <a:lnTo>
                                <a:pt x="160700" y="1071270"/>
                              </a:lnTo>
                              <a:lnTo>
                                <a:pt x="150018" y="1060592"/>
                              </a:lnTo>
                              <a:lnTo>
                                <a:pt x="135158" y="1052664"/>
                              </a:lnTo>
                              <a:lnTo>
                                <a:pt x="120175" y="1046721"/>
                              </a:lnTo>
                              <a:lnTo>
                                <a:pt x="98157" y="1002682"/>
                              </a:lnTo>
                              <a:lnTo>
                                <a:pt x="63172" y="952531"/>
                              </a:lnTo>
                              <a:lnTo>
                                <a:pt x="47148" y="935780"/>
                              </a:lnTo>
                              <a:lnTo>
                                <a:pt x="43092" y="927213"/>
                              </a:lnTo>
                              <a:lnTo>
                                <a:pt x="121676" y="744501"/>
                              </a:lnTo>
                              <a:lnTo>
                                <a:pt x="127745" y="722894"/>
                              </a:lnTo>
                              <a:lnTo>
                                <a:pt x="200873" y="606517"/>
                              </a:lnTo>
                              <a:lnTo>
                                <a:pt x="268462" y="572742"/>
                              </a:lnTo>
                              <a:lnTo>
                                <a:pt x="284490" y="535608"/>
                              </a:lnTo>
                              <a:lnTo>
                                <a:pt x="311298" y="498610"/>
                              </a:lnTo>
                              <a:lnTo>
                                <a:pt x="303343" y="469087"/>
                              </a:lnTo>
                              <a:lnTo>
                                <a:pt x="274327" y="426481"/>
                              </a:lnTo>
                              <a:close/>
                            </a:path>
                            <a:path w="1456690" h="1289050">
                              <a:moveTo>
                                <a:pt x="356702" y="1057299"/>
                              </a:moveTo>
                              <a:lnTo>
                                <a:pt x="299466" y="1057299"/>
                              </a:lnTo>
                              <a:lnTo>
                                <a:pt x="287481" y="1060592"/>
                              </a:lnTo>
                              <a:lnTo>
                                <a:pt x="287634" y="1060592"/>
                              </a:lnTo>
                              <a:lnTo>
                                <a:pt x="277726" y="1078880"/>
                              </a:lnTo>
                              <a:lnTo>
                                <a:pt x="278040" y="1087092"/>
                              </a:lnTo>
                              <a:lnTo>
                                <a:pt x="278065" y="1087739"/>
                              </a:lnTo>
                              <a:lnTo>
                                <a:pt x="278185" y="1090886"/>
                              </a:lnTo>
                              <a:lnTo>
                                <a:pt x="257641" y="1096081"/>
                              </a:lnTo>
                              <a:lnTo>
                                <a:pt x="247233" y="1105982"/>
                              </a:lnTo>
                              <a:lnTo>
                                <a:pt x="242567" y="1115777"/>
                              </a:lnTo>
                              <a:lnTo>
                                <a:pt x="227595" y="1116911"/>
                              </a:lnTo>
                              <a:lnTo>
                                <a:pt x="318493" y="1116911"/>
                              </a:lnTo>
                              <a:lnTo>
                                <a:pt x="317737" y="1097222"/>
                              </a:lnTo>
                              <a:lnTo>
                                <a:pt x="317693" y="1096081"/>
                              </a:lnTo>
                              <a:lnTo>
                                <a:pt x="317577" y="1093057"/>
                              </a:lnTo>
                              <a:lnTo>
                                <a:pt x="321857" y="1091879"/>
                              </a:lnTo>
                              <a:lnTo>
                                <a:pt x="335937" y="1087092"/>
                              </a:lnTo>
                              <a:lnTo>
                                <a:pt x="356702" y="1087092"/>
                              </a:lnTo>
                              <a:lnTo>
                                <a:pt x="356702" y="1057299"/>
                              </a:lnTo>
                              <a:close/>
                            </a:path>
                            <a:path w="1456690" h="1289050">
                              <a:moveTo>
                                <a:pt x="356702" y="1087092"/>
                              </a:moveTo>
                              <a:lnTo>
                                <a:pt x="335937" y="1087092"/>
                              </a:lnTo>
                              <a:lnTo>
                                <a:pt x="346683" y="1091563"/>
                              </a:lnTo>
                              <a:lnTo>
                                <a:pt x="356702" y="1087739"/>
                              </a:lnTo>
                              <a:lnTo>
                                <a:pt x="356702" y="1087092"/>
                              </a:lnTo>
                              <a:close/>
                            </a:path>
                            <a:path w="1456690" h="1289050">
                              <a:moveTo>
                                <a:pt x="269029" y="259051"/>
                              </a:moveTo>
                              <a:lnTo>
                                <a:pt x="266151" y="259051"/>
                              </a:lnTo>
                              <a:lnTo>
                                <a:pt x="266409" y="298062"/>
                              </a:lnTo>
                              <a:lnTo>
                                <a:pt x="266519" y="314671"/>
                              </a:lnTo>
                              <a:lnTo>
                                <a:pt x="266625" y="330791"/>
                              </a:lnTo>
                              <a:lnTo>
                                <a:pt x="266732" y="346912"/>
                              </a:lnTo>
                              <a:lnTo>
                                <a:pt x="266845" y="364046"/>
                              </a:lnTo>
                              <a:lnTo>
                                <a:pt x="266969" y="382780"/>
                              </a:lnTo>
                              <a:lnTo>
                                <a:pt x="271918" y="386488"/>
                              </a:lnTo>
                              <a:lnTo>
                                <a:pt x="307472" y="364046"/>
                              </a:lnTo>
                              <a:lnTo>
                                <a:pt x="306118" y="363032"/>
                              </a:lnTo>
                              <a:lnTo>
                                <a:pt x="306010" y="346912"/>
                              </a:lnTo>
                              <a:lnTo>
                                <a:pt x="305903" y="330791"/>
                              </a:lnTo>
                              <a:lnTo>
                                <a:pt x="305796" y="314671"/>
                              </a:lnTo>
                              <a:lnTo>
                                <a:pt x="305690" y="298559"/>
                              </a:lnTo>
                              <a:lnTo>
                                <a:pt x="358848" y="298559"/>
                              </a:lnTo>
                              <a:lnTo>
                                <a:pt x="412005" y="298062"/>
                              </a:lnTo>
                              <a:lnTo>
                                <a:pt x="473360" y="259333"/>
                              </a:lnTo>
                              <a:lnTo>
                                <a:pt x="315481" y="259333"/>
                              </a:lnTo>
                              <a:lnTo>
                                <a:pt x="269029" y="259051"/>
                              </a:lnTo>
                              <a:close/>
                            </a:path>
                            <a:path w="1456690" h="1289050">
                              <a:moveTo>
                                <a:pt x="475811" y="257785"/>
                              </a:moveTo>
                              <a:lnTo>
                                <a:pt x="348399" y="259333"/>
                              </a:lnTo>
                              <a:lnTo>
                                <a:pt x="473360" y="259333"/>
                              </a:lnTo>
                              <a:lnTo>
                                <a:pt x="475811" y="257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5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96D34C" id="Group 7" o:spid="_x0000_s1026" style="position:absolute;margin-left:0;margin-top:-5.4pt;width:80.25pt;height:69.35pt;z-index:-251657216;mso-position-horizontal:left;mso-position-horizontal-relative:margin;mso-width-relative:margin;mso-height-relative:margin" coordsize="14566,1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">
              <v:shape id="Graphic 8" o:spid="_x0000_s1027" style="position:absolute;left:5067;top:4085;width:4350;height:4522;visibility:visible;mso-wrap-style:square;v-text-anchor:top" coordsize="434975,45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" path="m434898,l,,,88900r173266,l173266,452120r88366,l261632,88900r173266,l434898,xe" fillcolor="#41658d" stroked="f">
                <v:path arrowok="t"/>
              </v:shape>
              <v:shape id="Graphic 9" o:spid="_x0000_s1028" style="position:absolute;left:3180;top:571;width:8318;height:11430;visibility:visible;mso-wrap-style:square;v-text-anchor:top" coordsize="83185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" path="m129948,438541r-53888,l76060,855896r679385,l755445,802007r-625497,l129948,438541xem188758,351543r,88377l362016,439920r,362087l448654,802007,403934,759595r,-363733l235497,395862,188758,351543xem755445,176510r-208156,l547289,230403r154264,l701553,802007r53892,l755445,176510xem577263,395862r-173304,l450392,439920r173258,l577263,395862xem295628,182746l157396,264272r-45974,27515l65937,319875,21203,348775,6366,371069r5759,23557l31597,409079r26304,-5016l101915,374062r43558,-30992l188696,311416,317555,215780,295628,182746xem490283,185774l352620,277157r-1034,5111l370789,311198r5111,1032l513565,220849r1025,-5069l510786,209992,495396,186806r-5113,-1032xem378446,52083l272844,122184r-1315,6493l357926,258836r6497,1314l470026,190050r1315,-6497l384940,53398r-6494,-1315xem366966,l229302,91381r-1034,5117l247470,125423r5116,1033l390246,35074r1038,-5111l372078,1032,366966,xem126770,974822r-62763,l64007,1142805r62763,l126770,974822xem191091,922680l,922680r,52142l191091,974822r,-52142xem376250,922680r-171105,l205145,1142805r171105,l376250,1090663r-111153,l265097,1058814r100849,l365946,1006358r-100849,l265097,974822r111153,l376250,922680xem570467,922680r-171105,l399362,1142805r171105,l570467,1090663r-111158,l459309,1058814r100854,l560163,1006358r-100854,l459309,974822r111158,l570467,922680xem740952,922680r-66194,l673510,925800r-86804,210762l584207,1142805r64008,l649465,1139684r14364,-36529l815244,1103155r-19547,-47463l684126,1055692r23727,-60886l770620,994806,742200,925800r-1248,-3120xem815244,1103155r-63363,l766245,1139684r1250,3121l831503,1142805r-2500,-6243l815244,1103155xem770620,994806r-62767,l731271,1055692r64426,l770620,994806xe" fillcolor="#0f4269" stroked="f">
                <v:path arrowok="t"/>
              </v:shape>
              <v:shape id="Graphic 10" o:spid="_x0000_s1029" style="position:absolute;width:14566;height:12890;visibility:visible;mso-wrap-style:square;v-text-anchor:top" coordsize="1456690,128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" path="m1029718,185126r-92272,l949392,202460r39711,5846l1028440,208306r1241,-22507l1029718,185126xem828152,49449r-40862,l805168,111784r17856,3758l823690,122389r32483,35374l899020,176147r6895,9652l937446,185126r92272,l1030213,176147r82,-1486l972024,166089,958242,146088r-32424,l924601,144381,879403,124988,861515,105509,859337,83045,836402,78218,828152,49449xem957773,145407r-31955,681l958242,146088r-469,-681xem813970,l735144,24555r854,45220l730342,82505r13273,20519l762026,130759r122,-23108l775432,77757r-461,-24470l787290,49449r40862,l813970,xem1150350,905148r-3791,41515l1132559,961397r-15184,25495l1098936,1010368r17183,41713l1149824,1009163r14236,-23894l1184244,964018r1678,-16192l1186023,946851r15200,l1210614,919270r31724,-12610l1173416,906660r-23066,-1512xem1201223,946851r-15200,l1200891,947826r332,-975xem1358694,818146r-179421,71317l1173508,906390r-92,270l1242338,906660r122497,-48690l1452625,857970r1136,-35788l1414465,822182r-55771,-4036xem1452625,857970r-87790,l1452424,864309r201,-6339xem1435150,616558r-40942,l1400456,637809r-19285,12430l1380053,703667r-27738,57203l1415883,777430r-1418,44752l1453761,822182r2377,-74855l1408543,734929r10598,-21856l1420002,671940r26423,-17036l1435150,616558xem1228917,478227r-59943,l1165589,494460r-4763,19846l1217494,529520r149973,99188l1394208,616558r40942,l1425564,583956r-54555,l1233841,493240r-4823,-1297l1228917,478227xem1419134,562089r-48125,21867l1425564,583956r-6430,-21867xem1098820,223890r,43597l1150211,292226r-724,16197l1163250,353531r25487,2584l1189469,455339r-36134,l1132170,471017r2268,10883l1168974,478227r59943,l1227758,320594r-34560,-3506l1189026,303422r1573,-35341l1098820,223890xem743821,1225282r-94611,l651819,1226959r30132,9064l710229,1252094r70111,36411l831265,1240920r-57334,l743821,1225282xem848001,1225282r-57175,l773931,1240920r57334,l848001,1225282xem470145,1076162r,48287l481305,1131185r16535,7606l497840,1095286r-19087,-11521l470145,1076162xem274327,426481r-13511,35748l268498,490738r-18357,25329l238081,544014r-64608,32289l91469,706803r-6901,24573l,927990r14371,30344l32691,977489r31615,45318l91753,1077696r26867,10663l126381,1092495r4723,4727l141418,1110661r18886,12716l218451,1156990r49788,-3770l278693,1131271r39963,-10105l318493,1116911r-90898,l181126,1090044r-12455,-8384l160700,1071270r-10682,-10678l135158,1052664r-14983,-5943l98157,1002682,63172,952531,47148,935780r-4056,-8567l121676,744501r6069,-21607l200873,606517r67589,-33775l284490,535608r26808,-36998l303343,469087,274327,426481xem356702,1057299r-57236,l287481,1060592r153,l277726,1078880r314,8212l278065,1087739r120,3147l257641,1096081r-10408,9901l242567,1115777r-14972,1134l318493,1116911r-756,-19689l317693,1096081r-116,-3024l321857,1091879r14080,-4787l356702,1087092r,-29793xem356702,1087092r-20765,l346683,1091563r10019,-3824l356702,1087092xem269029,259051r-2878,l266409,298062r110,16609l266625,330791r107,16121l266845,364046r124,18734l271918,386488r35554,-22442l306118,363032r-108,-16120l305903,330791r-107,-16120l305690,298559r53158,l412005,298062r61355,-38729l315481,259333r-46452,-282xem475811,257785r-127412,1548l473360,259333r2451,-1548xe" fillcolor="#e4e5e6" stroked="f">
                <v:path arrowok="t"/>
              </v:shape>
              <w10:wrap type="tight" anchorx="margin"/>
            </v:group>
          </w:pict>
        </mc:Fallback>
      </mc:AlternateContent>
    </w:r>
  </w:p>
  <w:p w14:paraId="022E6B8C" w14:textId="77777777" w:rsidR="00C764B8" w:rsidRDefault="00C764B8">
    <w:pPr>
      <w:pStyle w:val="Encabezado"/>
    </w:pPr>
  </w:p>
  <w:p w14:paraId="48EDFEA4" w14:textId="77777777" w:rsidR="00C764B8" w:rsidRDefault="00C764B8">
    <w:pPr>
      <w:pStyle w:val="Encabezado"/>
    </w:pPr>
  </w:p>
  <w:p w14:paraId="02597E1D" w14:textId="77777777" w:rsidR="00C764B8" w:rsidRDefault="00C764B8">
    <w:pPr>
      <w:pStyle w:val="Encabezado"/>
    </w:pPr>
  </w:p>
  <w:p w14:paraId="34FA95A1" w14:textId="6D4EC7F2" w:rsidR="00A20019" w:rsidRDefault="00C764B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EE6D0F" wp14:editId="5E93A39B">
          <wp:simplePos x="0" y="0"/>
          <wp:positionH relativeFrom="margin">
            <wp:align>left</wp:align>
          </wp:positionH>
          <wp:positionV relativeFrom="paragraph">
            <wp:posOffset>127000</wp:posOffset>
          </wp:positionV>
          <wp:extent cx="1119505" cy="151765"/>
          <wp:effectExtent l="0" t="0" r="4445" b="635"/>
          <wp:wrapNone/>
          <wp:docPr id="766732411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732411" name="Image 30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0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FCBBD8" w14:textId="7D83C021" w:rsidR="00A20019" w:rsidRDefault="00A200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011"/>
    <w:multiLevelType w:val="hybridMultilevel"/>
    <w:tmpl w:val="D712689A"/>
    <w:lvl w:ilvl="0" w:tplc="697AC8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C3B6F"/>
    <w:multiLevelType w:val="hybridMultilevel"/>
    <w:tmpl w:val="97809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645836">
    <w:abstractNumId w:val="0"/>
  </w:num>
  <w:num w:numId="2" w16cid:durableId="130161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FD"/>
    <w:rsid w:val="001A176D"/>
    <w:rsid w:val="00200B47"/>
    <w:rsid w:val="002338F3"/>
    <w:rsid w:val="0029386E"/>
    <w:rsid w:val="003C74A2"/>
    <w:rsid w:val="003E4A58"/>
    <w:rsid w:val="004B4083"/>
    <w:rsid w:val="00597C4F"/>
    <w:rsid w:val="0065194E"/>
    <w:rsid w:val="006E0A6F"/>
    <w:rsid w:val="007370FD"/>
    <w:rsid w:val="0074371A"/>
    <w:rsid w:val="008E123D"/>
    <w:rsid w:val="0092653D"/>
    <w:rsid w:val="00975AFD"/>
    <w:rsid w:val="009A2086"/>
    <w:rsid w:val="00A046E5"/>
    <w:rsid w:val="00A20019"/>
    <w:rsid w:val="00A765E3"/>
    <w:rsid w:val="00B670B3"/>
    <w:rsid w:val="00B90813"/>
    <w:rsid w:val="00C73BED"/>
    <w:rsid w:val="00C764B8"/>
    <w:rsid w:val="00DD0054"/>
    <w:rsid w:val="00E20888"/>
    <w:rsid w:val="00EB48B1"/>
    <w:rsid w:val="00EF4DAE"/>
    <w:rsid w:val="00F33CEB"/>
    <w:rsid w:val="00F36899"/>
    <w:rsid w:val="00F8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427C"/>
  <w15:chartTrackingRefBased/>
  <w15:docId w15:val="{602AFB24-5AB9-48ED-8DC9-EABE5AD9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FD"/>
  </w:style>
  <w:style w:type="paragraph" w:styleId="Ttulo1">
    <w:name w:val="heading 1"/>
    <w:basedOn w:val="Normal"/>
    <w:next w:val="Normal"/>
    <w:link w:val="Ttulo1Car"/>
    <w:uiPriority w:val="9"/>
    <w:qFormat/>
    <w:rsid w:val="00737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7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7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7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7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7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7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7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70F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70F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70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70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70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70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7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7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7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70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70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70F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7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70F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70FD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7370F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3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3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3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CE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B40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083"/>
  </w:style>
  <w:style w:type="paragraph" w:styleId="Piedepgina">
    <w:name w:val="footer"/>
    <w:basedOn w:val="Normal"/>
    <w:link w:val="PiedepginaCar"/>
    <w:uiPriority w:val="99"/>
    <w:unhideWhenUsed/>
    <w:rsid w:val="004B40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083"/>
  </w:style>
  <w:style w:type="paragraph" w:styleId="Revisin">
    <w:name w:val="Revision"/>
    <w:hidden/>
    <w:uiPriority w:val="99"/>
    <w:semiHidden/>
    <w:rsid w:val="00F36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5607-70AB-4C3F-9201-4E7DE249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1728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Paola Esquivel Ortega</dc:creator>
  <cp:keywords/>
  <dc:description/>
  <cp:lastModifiedBy>Jocelyn Martinez</cp:lastModifiedBy>
  <cp:revision>5</cp:revision>
  <cp:lastPrinted>2025-06-17T20:00:00Z</cp:lastPrinted>
  <dcterms:created xsi:type="dcterms:W3CDTF">2025-06-05T15:53:00Z</dcterms:created>
  <dcterms:modified xsi:type="dcterms:W3CDTF">2025-06-17T21:20:00Z</dcterms:modified>
</cp:coreProperties>
</file>