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2086D" w14:textId="77777777" w:rsidR="000C6F82" w:rsidRPr="000C6F82" w:rsidRDefault="000C6F82" w:rsidP="000C6F82">
      <w:pPr>
        <w:spacing w:after="0" w:line="240" w:lineRule="auto"/>
        <w:ind w:left="4536" w:right="49"/>
        <w:jc w:val="both"/>
        <w:rPr>
          <w:rFonts w:ascii="Arial Nova" w:eastAsia="Arial" w:hAnsi="Arial Nova" w:cs="Arial"/>
          <w:sz w:val="24"/>
          <w:szCs w:val="24"/>
        </w:rPr>
      </w:pPr>
      <w:bookmarkStart w:id="0" w:name="_Hlk56271825"/>
      <w:bookmarkStart w:id="1" w:name="_Hlk509577805"/>
      <w:bookmarkStart w:id="2" w:name="_Hlk515881295"/>
      <w:r w:rsidRPr="000C6F82">
        <w:rPr>
          <w:rFonts w:ascii="Arial Nova" w:eastAsia="Arial" w:hAnsi="Arial Nova" w:cs="Arial"/>
          <w:b/>
          <w:spacing w:val="1"/>
          <w:sz w:val="24"/>
          <w:szCs w:val="24"/>
        </w:rPr>
        <w:t>PROCEDIMIENTO ESPECIAL SANCIONADOR.</w:t>
      </w:r>
    </w:p>
    <w:p w14:paraId="7CAA38B4" w14:textId="77777777" w:rsidR="000C6F82" w:rsidRPr="000C6F82" w:rsidRDefault="000C6F82" w:rsidP="000C6F82">
      <w:pPr>
        <w:spacing w:before="7" w:after="0" w:line="240" w:lineRule="exact"/>
        <w:ind w:left="4536" w:right="49" w:hanging="561"/>
        <w:jc w:val="both"/>
        <w:rPr>
          <w:rFonts w:ascii="Arial Nova" w:eastAsia="Times New Roman" w:hAnsi="Arial Nova" w:cs="Arial"/>
          <w:sz w:val="24"/>
          <w:szCs w:val="24"/>
        </w:rPr>
      </w:pPr>
    </w:p>
    <w:p w14:paraId="294E3BF1" w14:textId="77777777" w:rsidR="000C6F82" w:rsidRPr="000C6F82" w:rsidRDefault="000C6F82" w:rsidP="000C6F82">
      <w:pPr>
        <w:spacing w:before="29" w:after="0" w:line="240" w:lineRule="auto"/>
        <w:ind w:left="4536" w:right="49"/>
        <w:jc w:val="both"/>
        <w:rPr>
          <w:rFonts w:ascii="Arial Nova" w:eastAsia="Times New Roman" w:hAnsi="Arial Nova" w:cs="Arial"/>
          <w:sz w:val="24"/>
          <w:szCs w:val="24"/>
        </w:rPr>
      </w:pPr>
      <w:r w:rsidRPr="000C6F82">
        <w:rPr>
          <w:rFonts w:ascii="Arial Nova" w:eastAsia="Arial" w:hAnsi="Arial Nova" w:cs="Arial"/>
          <w:b/>
          <w:sz w:val="24"/>
          <w:szCs w:val="24"/>
        </w:rPr>
        <w:t>EXPEDIEN</w:t>
      </w:r>
      <w:r w:rsidRPr="000C6F82">
        <w:rPr>
          <w:rFonts w:ascii="Arial Nova" w:eastAsia="Arial" w:hAnsi="Arial Nova" w:cs="Arial"/>
          <w:b/>
          <w:spacing w:val="-1"/>
          <w:sz w:val="24"/>
          <w:szCs w:val="24"/>
        </w:rPr>
        <w:t>T</w:t>
      </w:r>
      <w:r w:rsidRPr="000C6F82">
        <w:rPr>
          <w:rFonts w:ascii="Arial Nova" w:eastAsia="Arial" w:hAnsi="Arial Nova" w:cs="Arial"/>
          <w:b/>
          <w:spacing w:val="-2"/>
          <w:sz w:val="24"/>
          <w:szCs w:val="24"/>
        </w:rPr>
        <w:t>E</w:t>
      </w:r>
      <w:r w:rsidRPr="000C6F82">
        <w:rPr>
          <w:rFonts w:ascii="Arial Nova" w:eastAsia="Arial" w:hAnsi="Arial Nova" w:cs="Arial"/>
          <w:b/>
          <w:sz w:val="24"/>
          <w:szCs w:val="24"/>
        </w:rPr>
        <w:t xml:space="preserve">: </w:t>
      </w:r>
      <w:r w:rsidRPr="000C6F82">
        <w:rPr>
          <w:rFonts w:ascii="Arial Nova" w:eastAsia="Arial" w:hAnsi="Arial Nova" w:cs="Arial"/>
          <w:sz w:val="24"/>
          <w:szCs w:val="24"/>
        </w:rPr>
        <w:t>T</w:t>
      </w:r>
      <w:r w:rsidRPr="000C6F82">
        <w:rPr>
          <w:rFonts w:ascii="Arial Nova" w:eastAsia="Arial" w:hAnsi="Arial Nova" w:cs="Arial"/>
          <w:spacing w:val="-2"/>
          <w:sz w:val="24"/>
          <w:szCs w:val="24"/>
        </w:rPr>
        <w:t>EE</w:t>
      </w:r>
      <w:r w:rsidRPr="000C6F82">
        <w:rPr>
          <w:rFonts w:ascii="Arial Nova" w:eastAsia="Arial" w:hAnsi="Arial Nova" w:cs="Arial"/>
          <w:spacing w:val="-1"/>
          <w:sz w:val="24"/>
          <w:szCs w:val="24"/>
        </w:rPr>
        <w:t>A-</w:t>
      </w:r>
      <w:r w:rsidRPr="000C6F82">
        <w:rPr>
          <w:rFonts w:ascii="Arial Nova" w:eastAsia="Arial" w:hAnsi="Arial Nova" w:cs="Arial"/>
          <w:spacing w:val="1"/>
          <w:sz w:val="24"/>
          <w:szCs w:val="24"/>
        </w:rPr>
        <w:t>PES</w:t>
      </w:r>
      <w:r w:rsidRPr="000C6F82">
        <w:rPr>
          <w:rFonts w:ascii="Arial Nova" w:eastAsia="Arial" w:hAnsi="Arial Nova" w:cs="Arial"/>
          <w:sz w:val="24"/>
          <w:szCs w:val="24"/>
        </w:rPr>
        <w:t>-</w:t>
      </w:r>
      <w:r w:rsidRPr="000C6F82">
        <w:rPr>
          <w:rFonts w:ascii="Arial Nova" w:eastAsia="Arial" w:hAnsi="Arial Nova" w:cs="Arial"/>
          <w:spacing w:val="1"/>
          <w:sz w:val="24"/>
          <w:szCs w:val="24"/>
        </w:rPr>
        <w:t>003/2021.</w:t>
      </w:r>
    </w:p>
    <w:p w14:paraId="395E4B6B" w14:textId="77777777" w:rsidR="000C6F82" w:rsidRPr="000C6F82" w:rsidRDefault="000C6F82" w:rsidP="000C6F82">
      <w:pPr>
        <w:spacing w:before="9" w:after="0" w:line="180" w:lineRule="exact"/>
        <w:ind w:left="4536" w:right="49"/>
        <w:jc w:val="both"/>
        <w:rPr>
          <w:rFonts w:ascii="Arial Nova" w:eastAsia="Times New Roman" w:hAnsi="Arial Nova" w:cs="Arial"/>
          <w:sz w:val="24"/>
          <w:szCs w:val="24"/>
        </w:rPr>
      </w:pPr>
    </w:p>
    <w:p w14:paraId="71800A8E" w14:textId="77777777" w:rsidR="000C6F82" w:rsidRPr="000C6F82" w:rsidRDefault="000C6F82" w:rsidP="000C6F82">
      <w:pPr>
        <w:spacing w:after="0" w:line="240" w:lineRule="auto"/>
        <w:ind w:left="4536" w:right="49"/>
        <w:jc w:val="both"/>
        <w:rPr>
          <w:rFonts w:ascii="Arial Nova" w:eastAsia="Arial" w:hAnsi="Arial Nova" w:cs="Arial"/>
          <w:bCs/>
          <w:sz w:val="24"/>
          <w:szCs w:val="24"/>
        </w:rPr>
      </w:pPr>
      <w:r w:rsidRPr="000C6F82">
        <w:rPr>
          <w:rFonts w:ascii="Arial Nova" w:eastAsia="Arial" w:hAnsi="Arial Nova" w:cs="Arial"/>
          <w:b/>
          <w:sz w:val="24"/>
          <w:szCs w:val="24"/>
        </w:rPr>
        <w:t xml:space="preserve">DENUNCIANTE: </w:t>
      </w:r>
      <w:r w:rsidRPr="000C6F82">
        <w:rPr>
          <w:rFonts w:ascii="Arial Nova" w:eastAsia="Arial" w:hAnsi="Arial Nova" w:cs="Arial"/>
          <w:bCs/>
          <w:sz w:val="24"/>
          <w:szCs w:val="24"/>
        </w:rPr>
        <w:t>C. Fernando Alférez Barbosa.</w:t>
      </w:r>
    </w:p>
    <w:p w14:paraId="5821DCC0" w14:textId="77777777" w:rsidR="000C6F82" w:rsidRPr="000C6F82" w:rsidRDefault="000C6F82" w:rsidP="000C6F82">
      <w:pPr>
        <w:spacing w:after="0" w:line="240" w:lineRule="auto"/>
        <w:ind w:left="4536" w:right="49"/>
        <w:jc w:val="both"/>
        <w:rPr>
          <w:rFonts w:ascii="Arial Nova" w:eastAsia="Times New Roman" w:hAnsi="Arial Nova" w:cs="Arial"/>
          <w:bCs/>
          <w:sz w:val="24"/>
          <w:szCs w:val="24"/>
        </w:rPr>
      </w:pPr>
    </w:p>
    <w:p w14:paraId="261E92A2" w14:textId="77777777" w:rsidR="000C6F82" w:rsidRPr="000C6F82" w:rsidRDefault="000C6F82" w:rsidP="000C6F82">
      <w:pPr>
        <w:spacing w:after="0" w:line="240" w:lineRule="auto"/>
        <w:ind w:left="4536" w:right="49"/>
        <w:jc w:val="both"/>
        <w:rPr>
          <w:rFonts w:ascii="Arial Nova" w:eastAsia="Arial" w:hAnsi="Arial Nova" w:cs="Arial"/>
          <w:sz w:val="24"/>
          <w:szCs w:val="24"/>
        </w:rPr>
      </w:pPr>
      <w:r w:rsidRPr="000C6F82">
        <w:rPr>
          <w:rFonts w:ascii="Arial Nova" w:eastAsia="Arial" w:hAnsi="Arial Nova" w:cs="Arial"/>
          <w:b/>
          <w:spacing w:val="-5"/>
          <w:sz w:val="24"/>
          <w:szCs w:val="24"/>
        </w:rPr>
        <w:t>DENUNCIADO</w:t>
      </w:r>
      <w:r w:rsidRPr="000C6F82">
        <w:rPr>
          <w:rFonts w:ascii="Arial Nova" w:eastAsia="Arial" w:hAnsi="Arial Nova" w:cs="Arial"/>
          <w:b/>
          <w:sz w:val="24"/>
          <w:szCs w:val="24"/>
        </w:rPr>
        <w:t xml:space="preserve">: </w:t>
      </w:r>
      <w:r w:rsidRPr="000C6F82">
        <w:rPr>
          <w:rFonts w:ascii="Arial Nova" w:eastAsia="Arial" w:hAnsi="Arial Nova" w:cs="Arial"/>
          <w:bCs/>
          <w:sz w:val="24"/>
          <w:szCs w:val="24"/>
        </w:rPr>
        <w:t>C.</w:t>
      </w:r>
      <w:r w:rsidRPr="000C6F82">
        <w:rPr>
          <w:rFonts w:ascii="Arial Nova" w:eastAsia="Arial" w:hAnsi="Arial Nova" w:cs="Arial"/>
          <w:b/>
          <w:sz w:val="24"/>
          <w:szCs w:val="24"/>
        </w:rPr>
        <w:t xml:space="preserve"> </w:t>
      </w:r>
      <w:r w:rsidRPr="000C6F82">
        <w:rPr>
          <w:rFonts w:ascii="Arial Nova" w:eastAsia="Arial" w:hAnsi="Arial Nova" w:cs="Arial"/>
          <w:spacing w:val="19"/>
          <w:sz w:val="24"/>
          <w:szCs w:val="24"/>
        </w:rPr>
        <w:t>Aldo Emmanuel Ruiz Sánchez.</w:t>
      </w:r>
    </w:p>
    <w:p w14:paraId="7DEC255E" w14:textId="77777777" w:rsidR="000C6F82" w:rsidRPr="000C6F82" w:rsidRDefault="000C6F82" w:rsidP="000C6F82">
      <w:pPr>
        <w:spacing w:before="9" w:after="0" w:line="180" w:lineRule="exact"/>
        <w:ind w:left="4536" w:right="49"/>
        <w:jc w:val="both"/>
        <w:rPr>
          <w:rFonts w:ascii="Arial Nova" w:eastAsia="Times New Roman" w:hAnsi="Arial Nova" w:cs="Arial"/>
          <w:sz w:val="24"/>
          <w:szCs w:val="24"/>
        </w:rPr>
      </w:pPr>
    </w:p>
    <w:bookmarkEnd w:id="0"/>
    <w:p w14:paraId="67628327" w14:textId="77777777" w:rsidR="000C6F82" w:rsidRPr="000C6F82" w:rsidRDefault="000C6F82" w:rsidP="000C6F82">
      <w:pPr>
        <w:spacing w:after="0" w:line="360" w:lineRule="auto"/>
        <w:ind w:left="4536" w:right="36"/>
        <w:jc w:val="both"/>
        <w:rPr>
          <w:rFonts w:ascii="Arial Nova" w:eastAsia="Arial Nova" w:hAnsi="Arial Nova" w:cs="Arial Nova"/>
          <w:sz w:val="24"/>
          <w:szCs w:val="24"/>
        </w:rPr>
      </w:pPr>
      <w:r w:rsidRPr="000C6F82">
        <w:rPr>
          <w:rFonts w:ascii="Arial Nova" w:eastAsia="Arial Nova" w:hAnsi="Arial Nova" w:cs="Arial Nova"/>
          <w:b/>
          <w:sz w:val="24"/>
          <w:szCs w:val="24"/>
        </w:rPr>
        <w:t>MAGISTRADA PONENTE:</w:t>
      </w:r>
      <w:r w:rsidRPr="000C6F82">
        <w:rPr>
          <w:rFonts w:ascii="Arial Nova" w:eastAsia="Arial Nova" w:hAnsi="Arial Nova" w:cs="Arial Nova"/>
          <w:sz w:val="24"/>
          <w:szCs w:val="24"/>
        </w:rPr>
        <w:t xml:space="preserve"> Claudia Eloisa Díaz de León González.</w:t>
      </w:r>
    </w:p>
    <w:p w14:paraId="494E60AF" w14:textId="77777777" w:rsidR="000C6F82" w:rsidRPr="000C6F82" w:rsidRDefault="000C6F82" w:rsidP="000C6F82">
      <w:pPr>
        <w:spacing w:after="0" w:line="360" w:lineRule="auto"/>
        <w:ind w:left="4536" w:right="36"/>
        <w:jc w:val="both"/>
        <w:rPr>
          <w:rFonts w:ascii="Arial Nova" w:eastAsia="Arial Nova" w:hAnsi="Arial Nova" w:cs="Arial Nova"/>
          <w:sz w:val="24"/>
          <w:szCs w:val="24"/>
        </w:rPr>
      </w:pPr>
      <w:r w:rsidRPr="000C6F82">
        <w:rPr>
          <w:rFonts w:ascii="Arial Nova" w:eastAsia="Arial Nova" w:hAnsi="Arial Nova" w:cs="Arial Nova"/>
          <w:b/>
          <w:sz w:val="24"/>
          <w:szCs w:val="24"/>
        </w:rPr>
        <w:t xml:space="preserve">SECRETARIO DE ESTUDIO: </w:t>
      </w:r>
      <w:r w:rsidRPr="000C6F82">
        <w:rPr>
          <w:rFonts w:ascii="Arial Nova" w:eastAsia="Arial Nova" w:hAnsi="Arial Nova" w:cs="Arial Nova"/>
          <w:sz w:val="24"/>
          <w:szCs w:val="24"/>
        </w:rPr>
        <w:t>Néstor Enrique Rivera López.</w:t>
      </w:r>
    </w:p>
    <w:p w14:paraId="5795C35A" w14:textId="29612F39" w:rsidR="00C774B9" w:rsidRPr="00D351F9" w:rsidRDefault="00C774B9" w:rsidP="00C774B9">
      <w:pPr>
        <w:spacing w:after="0" w:line="360" w:lineRule="auto"/>
        <w:contextualSpacing/>
        <w:mirrorIndents/>
        <w:jc w:val="both"/>
        <w:rPr>
          <w:rFonts w:ascii="Arial" w:hAnsi="Arial" w:cs="Arial"/>
          <w:sz w:val="24"/>
          <w:szCs w:val="24"/>
        </w:rPr>
      </w:pPr>
    </w:p>
    <w:p w14:paraId="27742D29" w14:textId="4653EB90" w:rsidR="00C774B9" w:rsidRPr="00D351F9" w:rsidRDefault="00C774B9" w:rsidP="00C774B9">
      <w:pPr>
        <w:pStyle w:val="NormalWeb"/>
        <w:spacing w:before="0" w:beforeAutospacing="0" w:after="0" w:afterAutospacing="0" w:line="360" w:lineRule="auto"/>
        <w:ind w:firstLine="708"/>
        <w:contextualSpacing/>
        <w:mirrorIndents/>
        <w:jc w:val="both"/>
        <w:rPr>
          <w:rFonts w:ascii="Arial" w:hAnsi="Arial" w:cs="Arial"/>
        </w:rPr>
      </w:pPr>
      <w:bookmarkStart w:id="3" w:name="_Hlk499556789"/>
      <w:r w:rsidRPr="00D351F9">
        <w:rPr>
          <w:rFonts w:ascii="Arial" w:hAnsi="Arial" w:cs="Arial"/>
        </w:rPr>
        <w:t xml:space="preserve">Aguascalientes, Aguascalientes, a </w:t>
      </w:r>
      <w:r w:rsidR="000C6F82">
        <w:rPr>
          <w:rFonts w:ascii="Arial" w:hAnsi="Arial" w:cs="Arial"/>
        </w:rPr>
        <w:t>veintitrés</w:t>
      </w:r>
      <w:r w:rsidRPr="00D351F9">
        <w:rPr>
          <w:rFonts w:ascii="Arial" w:hAnsi="Arial" w:cs="Arial"/>
        </w:rPr>
        <w:t xml:space="preserve"> de </w:t>
      </w:r>
      <w:r w:rsidR="000C6F82">
        <w:rPr>
          <w:rFonts w:ascii="Arial" w:hAnsi="Arial" w:cs="Arial"/>
        </w:rPr>
        <w:t>enero</w:t>
      </w:r>
      <w:r w:rsidRPr="00D351F9">
        <w:rPr>
          <w:rFonts w:ascii="Arial" w:hAnsi="Arial" w:cs="Arial"/>
        </w:rPr>
        <w:t xml:space="preserve"> de dos mil </w:t>
      </w:r>
      <w:r w:rsidR="000C6F82">
        <w:rPr>
          <w:rFonts w:ascii="Arial" w:hAnsi="Arial" w:cs="Arial"/>
        </w:rPr>
        <w:t>veintiuno</w:t>
      </w:r>
      <w:r w:rsidRPr="00D351F9">
        <w:rPr>
          <w:rFonts w:ascii="Arial" w:hAnsi="Arial" w:cs="Arial"/>
        </w:rPr>
        <w:t>.</w:t>
      </w:r>
    </w:p>
    <w:p w14:paraId="2EF55317" w14:textId="77777777" w:rsidR="00C774B9" w:rsidRPr="00D351F9" w:rsidRDefault="00C774B9" w:rsidP="00C774B9">
      <w:pPr>
        <w:pStyle w:val="NormalWeb"/>
        <w:spacing w:before="0" w:beforeAutospacing="0" w:after="0" w:afterAutospacing="0" w:line="360" w:lineRule="auto"/>
        <w:contextualSpacing/>
        <w:mirrorIndents/>
        <w:jc w:val="both"/>
        <w:rPr>
          <w:rFonts w:ascii="Arial" w:hAnsi="Arial" w:cs="Arial"/>
        </w:rPr>
      </w:pPr>
    </w:p>
    <w:p w14:paraId="148160FD" w14:textId="77777777" w:rsidR="00C774B9" w:rsidRPr="00D351F9" w:rsidRDefault="00A5126A" w:rsidP="00C774B9">
      <w:pPr>
        <w:pStyle w:val="NormalWeb"/>
        <w:spacing w:before="0" w:beforeAutospacing="0" w:after="0" w:afterAutospacing="0" w:line="360" w:lineRule="auto"/>
        <w:contextualSpacing/>
        <w:mirrorIndents/>
        <w:jc w:val="both"/>
        <w:rPr>
          <w:rFonts w:ascii="Arial" w:hAnsi="Arial" w:cs="Arial"/>
        </w:rPr>
      </w:pPr>
      <w:r>
        <w:rPr>
          <w:rFonts w:ascii="Arial" w:hAnsi="Arial" w:cs="Arial"/>
        </w:rPr>
        <w:t>El</w:t>
      </w:r>
      <w:r w:rsidR="00C774B9" w:rsidRPr="00D351F9">
        <w:rPr>
          <w:rFonts w:ascii="Arial" w:hAnsi="Arial" w:cs="Arial"/>
        </w:rPr>
        <w:t xml:space="preserve"> Secretari</w:t>
      </w:r>
      <w:r>
        <w:rPr>
          <w:rFonts w:ascii="Arial" w:hAnsi="Arial" w:cs="Arial"/>
        </w:rPr>
        <w:t>o</w:t>
      </w:r>
      <w:r w:rsidR="00C774B9" w:rsidRPr="00D351F9">
        <w:rPr>
          <w:rFonts w:ascii="Arial" w:hAnsi="Arial" w:cs="Arial"/>
        </w:rPr>
        <w:t xml:space="preserve"> de Estudio </w:t>
      </w:r>
      <w:r w:rsidR="00C774B9" w:rsidRPr="00D351F9">
        <w:rPr>
          <w:rFonts w:ascii="Arial" w:hAnsi="Arial" w:cs="Arial"/>
          <w:b/>
        </w:rPr>
        <w:t xml:space="preserve">da cuenta </w:t>
      </w:r>
      <w:r w:rsidR="00C774B9" w:rsidRPr="00D351F9">
        <w:rPr>
          <w:rFonts w:ascii="Arial" w:hAnsi="Arial" w:cs="Arial"/>
        </w:rPr>
        <w:t xml:space="preserve">a la Magistrada Instructora </w:t>
      </w:r>
      <w:r w:rsidR="00BF2416" w:rsidRPr="00D351F9">
        <w:rPr>
          <w:rFonts w:ascii="Arial" w:hAnsi="Arial" w:cs="Arial"/>
        </w:rPr>
        <w:t xml:space="preserve">con el estado de los autos y con fundamento en lo dispuesto por los artículos 240, 274 y 313 del Código Electoral del Estado de Aguascalientes, así como 20, 32, fracción XVIII y 108, fracción II, inciso a) del Reglamento Interior del Tribunal Electoral del Estado de Aguascalientes, </w:t>
      </w:r>
      <w:r w:rsidR="00BF2416" w:rsidRPr="00D351F9">
        <w:rPr>
          <w:rFonts w:ascii="Arial" w:hAnsi="Arial" w:cs="Arial"/>
          <w:b/>
        </w:rPr>
        <w:t>SE ACUERDA:</w:t>
      </w:r>
      <w:r w:rsidR="00BF2416" w:rsidRPr="00D351F9">
        <w:rPr>
          <w:rFonts w:ascii="Arial" w:hAnsi="Arial" w:cs="Arial"/>
        </w:rPr>
        <w:t xml:space="preserve"> </w:t>
      </w:r>
    </w:p>
    <w:p w14:paraId="42729643" w14:textId="77777777" w:rsidR="00BF2416" w:rsidRPr="00D351F9" w:rsidRDefault="00BF2416" w:rsidP="00C774B9">
      <w:pPr>
        <w:pStyle w:val="NormalWeb"/>
        <w:spacing w:before="0" w:beforeAutospacing="0" w:after="0" w:afterAutospacing="0" w:line="360" w:lineRule="auto"/>
        <w:contextualSpacing/>
        <w:mirrorIndents/>
        <w:jc w:val="both"/>
        <w:rPr>
          <w:rFonts w:ascii="Arial" w:hAnsi="Arial" w:cs="Arial"/>
        </w:rPr>
      </w:pPr>
    </w:p>
    <w:p w14:paraId="40FB65B3" w14:textId="0209758C" w:rsidR="0075165A" w:rsidRPr="00D351F9" w:rsidRDefault="00C54F14" w:rsidP="00BD4D20">
      <w:pPr>
        <w:pStyle w:val="NormalWeb"/>
        <w:numPr>
          <w:ilvl w:val="0"/>
          <w:numId w:val="9"/>
        </w:numPr>
        <w:tabs>
          <w:tab w:val="left" w:pos="284"/>
        </w:tabs>
        <w:spacing w:before="0" w:beforeAutospacing="0" w:after="0" w:afterAutospacing="0" w:line="360" w:lineRule="auto"/>
        <w:ind w:left="0" w:firstLine="0"/>
        <w:contextualSpacing/>
        <w:mirrorIndents/>
        <w:jc w:val="both"/>
        <w:rPr>
          <w:rFonts w:ascii="Arial" w:hAnsi="Arial" w:cs="Arial"/>
          <w:b/>
        </w:rPr>
      </w:pPr>
      <w:r w:rsidRPr="00D351F9">
        <w:rPr>
          <w:rFonts w:ascii="Arial" w:hAnsi="Arial" w:cs="Arial"/>
          <w:b/>
        </w:rPr>
        <w:t xml:space="preserve">Se </w:t>
      </w:r>
      <w:r w:rsidR="00452522">
        <w:rPr>
          <w:rFonts w:ascii="Arial" w:hAnsi="Arial" w:cs="Arial"/>
          <w:b/>
        </w:rPr>
        <w:t xml:space="preserve">Requiere a </w:t>
      </w:r>
      <w:r w:rsidR="00F042BB">
        <w:rPr>
          <w:rFonts w:ascii="Arial" w:hAnsi="Arial" w:cs="Arial"/>
          <w:b/>
        </w:rPr>
        <w:t xml:space="preserve">la empresa </w:t>
      </w:r>
      <w:r w:rsidR="000C6F82">
        <w:rPr>
          <w:rFonts w:ascii="Arial" w:hAnsi="Arial" w:cs="Arial"/>
          <w:b/>
        </w:rPr>
        <w:t>MEDIALOG MÉXICO</w:t>
      </w:r>
      <w:r w:rsidR="00F50D7E">
        <w:rPr>
          <w:rFonts w:ascii="Arial" w:hAnsi="Arial" w:cs="Arial"/>
          <w:b/>
        </w:rPr>
        <w:t xml:space="preserve"> S.A. de C.V.</w:t>
      </w:r>
      <w:r w:rsidR="00F042BB">
        <w:rPr>
          <w:rFonts w:ascii="Arial" w:hAnsi="Arial" w:cs="Arial"/>
          <w:b/>
        </w:rPr>
        <w:t>, por conducto del representante legal de la empresa</w:t>
      </w:r>
      <w:bookmarkEnd w:id="1"/>
      <w:bookmarkEnd w:id="3"/>
      <w:r w:rsidR="003F7846">
        <w:rPr>
          <w:rFonts w:ascii="Arial" w:hAnsi="Arial" w:cs="Arial"/>
          <w:b/>
        </w:rPr>
        <w:t xml:space="preserve"> C. Alejandro Revilla Pérez</w:t>
      </w:r>
      <w:r w:rsidR="00186693">
        <w:rPr>
          <w:rFonts w:ascii="Arial" w:hAnsi="Arial" w:cs="Arial"/>
          <w:b/>
        </w:rPr>
        <w:t>.</w:t>
      </w:r>
      <w:r w:rsidR="0075165A" w:rsidRPr="00D351F9">
        <w:rPr>
          <w:rFonts w:ascii="Arial" w:hAnsi="Arial" w:cs="Arial"/>
          <w:b/>
        </w:rPr>
        <w:t xml:space="preserve"> </w:t>
      </w:r>
      <w:r w:rsidR="0054758F">
        <w:rPr>
          <w:rFonts w:ascii="Arial" w:hAnsi="Arial" w:cs="Arial"/>
        </w:rPr>
        <w:t xml:space="preserve">En virtud de la denuncia presentada por el </w:t>
      </w:r>
      <w:r w:rsidR="003F7846">
        <w:rPr>
          <w:rFonts w:ascii="Arial" w:hAnsi="Arial" w:cs="Arial"/>
        </w:rPr>
        <w:t>C. Fernando Alférez Barbosa</w:t>
      </w:r>
      <w:r w:rsidR="0054758F">
        <w:rPr>
          <w:rFonts w:ascii="Arial" w:hAnsi="Arial" w:cs="Arial"/>
        </w:rPr>
        <w:t xml:space="preserve"> en contra del Candidato </w:t>
      </w:r>
      <w:r w:rsidR="003578EE">
        <w:rPr>
          <w:rFonts w:ascii="Arial" w:hAnsi="Arial" w:cs="Arial"/>
        </w:rPr>
        <w:t xml:space="preserve">a la Presidencia Municipal de Aguascalientes, </w:t>
      </w:r>
      <w:r w:rsidR="00981040" w:rsidRPr="000C6F82">
        <w:rPr>
          <w:rFonts w:ascii="Arial Nova" w:eastAsia="Arial" w:hAnsi="Arial Nova" w:cs="Arial"/>
          <w:bCs/>
        </w:rPr>
        <w:t>C.</w:t>
      </w:r>
      <w:r w:rsidR="00981040" w:rsidRPr="000C6F82">
        <w:rPr>
          <w:rFonts w:ascii="Arial Nova" w:eastAsia="Arial" w:hAnsi="Arial Nova" w:cs="Arial"/>
          <w:b/>
        </w:rPr>
        <w:t xml:space="preserve"> </w:t>
      </w:r>
      <w:r w:rsidR="00981040" w:rsidRPr="000C6F82">
        <w:rPr>
          <w:rFonts w:ascii="Arial Nova" w:eastAsia="Arial" w:hAnsi="Arial Nova" w:cs="Arial"/>
          <w:spacing w:val="19"/>
        </w:rPr>
        <w:t>Aldo Emmanuel Ruiz Sánche</w:t>
      </w:r>
      <w:r w:rsidR="00B64777">
        <w:rPr>
          <w:rFonts w:ascii="Arial Nova" w:eastAsia="Arial" w:hAnsi="Arial Nova" w:cs="Arial"/>
          <w:spacing w:val="19"/>
        </w:rPr>
        <w:t>z</w:t>
      </w:r>
      <w:r w:rsidR="003578EE">
        <w:rPr>
          <w:rFonts w:ascii="Arial" w:hAnsi="Arial" w:cs="Arial"/>
        </w:rPr>
        <w:t>,</w:t>
      </w:r>
      <w:r w:rsidR="00981040">
        <w:rPr>
          <w:rFonts w:ascii="Arial" w:hAnsi="Arial" w:cs="Arial"/>
        </w:rPr>
        <w:t xml:space="preserve"> en el cual </w:t>
      </w:r>
      <w:r w:rsidR="00BB659E">
        <w:rPr>
          <w:rFonts w:ascii="Arial" w:hAnsi="Arial" w:cs="Arial"/>
        </w:rPr>
        <w:t>se</w:t>
      </w:r>
      <w:r w:rsidR="003578EE">
        <w:rPr>
          <w:rFonts w:ascii="Arial" w:hAnsi="Arial" w:cs="Arial"/>
        </w:rPr>
        <w:t xml:space="preserve"> ofreció </w:t>
      </w:r>
      <w:r w:rsidR="00981040">
        <w:rPr>
          <w:rFonts w:ascii="Arial" w:hAnsi="Arial" w:cs="Arial"/>
        </w:rPr>
        <w:t>copia simple de los contratos de COMPRAVENTA y PERMUTA, celebrados entre la empresa que usted representa y la empresa KOI PROMOCIONES S.A. de C.V.</w:t>
      </w:r>
      <w:r w:rsidR="00CA31E0">
        <w:rPr>
          <w:rFonts w:ascii="Arial" w:hAnsi="Arial" w:cs="Arial"/>
        </w:rPr>
        <w:t xml:space="preserve">, </w:t>
      </w:r>
      <w:r w:rsidR="00BB659E">
        <w:rPr>
          <w:rFonts w:ascii="Arial" w:hAnsi="Arial" w:cs="Arial"/>
        </w:rPr>
        <w:t>por lo tanto, y por la facultad conferida a esta autoridad para realizar diligencias para un mejor proveer</w:t>
      </w:r>
      <w:r w:rsidR="00D264EB">
        <w:rPr>
          <w:rFonts w:ascii="Arial" w:hAnsi="Arial" w:cs="Arial"/>
        </w:rPr>
        <w:t xml:space="preserve">, con fundamento en lo dispuesto por el </w:t>
      </w:r>
      <w:r w:rsidR="0075165A" w:rsidRPr="00D351F9">
        <w:rPr>
          <w:rFonts w:ascii="Arial" w:hAnsi="Arial" w:cs="Arial"/>
        </w:rPr>
        <w:t xml:space="preserve">artículo 274, fracción II del Código Electoral del Estado de Aguascalientes, </w:t>
      </w:r>
      <w:r w:rsidR="0075165A" w:rsidRPr="00D351F9">
        <w:rPr>
          <w:rFonts w:ascii="Arial" w:hAnsi="Arial" w:cs="Arial"/>
          <w:b/>
        </w:rPr>
        <w:t xml:space="preserve">se requiere </w:t>
      </w:r>
      <w:r w:rsidR="006E1286">
        <w:rPr>
          <w:rFonts w:ascii="Arial" w:hAnsi="Arial" w:cs="Arial"/>
          <w:b/>
        </w:rPr>
        <w:t xml:space="preserve">al </w:t>
      </w:r>
      <w:r w:rsidR="00186693">
        <w:rPr>
          <w:rFonts w:ascii="Arial" w:hAnsi="Arial" w:cs="Arial"/>
          <w:b/>
        </w:rPr>
        <w:t>representante legal</w:t>
      </w:r>
      <w:r w:rsidR="00452522">
        <w:rPr>
          <w:rFonts w:ascii="Arial" w:hAnsi="Arial" w:cs="Arial"/>
          <w:b/>
        </w:rPr>
        <w:t xml:space="preserve"> de </w:t>
      </w:r>
      <w:r w:rsidR="00D91526">
        <w:rPr>
          <w:rFonts w:ascii="Arial" w:hAnsi="Arial" w:cs="Arial"/>
          <w:b/>
        </w:rPr>
        <w:t xml:space="preserve">la empresa </w:t>
      </w:r>
      <w:r w:rsidR="00F50D7E">
        <w:rPr>
          <w:rFonts w:ascii="Arial" w:hAnsi="Arial" w:cs="Arial"/>
          <w:b/>
        </w:rPr>
        <w:t>MEDIALOG MÉXICO S.A. de C.V.</w:t>
      </w:r>
      <w:r w:rsidR="0075165A" w:rsidRPr="00D351F9">
        <w:rPr>
          <w:rFonts w:ascii="Arial" w:hAnsi="Arial" w:cs="Arial"/>
        </w:rPr>
        <w:t xml:space="preserve">, para que en un </w:t>
      </w:r>
      <w:r w:rsidR="0075165A" w:rsidRPr="00D351F9">
        <w:rPr>
          <w:rFonts w:ascii="Arial" w:hAnsi="Arial" w:cs="Arial"/>
        </w:rPr>
        <w:lastRenderedPageBreak/>
        <w:t xml:space="preserve">término de </w:t>
      </w:r>
      <w:r w:rsidR="0075165A" w:rsidRPr="00DE1ABB">
        <w:rPr>
          <w:rFonts w:ascii="Arial" w:hAnsi="Arial" w:cs="Arial"/>
          <w:b/>
        </w:rPr>
        <w:t>cuarenta y ocho</w:t>
      </w:r>
      <w:r w:rsidR="0075165A" w:rsidRPr="00D351F9">
        <w:rPr>
          <w:rFonts w:ascii="Arial" w:hAnsi="Arial" w:cs="Arial"/>
          <w:b/>
        </w:rPr>
        <w:t xml:space="preserve"> horas</w:t>
      </w:r>
      <w:r w:rsidR="0075165A" w:rsidRPr="00D351F9">
        <w:rPr>
          <w:rFonts w:ascii="Arial" w:hAnsi="Arial" w:cs="Arial"/>
        </w:rPr>
        <w:t xml:space="preserve"> siguientes a su notificación, </w:t>
      </w:r>
      <w:r w:rsidR="00D91526">
        <w:rPr>
          <w:rFonts w:ascii="Arial" w:hAnsi="Arial" w:cs="Arial"/>
          <w:b/>
        </w:rPr>
        <w:t>remita</w:t>
      </w:r>
      <w:r w:rsidR="0075165A" w:rsidRPr="00D351F9">
        <w:rPr>
          <w:rFonts w:ascii="Arial" w:hAnsi="Arial" w:cs="Arial"/>
          <w:b/>
        </w:rPr>
        <w:t xml:space="preserve"> a esta autoridad: </w:t>
      </w:r>
    </w:p>
    <w:p w14:paraId="07796A4F" w14:textId="77777777" w:rsidR="0075165A" w:rsidRPr="00D351F9" w:rsidRDefault="0075165A" w:rsidP="009975F5">
      <w:pPr>
        <w:pStyle w:val="NormalWeb"/>
        <w:tabs>
          <w:tab w:val="left" w:pos="284"/>
        </w:tabs>
        <w:spacing w:before="0" w:beforeAutospacing="0" w:after="0" w:afterAutospacing="0" w:line="360" w:lineRule="auto"/>
        <w:contextualSpacing/>
        <w:mirrorIndents/>
        <w:jc w:val="both"/>
        <w:rPr>
          <w:rFonts w:ascii="Arial" w:hAnsi="Arial" w:cs="Arial"/>
        </w:rPr>
      </w:pPr>
    </w:p>
    <w:p w14:paraId="57F009DA" w14:textId="662A05F7" w:rsidR="00091410" w:rsidRDefault="00C807FB" w:rsidP="0086084D">
      <w:pPr>
        <w:pStyle w:val="NormalWeb"/>
        <w:tabs>
          <w:tab w:val="left" w:pos="284"/>
        </w:tabs>
        <w:spacing w:before="0" w:beforeAutospacing="0" w:after="0" w:afterAutospacing="0" w:line="360" w:lineRule="auto"/>
        <w:contextualSpacing/>
        <w:mirrorIndents/>
        <w:jc w:val="both"/>
        <w:rPr>
          <w:rFonts w:ascii="Arial" w:hAnsi="Arial" w:cs="Arial"/>
        </w:rPr>
      </w:pPr>
      <w:bookmarkStart w:id="4" w:name="_Hlk515874898"/>
      <w:r>
        <w:rPr>
          <w:rFonts w:ascii="Arial" w:hAnsi="Arial" w:cs="Arial"/>
          <w:b/>
        </w:rPr>
        <w:t xml:space="preserve">Único. </w:t>
      </w:r>
      <w:r w:rsidR="006E1286">
        <w:rPr>
          <w:rFonts w:ascii="Arial" w:hAnsi="Arial" w:cs="Arial"/>
          <w:b/>
        </w:rPr>
        <w:t xml:space="preserve">Original para cotejo o </w:t>
      </w:r>
      <w:r w:rsidR="00D91526" w:rsidRPr="00A54A08">
        <w:rPr>
          <w:rFonts w:ascii="Arial" w:hAnsi="Arial" w:cs="Arial"/>
          <w:b/>
        </w:rPr>
        <w:t xml:space="preserve">Copia </w:t>
      </w:r>
      <w:r w:rsidR="00F50D7E">
        <w:rPr>
          <w:rFonts w:ascii="Arial" w:hAnsi="Arial" w:cs="Arial"/>
          <w:b/>
        </w:rPr>
        <w:t>Certificada de</w:t>
      </w:r>
      <w:r>
        <w:rPr>
          <w:rFonts w:ascii="Arial" w:hAnsi="Arial" w:cs="Arial"/>
          <w:b/>
        </w:rPr>
        <w:t xml:space="preserve"> </w:t>
      </w:r>
      <w:r w:rsidR="00F50D7E">
        <w:rPr>
          <w:rFonts w:ascii="Arial" w:hAnsi="Arial" w:cs="Arial"/>
          <w:b/>
        </w:rPr>
        <w:t>l</w:t>
      </w:r>
      <w:r>
        <w:rPr>
          <w:rFonts w:ascii="Arial" w:hAnsi="Arial" w:cs="Arial"/>
          <w:b/>
        </w:rPr>
        <w:t>os</w:t>
      </w:r>
      <w:r w:rsidR="00F50D7E">
        <w:rPr>
          <w:rFonts w:ascii="Arial" w:hAnsi="Arial" w:cs="Arial"/>
          <w:b/>
        </w:rPr>
        <w:t xml:space="preserve"> Contrato</w:t>
      </w:r>
      <w:r>
        <w:rPr>
          <w:rFonts w:ascii="Arial" w:hAnsi="Arial" w:cs="Arial"/>
          <w:b/>
        </w:rPr>
        <w:t>s</w:t>
      </w:r>
      <w:r w:rsidR="00F50D7E">
        <w:rPr>
          <w:rFonts w:ascii="Arial" w:hAnsi="Arial" w:cs="Arial"/>
          <w:b/>
        </w:rPr>
        <w:t xml:space="preserve"> de COMPRAVENTA</w:t>
      </w:r>
      <w:r>
        <w:rPr>
          <w:rFonts w:ascii="Arial" w:hAnsi="Arial" w:cs="Arial"/>
          <w:b/>
        </w:rPr>
        <w:t xml:space="preserve"> y PERMUTA respectivamente.</w:t>
      </w:r>
      <w:r w:rsidR="00D91526">
        <w:rPr>
          <w:rFonts w:ascii="Arial" w:hAnsi="Arial" w:cs="Arial"/>
        </w:rPr>
        <w:t xml:space="preserve"> </w:t>
      </w:r>
      <w:r w:rsidR="00065F56">
        <w:rPr>
          <w:rFonts w:ascii="Arial" w:hAnsi="Arial" w:cs="Arial"/>
        </w:rPr>
        <w:t xml:space="preserve">Mediante escritos presentados en fechas diez de enero y catorce de enero del año corriente, se presentaron ante el Instituto Estatal Electoral </w:t>
      </w:r>
      <w:r w:rsidR="00135F5F">
        <w:rPr>
          <w:rFonts w:ascii="Arial" w:hAnsi="Arial" w:cs="Arial"/>
        </w:rPr>
        <w:t>copias simples de contratos privados entre la empresa MEDIALOG MÉXICO S.A. de C.V. y la empresa KOI PROMOCIONES S. A. de C.V.</w:t>
      </w:r>
      <w:r w:rsidR="00091410">
        <w:rPr>
          <w:rFonts w:ascii="Arial" w:hAnsi="Arial" w:cs="Arial"/>
        </w:rPr>
        <w:t xml:space="preserve"> </w:t>
      </w:r>
    </w:p>
    <w:p w14:paraId="5726A7B9" w14:textId="00FD3DFA" w:rsidR="00091410" w:rsidRDefault="00091410" w:rsidP="00091410">
      <w:pPr>
        <w:pStyle w:val="NormalWeb"/>
        <w:tabs>
          <w:tab w:val="left" w:pos="284"/>
        </w:tabs>
        <w:spacing w:before="0" w:beforeAutospacing="0" w:after="0" w:afterAutospacing="0" w:line="360" w:lineRule="auto"/>
        <w:ind w:left="360"/>
        <w:contextualSpacing/>
        <w:mirrorIndents/>
        <w:jc w:val="both"/>
        <w:rPr>
          <w:rFonts w:ascii="Arial" w:hAnsi="Arial" w:cs="Arial"/>
        </w:rPr>
      </w:pPr>
    </w:p>
    <w:p w14:paraId="572D0FB1" w14:textId="2C01AEDB" w:rsidR="004C2F5D" w:rsidRDefault="00091410" w:rsidP="0086084D">
      <w:pPr>
        <w:pStyle w:val="NormalWeb"/>
        <w:tabs>
          <w:tab w:val="left" w:pos="284"/>
        </w:tabs>
        <w:spacing w:before="0" w:beforeAutospacing="0" w:after="0" w:afterAutospacing="0" w:line="360" w:lineRule="auto"/>
        <w:contextualSpacing/>
        <w:mirrorIndents/>
        <w:jc w:val="both"/>
        <w:rPr>
          <w:rFonts w:ascii="Arial" w:hAnsi="Arial" w:cs="Arial"/>
        </w:rPr>
      </w:pPr>
      <w:r>
        <w:rPr>
          <w:rFonts w:ascii="Arial" w:hAnsi="Arial" w:cs="Arial"/>
        </w:rPr>
        <w:t xml:space="preserve">Por lo que, a efecto de contar con elementos suficientes para resolver el asunto al rubro señalado, se requiere para que </w:t>
      </w:r>
      <w:r w:rsidR="00C773F2">
        <w:rPr>
          <w:rFonts w:ascii="Arial" w:hAnsi="Arial" w:cs="Arial"/>
        </w:rPr>
        <w:t>exhiban</w:t>
      </w:r>
      <w:r w:rsidR="00525307">
        <w:rPr>
          <w:rFonts w:ascii="Arial" w:hAnsi="Arial" w:cs="Arial"/>
        </w:rPr>
        <w:t xml:space="preserve"> ante el Tribunal Electoral del Estado de Aguascalientes, </w:t>
      </w:r>
      <w:r w:rsidR="00C773F2">
        <w:rPr>
          <w:rFonts w:ascii="Arial" w:hAnsi="Arial" w:cs="Arial"/>
          <w:b/>
          <w:bCs/>
        </w:rPr>
        <w:t>los</w:t>
      </w:r>
      <w:r w:rsidR="00C773F2" w:rsidRPr="00C773F2">
        <w:rPr>
          <w:rFonts w:ascii="Arial" w:hAnsi="Arial" w:cs="Arial"/>
          <w:b/>
          <w:bCs/>
        </w:rPr>
        <w:t xml:space="preserve"> original</w:t>
      </w:r>
      <w:r w:rsidR="00C773F2">
        <w:rPr>
          <w:rFonts w:ascii="Arial" w:hAnsi="Arial" w:cs="Arial"/>
          <w:b/>
          <w:bCs/>
        </w:rPr>
        <w:t>es</w:t>
      </w:r>
      <w:r w:rsidR="00C773F2" w:rsidRPr="00C773F2">
        <w:rPr>
          <w:rFonts w:ascii="Arial" w:hAnsi="Arial" w:cs="Arial"/>
          <w:b/>
          <w:bCs/>
        </w:rPr>
        <w:t xml:space="preserve"> para su cotejo, o copia certificada Ante feda</w:t>
      </w:r>
      <w:r w:rsidR="00C773F2">
        <w:rPr>
          <w:rFonts w:ascii="Arial" w:hAnsi="Arial" w:cs="Arial"/>
          <w:b/>
          <w:bCs/>
        </w:rPr>
        <w:t>t</w:t>
      </w:r>
      <w:r w:rsidR="00C773F2" w:rsidRPr="00C773F2">
        <w:rPr>
          <w:rFonts w:ascii="Arial" w:hAnsi="Arial" w:cs="Arial"/>
          <w:b/>
          <w:bCs/>
        </w:rPr>
        <w:t>ario de</w:t>
      </w:r>
      <w:r w:rsidR="00C773F2">
        <w:rPr>
          <w:rFonts w:ascii="Arial" w:hAnsi="Arial" w:cs="Arial"/>
          <w:b/>
          <w:bCs/>
        </w:rPr>
        <w:t xml:space="preserve"> los </w:t>
      </w:r>
      <w:r w:rsidR="00C773F2" w:rsidRPr="00C773F2">
        <w:rPr>
          <w:rFonts w:ascii="Arial" w:hAnsi="Arial" w:cs="Arial"/>
          <w:b/>
          <w:bCs/>
        </w:rPr>
        <w:t>original</w:t>
      </w:r>
      <w:r w:rsidR="00C773F2">
        <w:rPr>
          <w:rFonts w:ascii="Arial" w:hAnsi="Arial" w:cs="Arial"/>
          <w:b/>
          <w:bCs/>
        </w:rPr>
        <w:t xml:space="preserve">es </w:t>
      </w:r>
      <w:r w:rsidR="00C773F2" w:rsidRPr="00C773F2">
        <w:rPr>
          <w:rFonts w:ascii="Arial" w:hAnsi="Arial" w:cs="Arial"/>
          <w:b/>
          <w:bCs/>
        </w:rPr>
        <w:t>de dicho</w:t>
      </w:r>
      <w:r w:rsidR="00C773F2">
        <w:rPr>
          <w:rFonts w:ascii="Arial" w:hAnsi="Arial" w:cs="Arial"/>
          <w:b/>
          <w:bCs/>
        </w:rPr>
        <w:t>s</w:t>
      </w:r>
      <w:r w:rsidR="00C773F2" w:rsidRPr="00C773F2">
        <w:rPr>
          <w:rFonts w:ascii="Arial" w:hAnsi="Arial" w:cs="Arial"/>
          <w:b/>
          <w:bCs/>
        </w:rPr>
        <w:t xml:space="preserve"> documento</w:t>
      </w:r>
      <w:r w:rsidR="00C773F2">
        <w:rPr>
          <w:rFonts w:ascii="Arial" w:hAnsi="Arial" w:cs="Arial"/>
          <w:b/>
          <w:bCs/>
        </w:rPr>
        <w:t>s</w:t>
      </w:r>
      <w:r w:rsidR="00EF2BDA">
        <w:rPr>
          <w:rFonts w:ascii="Arial" w:hAnsi="Arial" w:cs="Arial"/>
        </w:rPr>
        <w:t xml:space="preserve">. </w:t>
      </w:r>
      <w:bookmarkEnd w:id="4"/>
    </w:p>
    <w:p w14:paraId="390849C3" w14:textId="77777777" w:rsidR="009975F5" w:rsidRPr="00D351F9" w:rsidRDefault="009975F5"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0E02894C" w14:textId="6BFFFB12" w:rsidR="009975F5" w:rsidRPr="00D351F9" w:rsidRDefault="0001374F" w:rsidP="009975F5">
      <w:pPr>
        <w:pStyle w:val="NormalWeb"/>
        <w:tabs>
          <w:tab w:val="left" w:pos="284"/>
        </w:tabs>
        <w:spacing w:before="0" w:beforeAutospacing="0" w:after="0" w:afterAutospacing="0" w:line="360" w:lineRule="auto"/>
        <w:contextualSpacing/>
        <w:mirrorIndents/>
        <w:jc w:val="both"/>
        <w:rPr>
          <w:rFonts w:ascii="Arial" w:hAnsi="Arial" w:cs="Arial"/>
        </w:rPr>
      </w:pPr>
      <w:r w:rsidRPr="00D351F9">
        <w:rPr>
          <w:rFonts w:ascii="Arial" w:hAnsi="Arial" w:cs="Arial"/>
        </w:rPr>
        <w:t>La respuesta al requerimiento deberá ser remitida en</w:t>
      </w:r>
      <w:r w:rsidR="004D62E5" w:rsidRPr="00D351F9">
        <w:rPr>
          <w:rFonts w:ascii="Arial" w:hAnsi="Arial" w:cs="Arial"/>
        </w:rPr>
        <w:t xml:space="preserve"> </w:t>
      </w:r>
      <w:r w:rsidRPr="00D351F9">
        <w:rPr>
          <w:rFonts w:ascii="Arial" w:hAnsi="Arial" w:cs="Arial"/>
        </w:rPr>
        <w:t>físico</w:t>
      </w:r>
      <w:r w:rsidR="000C5468" w:rsidRPr="00D351F9">
        <w:rPr>
          <w:rFonts w:ascii="Arial" w:hAnsi="Arial" w:cs="Arial"/>
        </w:rPr>
        <w:t xml:space="preserve"> </w:t>
      </w:r>
      <w:r w:rsidRPr="00D351F9">
        <w:rPr>
          <w:rFonts w:ascii="Arial" w:hAnsi="Arial" w:cs="Arial"/>
        </w:rPr>
        <w:t>al domicilio de este Tribunal Electoral del Estado de Aguascalientes, sito en Calle Juan de Montoro número 407, Zona Centro, Aguascalientes, Ags., C.P. 20000</w:t>
      </w:r>
      <w:r w:rsidR="000C5468" w:rsidRPr="00D351F9">
        <w:rPr>
          <w:rFonts w:ascii="Arial" w:hAnsi="Arial" w:cs="Arial"/>
        </w:rPr>
        <w:t xml:space="preserve">, </w:t>
      </w:r>
      <w:r w:rsidRPr="00D351F9">
        <w:rPr>
          <w:rFonts w:ascii="Arial" w:hAnsi="Arial" w:cs="Arial"/>
        </w:rPr>
        <w:t xml:space="preserve"> </w:t>
      </w:r>
      <w:r w:rsidR="000C5468" w:rsidRPr="00D351F9">
        <w:rPr>
          <w:rFonts w:ascii="Arial" w:hAnsi="Arial" w:cs="Arial"/>
        </w:rPr>
        <w:t>precisándose que la urgencia del presente requerimiento obedece además, al carácter sumarísimo de los procedimientos especiales sancionadores, cuya brevedad en su trámite y  resolución justifica la necesidad de que se defina con la mayor celeridad la licitud o ilicitud de las conductas reprochadas y de los principios que lo rigen: legalidad, profesionalismo, congruencia, exhaustividad, concentración de actuaciones, idoneidad, eficacia, expedites, mínima intervención y proporcionalidad, aunado a que dicha información es necesaria para resolver el presente asunto.</w:t>
      </w:r>
    </w:p>
    <w:p w14:paraId="1259D8B7" w14:textId="77777777" w:rsidR="001073F2" w:rsidRPr="00D351F9" w:rsidRDefault="001073F2" w:rsidP="009975F5">
      <w:pPr>
        <w:pStyle w:val="NormalWeb"/>
        <w:tabs>
          <w:tab w:val="left" w:pos="284"/>
        </w:tabs>
        <w:spacing w:before="0" w:beforeAutospacing="0" w:after="0" w:afterAutospacing="0" w:line="360" w:lineRule="auto"/>
        <w:contextualSpacing/>
        <w:mirrorIndents/>
        <w:jc w:val="both"/>
        <w:rPr>
          <w:rFonts w:ascii="Arial" w:hAnsi="Arial" w:cs="Arial"/>
        </w:rPr>
      </w:pPr>
    </w:p>
    <w:p w14:paraId="1BDBAF7C" w14:textId="77777777" w:rsidR="001073F2" w:rsidRPr="00D351F9" w:rsidRDefault="001073F2" w:rsidP="001073F2">
      <w:pPr>
        <w:pStyle w:val="NormalWeb"/>
        <w:tabs>
          <w:tab w:val="left" w:pos="284"/>
        </w:tabs>
        <w:spacing w:before="0" w:beforeAutospacing="0" w:after="0" w:afterAutospacing="0" w:line="360" w:lineRule="auto"/>
        <w:contextualSpacing/>
        <w:mirrorIndents/>
        <w:jc w:val="both"/>
        <w:rPr>
          <w:rFonts w:ascii="Arial" w:hAnsi="Arial" w:cs="Arial"/>
        </w:rPr>
      </w:pPr>
      <w:r w:rsidRPr="00D351F9">
        <w:rPr>
          <w:rFonts w:ascii="Arial" w:hAnsi="Arial" w:cs="Arial"/>
        </w:rPr>
        <w:t>Se apercibe que en caso de no dar cumplimiento al requerimiento que se formula se aplicará una de las medidas de apremio previstas por el artículo 328 del Código Electoral del Estado de Aguascalientes.</w:t>
      </w:r>
    </w:p>
    <w:p w14:paraId="55E7FB11" w14:textId="77777777" w:rsidR="004C2F5D" w:rsidRPr="00D351F9" w:rsidRDefault="004C2F5D" w:rsidP="009975F5">
      <w:pPr>
        <w:pStyle w:val="NormalWeb"/>
        <w:tabs>
          <w:tab w:val="left" w:pos="284"/>
        </w:tabs>
        <w:spacing w:before="0" w:beforeAutospacing="0" w:after="0" w:afterAutospacing="0" w:line="360" w:lineRule="auto"/>
        <w:contextualSpacing/>
        <w:mirrorIndents/>
        <w:jc w:val="both"/>
        <w:rPr>
          <w:rFonts w:ascii="Arial" w:hAnsi="Arial" w:cs="Arial"/>
        </w:rPr>
      </w:pPr>
    </w:p>
    <w:p w14:paraId="3F979EE8" w14:textId="564FD90C" w:rsidR="004C2F5D" w:rsidRPr="00D351F9" w:rsidRDefault="00711BB0" w:rsidP="009975F5">
      <w:pPr>
        <w:pStyle w:val="NormalWeb"/>
        <w:tabs>
          <w:tab w:val="left" w:pos="284"/>
        </w:tabs>
        <w:spacing w:before="0" w:beforeAutospacing="0" w:after="0" w:afterAutospacing="0" w:line="360" w:lineRule="auto"/>
        <w:contextualSpacing/>
        <w:mirrorIndents/>
        <w:jc w:val="both"/>
        <w:rPr>
          <w:rFonts w:ascii="Arial" w:hAnsi="Arial" w:cs="Arial"/>
        </w:rPr>
      </w:pPr>
      <w:r w:rsidRPr="00D351F9">
        <w:rPr>
          <w:rFonts w:ascii="Arial" w:hAnsi="Arial" w:cs="Arial"/>
          <w:b/>
        </w:rPr>
        <w:t>II</w:t>
      </w:r>
      <w:r w:rsidR="004C2F5D" w:rsidRPr="00D351F9">
        <w:rPr>
          <w:rFonts w:ascii="Arial" w:hAnsi="Arial" w:cs="Arial"/>
          <w:b/>
        </w:rPr>
        <w:t>. RESGUARDO DE DATOS E INFORMACIÓN.</w:t>
      </w:r>
      <w:r w:rsidR="004C2F5D" w:rsidRPr="00D351F9">
        <w:rPr>
          <w:rFonts w:ascii="Arial" w:hAnsi="Arial" w:cs="Arial"/>
        </w:rPr>
        <w:t xml:space="preserve"> </w:t>
      </w:r>
      <w:r w:rsidRPr="00D351F9">
        <w:rPr>
          <w:rFonts w:ascii="Arial" w:hAnsi="Arial" w:cs="Arial"/>
        </w:rPr>
        <w:t xml:space="preserve"> L</w:t>
      </w:r>
      <w:r w:rsidR="004C2F5D" w:rsidRPr="00D351F9">
        <w:rPr>
          <w:rFonts w:ascii="Arial" w:hAnsi="Arial" w:cs="Arial"/>
        </w:rPr>
        <w:t>a información que integra el presente expediente y aqu</w:t>
      </w:r>
      <w:r w:rsidRPr="00D351F9">
        <w:rPr>
          <w:rFonts w:ascii="Arial" w:hAnsi="Arial" w:cs="Arial"/>
        </w:rPr>
        <w:t>é</w:t>
      </w:r>
      <w:r w:rsidR="004C2F5D" w:rsidRPr="00D351F9">
        <w:rPr>
          <w:rFonts w:ascii="Arial" w:hAnsi="Arial" w:cs="Arial"/>
        </w:rPr>
        <w:t xml:space="preserve">lla que sea recabada por esta autoridad con motivo de su facultad de investigación, que posea el carácter de reservada y </w:t>
      </w:r>
      <w:r w:rsidR="004C2F5D" w:rsidRPr="00D351F9">
        <w:rPr>
          <w:rFonts w:ascii="Arial" w:hAnsi="Arial" w:cs="Arial"/>
        </w:rPr>
        <w:lastRenderedPageBreak/>
        <w:t xml:space="preserve">confidencial, únicamente podrá ser consultada por las partes que acrediten interés jurídico en el mismo durante la tramitación del actual procedimiento. </w:t>
      </w:r>
    </w:p>
    <w:p w14:paraId="36B7FB0E" w14:textId="77777777" w:rsidR="0001374F" w:rsidRPr="00D351F9" w:rsidRDefault="0001374F" w:rsidP="009975F5">
      <w:pPr>
        <w:pStyle w:val="NormalWeb"/>
        <w:tabs>
          <w:tab w:val="left" w:pos="284"/>
        </w:tabs>
        <w:spacing w:before="0" w:beforeAutospacing="0" w:after="0" w:afterAutospacing="0" w:line="360" w:lineRule="auto"/>
        <w:contextualSpacing/>
        <w:mirrorIndents/>
        <w:jc w:val="both"/>
        <w:rPr>
          <w:rFonts w:ascii="Arial" w:hAnsi="Arial" w:cs="Arial"/>
        </w:rPr>
      </w:pPr>
    </w:p>
    <w:p w14:paraId="4B271A95" w14:textId="6B0B6BF9" w:rsidR="0001374F" w:rsidRPr="00186693" w:rsidRDefault="0001374F" w:rsidP="009975F5">
      <w:pPr>
        <w:pStyle w:val="NormalWeb"/>
        <w:tabs>
          <w:tab w:val="left" w:pos="284"/>
        </w:tabs>
        <w:spacing w:before="0" w:beforeAutospacing="0" w:after="0" w:afterAutospacing="0" w:line="360" w:lineRule="auto"/>
        <w:contextualSpacing/>
        <w:mirrorIndents/>
        <w:jc w:val="both"/>
        <w:rPr>
          <w:rFonts w:ascii="Arial" w:hAnsi="Arial" w:cs="Arial"/>
        </w:rPr>
      </w:pPr>
      <w:r w:rsidRPr="00D351F9">
        <w:rPr>
          <w:rFonts w:ascii="Arial" w:hAnsi="Arial" w:cs="Arial"/>
          <w:b/>
        </w:rPr>
        <w:t xml:space="preserve">NOTIFÍQUESE. </w:t>
      </w:r>
      <w:r w:rsidR="00186693">
        <w:rPr>
          <w:rFonts w:ascii="Arial" w:hAnsi="Arial" w:cs="Arial"/>
        </w:rPr>
        <w:t xml:space="preserve">Se ordena la notificación a la empresa </w:t>
      </w:r>
      <w:r w:rsidR="00936F27">
        <w:rPr>
          <w:rFonts w:ascii="Arial" w:hAnsi="Arial" w:cs="Arial"/>
          <w:b/>
        </w:rPr>
        <w:t xml:space="preserve">MEDIALOG MÉXICO S.A. de </w:t>
      </w:r>
      <w:proofErr w:type="spellStart"/>
      <w:r w:rsidR="00936F27">
        <w:rPr>
          <w:rFonts w:ascii="Arial" w:hAnsi="Arial" w:cs="Arial"/>
          <w:b/>
        </w:rPr>
        <w:t>C.V</w:t>
      </w:r>
      <w:proofErr w:type="spellEnd"/>
      <w:r w:rsidR="00186693">
        <w:rPr>
          <w:rFonts w:ascii="Arial" w:hAnsi="Arial" w:cs="Arial"/>
        </w:rPr>
        <w:t xml:space="preserve">, por conducto del </w:t>
      </w:r>
      <w:r w:rsidR="00936F27">
        <w:rPr>
          <w:rFonts w:ascii="Arial" w:hAnsi="Arial" w:cs="Arial"/>
        </w:rPr>
        <w:t>Representante Legal, C. Alejandro Revilla Pérez</w:t>
      </w:r>
      <w:r w:rsidR="00472C21">
        <w:rPr>
          <w:rFonts w:ascii="Arial" w:hAnsi="Arial" w:cs="Arial"/>
          <w:b/>
        </w:rPr>
        <w:t xml:space="preserve">, en el domicilio ubicado en </w:t>
      </w:r>
      <w:r w:rsidR="00936F27">
        <w:rPr>
          <w:rFonts w:ascii="Arial" w:hAnsi="Arial" w:cs="Arial"/>
          <w:b/>
        </w:rPr>
        <w:t>Cerro del Laurel</w:t>
      </w:r>
      <w:r w:rsidR="00472C21">
        <w:rPr>
          <w:rFonts w:ascii="Arial" w:hAnsi="Arial" w:cs="Arial"/>
          <w:b/>
        </w:rPr>
        <w:t xml:space="preserve">, Número </w:t>
      </w:r>
      <w:r w:rsidR="00936F27">
        <w:rPr>
          <w:rFonts w:ascii="Arial" w:hAnsi="Arial" w:cs="Arial"/>
          <w:b/>
        </w:rPr>
        <w:t>121</w:t>
      </w:r>
      <w:r w:rsidR="00472C21">
        <w:rPr>
          <w:rFonts w:ascii="Arial" w:hAnsi="Arial" w:cs="Arial"/>
          <w:b/>
        </w:rPr>
        <w:t xml:space="preserve">, </w:t>
      </w:r>
      <w:r w:rsidR="00936F27">
        <w:rPr>
          <w:rFonts w:ascii="Arial" w:hAnsi="Arial" w:cs="Arial"/>
          <w:b/>
        </w:rPr>
        <w:t>Fracc. Lomas del Campestre Norte</w:t>
      </w:r>
      <w:r w:rsidR="00472C21">
        <w:rPr>
          <w:rFonts w:ascii="Arial" w:hAnsi="Arial" w:cs="Arial"/>
          <w:b/>
        </w:rPr>
        <w:t xml:space="preserve"> de esta Ciudad de Aguascalientes. </w:t>
      </w:r>
    </w:p>
    <w:p w14:paraId="36339F72" w14:textId="77777777" w:rsidR="0001374F" w:rsidRPr="00D351F9" w:rsidRDefault="0001374F"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75789FAB" w14:textId="77777777" w:rsidR="0001374F" w:rsidRDefault="0001374F" w:rsidP="009975F5">
      <w:pPr>
        <w:pStyle w:val="NormalWeb"/>
        <w:tabs>
          <w:tab w:val="left" w:pos="284"/>
        </w:tabs>
        <w:spacing w:before="0" w:beforeAutospacing="0" w:after="0" w:afterAutospacing="0" w:line="360" w:lineRule="auto"/>
        <w:contextualSpacing/>
        <w:mirrorIndents/>
        <w:jc w:val="both"/>
        <w:rPr>
          <w:rFonts w:ascii="Arial" w:hAnsi="Arial" w:cs="Arial"/>
        </w:rPr>
      </w:pPr>
      <w:r w:rsidRPr="00D351F9">
        <w:rPr>
          <w:rFonts w:ascii="Arial" w:hAnsi="Arial" w:cs="Arial"/>
        </w:rPr>
        <w:t>Así lo proveyó y firma la Magistrada del Tribunal Electoral del Est</w:t>
      </w:r>
      <w:r w:rsidR="00711BB0" w:rsidRPr="00D351F9">
        <w:rPr>
          <w:rFonts w:ascii="Arial" w:hAnsi="Arial" w:cs="Arial"/>
        </w:rPr>
        <w:t>a</w:t>
      </w:r>
      <w:r w:rsidRPr="00D351F9">
        <w:rPr>
          <w:rFonts w:ascii="Arial" w:hAnsi="Arial" w:cs="Arial"/>
        </w:rPr>
        <w:t>do de Aguascalientes</w:t>
      </w:r>
      <w:r w:rsidR="00F03365" w:rsidRPr="00D351F9">
        <w:rPr>
          <w:rFonts w:ascii="Arial" w:hAnsi="Arial" w:cs="Arial"/>
        </w:rPr>
        <w:t>, ante su Secretari</w:t>
      </w:r>
      <w:r w:rsidR="00A27161">
        <w:rPr>
          <w:rFonts w:ascii="Arial" w:hAnsi="Arial" w:cs="Arial"/>
        </w:rPr>
        <w:t>o</w:t>
      </w:r>
      <w:r w:rsidR="00F03365" w:rsidRPr="00D351F9">
        <w:rPr>
          <w:rFonts w:ascii="Arial" w:hAnsi="Arial" w:cs="Arial"/>
        </w:rPr>
        <w:t xml:space="preserve"> de Estudio, quien da </w:t>
      </w:r>
      <w:proofErr w:type="gramStart"/>
      <w:r w:rsidR="00F03365" w:rsidRPr="00D351F9">
        <w:rPr>
          <w:rFonts w:ascii="Arial" w:hAnsi="Arial" w:cs="Arial"/>
        </w:rPr>
        <w:t>fe.-</w:t>
      </w:r>
      <w:proofErr w:type="gramEnd"/>
      <w:r w:rsidR="00F03365" w:rsidRPr="00D351F9">
        <w:rPr>
          <w:rFonts w:ascii="Arial" w:hAnsi="Arial" w:cs="Arial"/>
        </w:rPr>
        <w:t xml:space="preserve"> </w:t>
      </w:r>
    </w:p>
    <w:p w14:paraId="2F92595C" w14:textId="77777777" w:rsidR="005D4303" w:rsidRDefault="005D4303" w:rsidP="009975F5">
      <w:pPr>
        <w:pStyle w:val="NormalWeb"/>
        <w:tabs>
          <w:tab w:val="left" w:pos="284"/>
        </w:tabs>
        <w:spacing w:before="0" w:beforeAutospacing="0" w:after="0" w:afterAutospacing="0" w:line="360" w:lineRule="auto"/>
        <w:contextualSpacing/>
        <w:mirrorIndents/>
        <w:jc w:val="both"/>
        <w:rPr>
          <w:rFonts w:ascii="Arial" w:hAnsi="Arial" w:cs="Arial"/>
        </w:rPr>
      </w:pPr>
    </w:p>
    <w:p w14:paraId="1C7AEA2D" w14:textId="77777777" w:rsidR="00F03365" w:rsidRPr="00D351F9" w:rsidRDefault="00F03365" w:rsidP="009975F5">
      <w:pPr>
        <w:pStyle w:val="NormalWeb"/>
        <w:tabs>
          <w:tab w:val="left" w:pos="284"/>
        </w:tabs>
        <w:spacing w:before="0" w:beforeAutospacing="0" w:after="0" w:afterAutospacing="0" w:line="360" w:lineRule="auto"/>
        <w:contextualSpacing/>
        <w:mirrorIndents/>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3989"/>
      </w:tblGrid>
      <w:tr w:rsidR="007B7646" w:rsidRPr="00B96CFC" w14:paraId="613FE577" w14:textId="77777777" w:rsidTr="00EE4ADC">
        <w:tc>
          <w:tcPr>
            <w:tcW w:w="3988" w:type="dxa"/>
          </w:tcPr>
          <w:p w14:paraId="32768C53" w14:textId="77777777" w:rsidR="007B7646" w:rsidRPr="00B96CFC" w:rsidRDefault="007B7646" w:rsidP="00EE4ADC">
            <w:pPr>
              <w:spacing w:after="0" w:line="360" w:lineRule="auto"/>
              <w:jc w:val="center"/>
              <w:rPr>
                <w:rFonts w:ascii="Arial Nova" w:hAnsi="Arial Nova" w:cs="Arial"/>
                <w:b/>
                <w:sz w:val="24"/>
              </w:rPr>
            </w:pPr>
            <w:bookmarkStart w:id="5" w:name="_Hlk7697331"/>
            <w:bookmarkEnd w:id="2"/>
            <w:r w:rsidRPr="00A00D3A">
              <w:rPr>
                <w:rFonts w:ascii="Arial" w:hAnsi="Arial" w:cs="Arial"/>
                <w:b/>
                <w:bCs/>
                <w:noProof/>
              </w:rPr>
              <w:drawing>
                <wp:anchor distT="0" distB="0" distL="114300" distR="114300" simplePos="0" relativeHeight="251660288" behindDoc="1" locked="0" layoutInCell="1" allowOverlap="1" wp14:anchorId="08F47D09" wp14:editId="266D84E2">
                  <wp:simplePos x="0" y="0"/>
                  <wp:positionH relativeFrom="column">
                    <wp:posOffset>401320</wp:posOffset>
                  </wp:positionH>
                  <wp:positionV relativeFrom="paragraph">
                    <wp:posOffset>279400</wp:posOffset>
                  </wp:positionV>
                  <wp:extent cx="2034895" cy="1160145"/>
                  <wp:effectExtent l="0" t="0" r="381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4895" cy="1160145"/>
                          </a:xfrm>
                          <a:prstGeom prst="rect">
                            <a:avLst/>
                          </a:prstGeom>
                        </pic:spPr>
                      </pic:pic>
                    </a:graphicData>
                  </a:graphic>
                  <wp14:sizeRelH relativeFrom="page">
                    <wp14:pctWidth>0</wp14:pctWidth>
                  </wp14:sizeRelH>
                  <wp14:sizeRelV relativeFrom="page">
                    <wp14:pctHeight>0</wp14:pctHeight>
                  </wp14:sizeRelV>
                </wp:anchor>
              </w:drawing>
            </w:r>
            <w:r w:rsidRPr="00B96CFC">
              <w:rPr>
                <w:rFonts w:ascii="Arial Nova" w:hAnsi="Arial Nova" w:cs="Arial"/>
                <w:b/>
                <w:sz w:val="24"/>
              </w:rPr>
              <w:t xml:space="preserve">MAGISTRADA </w:t>
            </w:r>
          </w:p>
          <w:p w14:paraId="08F22D0A" w14:textId="77777777" w:rsidR="007B7646" w:rsidRPr="00B96CFC" w:rsidRDefault="007B7646" w:rsidP="00EE4ADC">
            <w:pPr>
              <w:spacing w:after="0" w:line="360" w:lineRule="auto"/>
              <w:jc w:val="center"/>
              <w:rPr>
                <w:rFonts w:ascii="Arial Nova" w:hAnsi="Arial Nova" w:cs="Arial"/>
                <w:b/>
                <w:sz w:val="24"/>
              </w:rPr>
            </w:pPr>
          </w:p>
          <w:p w14:paraId="4DB686CA" w14:textId="77777777" w:rsidR="007B7646" w:rsidRPr="00B96CFC" w:rsidRDefault="007B7646" w:rsidP="00EE4ADC">
            <w:pPr>
              <w:spacing w:after="0" w:line="360" w:lineRule="auto"/>
              <w:jc w:val="center"/>
              <w:rPr>
                <w:rFonts w:ascii="Arial Nova" w:hAnsi="Arial Nova" w:cs="Arial"/>
                <w:b/>
                <w:sz w:val="24"/>
              </w:rPr>
            </w:pPr>
          </w:p>
          <w:p w14:paraId="6E5DC906" w14:textId="77777777" w:rsidR="007B7646" w:rsidRPr="00B96CFC" w:rsidRDefault="007B7646" w:rsidP="00EE4ADC">
            <w:pPr>
              <w:spacing w:after="0" w:line="360" w:lineRule="auto"/>
              <w:jc w:val="center"/>
              <w:rPr>
                <w:rFonts w:ascii="Arial Nova" w:hAnsi="Arial Nova" w:cs="Arial"/>
                <w:b/>
                <w:sz w:val="24"/>
              </w:rPr>
            </w:pPr>
          </w:p>
          <w:p w14:paraId="1EF5DCA0" w14:textId="77777777" w:rsidR="007B7646" w:rsidRPr="00B96CFC" w:rsidRDefault="007B7646" w:rsidP="00EE4ADC">
            <w:pPr>
              <w:spacing w:after="0" w:line="360" w:lineRule="auto"/>
              <w:jc w:val="center"/>
              <w:rPr>
                <w:rFonts w:ascii="Arial Nova" w:hAnsi="Arial Nova" w:cs="Arial"/>
                <w:b/>
                <w:sz w:val="24"/>
              </w:rPr>
            </w:pPr>
          </w:p>
          <w:p w14:paraId="591D99E6" w14:textId="77777777" w:rsidR="007B7646" w:rsidRPr="00B96CFC" w:rsidRDefault="007B7646" w:rsidP="00EE4ADC">
            <w:pPr>
              <w:spacing w:after="0" w:line="360" w:lineRule="auto"/>
              <w:jc w:val="center"/>
              <w:rPr>
                <w:rFonts w:ascii="Arial Nova" w:hAnsi="Arial Nova" w:cs="Arial"/>
                <w:b/>
                <w:sz w:val="24"/>
              </w:rPr>
            </w:pPr>
            <w:r w:rsidRPr="00B96CFC">
              <w:rPr>
                <w:rFonts w:ascii="Arial Nova" w:hAnsi="Arial Nova" w:cs="Arial"/>
                <w:b/>
                <w:sz w:val="24"/>
              </w:rPr>
              <w:t xml:space="preserve">CLAUDIA ELOISA </w:t>
            </w:r>
          </w:p>
          <w:p w14:paraId="5FA5FA19" w14:textId="77777777" w:rsidR="007B7646" w:rsidRPr="00B96CFC" w:rsidRDefault="007B7646" w:rsidP="00EE4ADC">
            <w:pPr>
              <w:spacing w:after="0" w:line="360" w:lineRule="auto"/>
              <w:jc w:val="center"/>
              <w:rPr>
                <w:rFonts w:ascii="Arial Nova" w:hAnsi="Arial Nova" w:cs="Arial"/>
                <w:b/>
                <w:sz w:val="24"/>
              </w:rPr>
            </w:pPr>
            <w:r w:rsidRPr="00B96CFC">
              <w:rPr>
                <w:rFonts w:ascii="Arial Nova" w:hAnsi="Arial Nova" w:cs="Arial"/>
                <w:b/>
                <w:sz w:val="24"/>
              </w:rPr>
              <w:t>DÍAZ DE LEÓN GONZÁLEZ</w:t>
            </w:r>
          </w:p>
        </w:tc>
        <w:tc>
          <w:tcPr>
            <w:tcW w:w="3989" w:type="dxa"/>
          </w:tcPr>
          <w:p w14:paraId="7D788059" w14:textId="303A1F67" w:rsidR="007B7646" w:rsidRPr="00B96CFC" w:rsidRDefault="007B7646" w:rsidP="00EE4ADC">
            <w:pPr>
              <w:spacing w:after="0" w:line="360" w:lineRule="auto"/>
              <w:jc w:val="center"/>
              <w:rPr>
                <w:rFonts w:ascii="Arial Nova" w:hAnsi="Arial Nova" w:cs="Arial"/>
                <w:b/>
                <w:sz w:val="24"/>
              </w:rPr>
            </w:pPr>
            <w:r>
              <w:rPr>
                <w:rFonts w:ascii="Arial Nova" w:hAnsi="Arial Nova"/>
                <w:noProof/>
                <w:sz w:val="24"/>
              </w:rPr>
              <w:drawing>
                <wp:anchor distT="0" distB="0" distL="114300" distR="114300" simplePos="0" relativeHeight="251659264" behindDoc="0" locked="0" layoutInCell="1" allowOverlap="1" wp14:anchorId="528F97EF" wp14:editId="69C490C0">
                  <wp:simplePos x="0" y="0"/>
                  <wp:positionH relativeFrom="column">
                    <wp:posOffset>323215</wp:posOffset>
                  </wp:positionH>
                  <wp:positionV relativeFrom="paragraph">
                    <wp:posOffset>12700</wp:posOffset>
                  </wp:positionV>
                  <wp:extent cx="1974850" cy="17189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torsignature.png"/>
                          <pic:cNvPicPr/>
                        </pic:nvPicPr>
                        <pic:blipFill>
                          <a:blip r:embed="rId9">
                            <a:extLst>
                              <a:ext uri="{28A0092B-C50C-407E-A947-70E740481C1C}">
                                <a14:useLocalDpi xmlns:a14="http://schemas.microsoft.com/office/drawing/2010/main" val="0"/>
                              </a:ext>
                            </a:extLst>
                          </a:blip>
                          <a:stretch>
                            <a:fillRect/>
                          </a:stretch>
                        </pic:blipFill>
                        <pic:spPr>
                          <a:xfrm>
                            <a:off x="0" y="0"/>
                            <a:ext cx="1974850" cy="1718945"/>
                          </a:xfrm>
                          <a:prstGeom prst="rect">
                            <a:avLst/>
                          </a:prstGeom>
                        </pic:spPr>
                      </pic:pic>
                    </a:graphicData>
                  </a:graphic>
                </wp:anchor>
              </w:drawing>
            </w:r>
            <w:r w:rsidRPr="00B96CFC">
              <w:rPr>
                <w:rFonts w:ascii="Arial Nova" w:hAnsi="Arial Nova" w:cs="Arial"/>
                <w:b/>
                <w:sz w:val="24"/>
              </w:rPr>
              <w:t xml:space="preserve">SECRETARIO DE ESTUDIO </w:t>
            </w:r>
          </w:p>
          <w:p w14:paraId="12E0CC6C" w14:textId="77777777" w:rsidR="007B7646" w:rsidRPr="00B96CFC" w:rsidRDefault="007B7646" w:rsidP="00EE4ADC">
            <w:pPr>
              <w:spacing w:after="0" w:line="360" w:lineRule="auto"/>
              <w:jc w:val="center"/>
              <w:rPr>
                <w:rFonts w:ascii="Arial Nova" w:hAnsi="Arial Nova" w:cs="Arial"/>
                <w:b/>
                <w:sz w:val="24"/>
              </w:rPr>
            </w:pPr>
          </w:p>
          <w:p w14:paraId="550F08E6" w14:textId="77777777" w:rsidR="007B7646" w:rsidRPr="00B96CFC" w:rsidRDefault="007B7646" w:rsidP="00EE4ADC">
            <w:pPr>
              <w:spacing w:after="0" w:line="360" w:lineRule="auto"/>
              <w:jc w:val="center"/>
              <w:rPr>
                <w:rFonts w:ascii="Arial Nova" w:hAnsi="Arial Nova" w:cs="Arial"/>
                <w:b/>
                <w:sz w:val="24"/>
              </w:rPr>
            </w:pPr>
          </w:p>
          <w:p w14:paraId="3CD54C34" w14:textId="77777777" w:rsidR="007B7646" w:rsidRPr="00B96CFC" w:rsidRDefault="007B7646" w:rsidP="00EE4ADC">
            <w:pPr>
              <w:spacing w:after="0" w:line="360" w:lineRule="auto"/>
              <w:jc w:val="center"/>
              <w:rPr>
                <w:rFonts w:ascii="Arial Nova" w:hAnsi="Arial Nova" w:cs="Arial"/>
                <w:b/>
                <w:sz w:val="24"/>
              </w:rPr>
            </w:pPr>
          </w:p>
          <w:p w14:paraId="0B20BB09" w14:textId="77777777" w:rsidR="00936F27" w:rsidRDefault="00936F27" w:rsidP="00EE4ADC">
            <w:pPr>
              <w:spacing w:after="0" w:line="360" w:lineRule="auto"/>
              <w:jc w:val="center"/>
              <w:rPr>
                <w:rFonts w:ascii="Arial Nova" w:hAnsi="Arial Nova" w:cs="Arial"/>
                <w:b/>
                <w:sz w:val="24"/>
              </w:rPr>
            </w:pPr>
          </w:p>
          <w:p w14:paraId="5DD928E7" w14:textId="40D37448" w:rsidR="007B7646" w:rsidRPr="00B96CFC" w:rsidRDefault="007B7646" w:rsidP="00EE4ADC">
            <w:pPr>
              <w:spacing w:after="0" w:line="360" w:lineRule="auto"/>
              <w:jc w:val="center"/>
              <w:rPr>
                <w:rFonts w:ascii="Arial Nova" w:hAnsi="Arial Nova" w:cs="Arial"/>
                <w:b/>
                <w:sz w:val="24"/>
              </w:rPr>
            </w:pPr>
            <w:r w:rsidRPr="00B96CFC">
              <w:rPr>
                <w:rFonts w:ascii="Arial Nova" w:hAnsi="Arial Nova" w:cs="Arial"/>
                <w:b/>
                <w:sz w:val="24"/>
              </w:rPr>
              <w:t>NÉSTOR ENRIQUE RIVERA LÓPEZ</w:t>
            </w:r>
          </w:p>
          <w:p w14:paraId="6F0300BA" w14:textId="77777777" w:rsidR="007B7646" w:rsidRPr="00B96CFC" w:rsidRDefault="007B7646" w:rsidP="00EE4ADC">
            <w:pPr>
              <w:spacing w:after="0" w:line="360" w:lineRule="auto"/>
              <w:jc w:val="center"/>
              <w:rPr>
                <w:rFonts w:ascii="Arial Nova" w:hAnsi="Arial Nova" w:cs="Arial"/>
                <w:b/>
                <w:sz w:val="24"/>
              </w:rPr>
            </w:pPr>
          </w:p>
        </w:tc>
      </w:tr>
      <w:bookmarkEnd w:id="5"/>
    </w:tbl>
    <w:p w14:paraId="6B52F6D8" w14:textId="77777777" w:rsidR="00F03365" w:rsidRDefault="00F03365"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68D4BCE5" w14:textId="77777777" w:rsidR="006C370E" w:rsidRDefault="006C370E"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445F83EB" w14:textId="77777777" w:rsidR="006C370E" w:rsidRDefault="006C370E"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1F54A956" w14:textId="77777777" w:rsidR="006C370E" w:rsidRDefault="006C370E"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0DF10F5A" w14:textId="77777777" w:rsidR="006C370E" w:rsidRDefault="006C370E"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73E6B1A1" w14:textId="01B409B0" w:rsidR="006C370E" w:rsidRDefault="006C370E"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72E44800" w14:textId="3AAB2881" w:rsidR="00936F27" w:rsidRDefault="00936F27"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533DBB0C" w14:textId="023DA191" w:rsidR="00936F27" w:rsidRDefault="00936F27"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116BE1DD" w14:textId="72C498E0" w:rsidR="00936F27" w:rsidRDefault="00936F27"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7B29C60D" w14:textId="77777777" w:rsidR="00936F27" w:rsidRDefault="00936F27" w:rsidP="009975F5">
      <w:pPr>
        <w:pStyle w:val="NormalWeb"/>
        <w:tabs>
          <w:tab w:val="left" w:pos="284"/>
        </w:tabs>
        <w:spacing w:before="0" w:beforeAutospacing="0" w:after="0" w:afterAutospacing="0" w:line="360" w:lineRule="auto"/>
        <w:contextualSpacing/>
        <w:mirrorIndents/>
        <w:jc w:val="both"/>
        <w:rPr>
          <w:rFonts w:ascii="Arial" w:hAnsi="Arial" w:cs="Arial"/>
          <w:b/>
        </w:rPr>
      </w:pPr>
    </w:p>
    <w:p w14:paraId="743967B2" w14:textId="77777777" w:rsidR="006C370E" w:rsidRDefault="006C370E" w:rsidP="006C370E">
      <w:pPr>
        <w:pStyle w:val="Textoindependiente"/>
        <w:spacing w:line="360" w:lineRule="auto"/>
        <w:rPr>
          <w:rFonts w:ascii="Arial Nova" w:hAnsi="Arial Nova" w:cs="Arial"/>
          <w:szCs w:val="24"/>
        </w:rPr>
      </w:pPr>
    </w:p>
    <w:p w14:paraId="594BFB64" w14:textId="77777777" w:rsidR="006C370E" w:rsidRDefault="006C370E" w:rsidP="006C370E">
      <w:pPr>
        <w:pStyle w:val="Textoindependiente"/>
        <w:spacing w:line="360" w:lineRule="auto"/>
        <w:rPr>
          <w:rFonts w:ascii="Arial Nova" w:hAnsi="Arial Nova" w:cs="Arial"/>
          <w:szCs w:val="24"/>
        </w:rPr>
      </w:pPr>
    </w:p>
    <w:p w14:paraId="2F952D38" w14:textId="77777777" w:rsidR="006C370E" w:rsidRPr="00D351F9" w:rsidRDefault="006C370E" w:rsidP="009975F5">
      <w:pPr>
        <w:pStyle w:val="NormalWeb"/>
        <w:tabs>
          <w:tab w:val="left" w:pos="284"/>
        </w:tabs>
        <w:spacing w:before="0" w:beforeAutospacing="0" w:after="0" w:afterAutospacing="0" w:line="360" w:lineRule="auto"/>
        <w:contextualSpacing/>
        <w:mirrorIndents/>
        <w:jc w:val="both"/>
        <w:rPr>
          <w:rFonts w:ascii="Arial" w:hAnsi="Arial" w:cs="Arial"/>
          <w:b/>
        </w:rPr>
      </w:pPr>
    </w:p>
    <w:sectPr w:rsidR="006C370E" w:rsidRPr="00D351F9" w:rsidSect="008D2A14">
      <w:headerReference w:type="default" r:id="rId10"/>
      <w:pgSz w:w="12240" w:h="20160" w:code="5"/>
      <w:pgMar w:top="3970" w:right="1608" w:bottom="212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A5F50" w14:textId="77777777" w:rsidR="00CA4C21" w:rsidRDefault="00CA4C21" w:rsidP="00C774B9">
      <w:pPr>
        <w:spacing w:after="0" w:line="240" w:lineRule="auto"/>
      </w:pPr>
      <w:r>
        <w:separator/>
      </w:r>
    </w:p>
  </w:endnote>
  <w:endnote w:type="continuationSeparator" w:id="0">
    <w:p w14:paraId="1ADA01B1" w14:textId="77777777" w:rsidR="00CA4C21" w:rsidRDefault="00CA4C21" w:rsidP="00C7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01AF2" w14:textId="77777777" w:rsidR="00CA4C21" w:rsidRDefault="00CA4C21" w:rsidP="00C774B9">
      <w:pPr>
        <w:spacing w:after="0" w:line="240" w:lineRule="auto"/>
      </w:pPr>
      <w:r>
        <w:separator/>
      </w:r>
    </w:p>
  </w:footnote>
  <w:footnote w:type="continuationSeparator" w:id="0">
    <w:p w14:paraId="01377CF2" w14:textId="77777777" w:rsidR="00CA4C21" w:rsidRDefault="00CA4C21" w:rsidP="00C7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6A31" w14:textId="77777777" w:rsidR="00EC4E11" w:rsidRDefault="00F00A7A" w:rsidP="002258A0">
    <w:pPr>
      <w:pStyle w:val="Encabezado"/>
      <w:jc w:val="center"/>
      <w:rPr>
        <w:rFonts w:ascii="Arial" w:hAnsi="Arial" w:cs="Arial"/>
        <w:b/>
        <w:sz w:val="18"/>
        <w:szCs w:val="18"/>
      </w:rPr>
    </w:pPr>
    <w:r>
      <w:rPr>
        <w:rFonts w:ascii="Arial" w:hAnsi="Arial" w:cs="Arial"/>
        <w:b/>
        <w:sz w:val="18"/>
        <w:szCs w:val="18"/>
      </w:rPr>
      <w:t xml:space="preserve">                                                               </w:t>
    </w:r>
  </w:p>
  <w:p w14:paraId="24BCD3C9" w14:textId="77777777" w:rsidR="00EC4E11" w:rsidRDefault="00F00A7A" w:rsidP="002258A0">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4CB89CA1" wp14:editId="615DA67A">
          <wp:simplePos x="0" y="0"/>
          <wp:positionH relativeFrom="margin">
            <wp:posOffset>-585437</wp:posOffset>
          </wp:positionH>
          <wp:positionV relativeFrom="paragraph">
            <wp:posOffset>206508</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7B1594C4" w14:textId="77777777" w:rsidR="00EC4E11" w:rsidRPr="00A46BD3" w:rsidRDefault="00CA4C21" w:rsidP="002258A0">
    <w:pPr>
      <w:pStyle w:val="Encabezado"/>
      <w:rPr>
        <w:rFonts w:ascii="Century Gothic" w:hAnsi="Century Gothic"/>
      </w:rPr>
    </w:pPr>
    <w:sdt>
      <w:sdtPr>
        <w:rPr>
          <w:rFonts w:ascii="Century Gothic" w:hAnsi="Century Gothic"/>
        </w:rPr>
        <w:id w:val="-839302948"/>
        <w:docPartObj>
          <w:docPartGallery w:val="Page Numbers (Margins)"/>
          <w:docPartUnique/>
        </w:docPartObj>
      </w:sdtPr>
      <w:sdtEndPr/>
      <w:sdtContent>
        <w:r w:rsidR="00F00A7A" w:rsidRPr="00932419">
          <w:rPr>
            <w:rFonts w:ascii="Century Gothic" w:hAnsi="Century Gothic"/>
            <w:noProof/>
          </w:rPr>
          <mc:AlternateContent>
            <mc:Choice Requires="wps">
              <w:drawing>
                <wp:anchor distT="0" distB="0" distL="114300" distR="114300" simplePos="0" relativeHeight="251659264" behindDoc="0" locked="0" layoutInCell="0" allowOverlap="1" wp14:anchorId="60C875ED" wp14:editId="0560FC9D">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imes New Roman" w:hAnsi="Century Gothic" w:cs="Times New Roman"/>
                                  <w:b/>
                                  <w:sz w:val="48"/>
                                  <w:szCs w:val="48"/>
                                </w:rPr>
                                <w:id w:val="-1911608568"/>
                                <w:docPartObj>
                                  <w:docPartGallery w:val="Page Numbers (Margins)"/>
                                  <w:docPartUnique/>
                                </w:docPartObj>
                              </w:sdtPr>
                              <w:sdtEndPr/>
                              <w:sdtContent>
                                <w:p w14:paraId="391926A9" w14:textId="77777777" w:rsidR="00EC4E11" w:rsidRPr="000C6F82" w:rsidRDefault="00F00A7A">
                                  <w:pPr>
                                    <w:jc w:val="center"/>
                                    <w:rPr>
                                      <w:rFonts w:ascii="Century Gothic" w:eastAsia="Times New Roman" w:hAnsi="Century Gothic" w:cs="Times New Roman"/>
                                      <w:b/>
                                      <w:sz w:val="72"/>
                                      <w:szCs w:val="72"/>
                                    </w:rPr>
                                  </w:pPr>
                                  <w:r w:rsidRPr="000C6F82">
                                    <w:rPr>
                                      <w:rFonts w:ascii="Century Gothic" w:hAnsi="Century Gothic" w:cs="Times New Roman"/>
                                      <w:b/>
                                    </w:rPr>
                                    <w:fldChar w:fldCharType="begin"/>
                                  </w:r>
                                  <w:r w:rsidRPr="00932419">
                                    <w:rPr>
                                      <w:rFonts w:ascii="Century Gothic" w:hAnsi="Century Gothic"/>
                                      <w:b/>
                                    </w:rPr>
                                    <w:instrText>PAGE  \* MERGEFORMAT</w:instrText>
                                  </w:r>
                                  <w:r w:rsidRPr="000C6F82">
                                    <w:rPr>
                                      <w:rFonts w:ascii="Century Gothic" w:hAnsi="Century Gothic" w:cs="Times New Roman"/>
                                      <w:b/>
                                    </w:rPr>
                                    <w:fldChar w:fldCharType="separate"/>
                                  </w:r>
                                  <w:r w:rsidRPr="000C6F82">
                                    <w:rPr>
                                      <w:rFonts w:ascii="Century Gothic" w:eastAsia="Times New Roman" w:hAnsi="Century Gothic" w:cs="Times New Roman"/>
                                      <w:b/>
                                      <w:noProof/>
                                      <w:sz w:val="48"/>
                                      <w:szCs w:val="48"/>
                                      <w:lang w:val="es-ES"/>
                                    </w:rPr>
                                    <w:t>1</w:t>
                                  </w:r>
                                  <w:r w:rsidRPr="000C6F82">
                                    <w:rPr>
                                      <w:rFonts w:ascii="Century Gothic" w:eastAsia="Times New Roman" w:hAnsi="Century Gothic" w:cs="Times New Roman"/>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75ED"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imes New Roman" w:hAnsi="Century Gothic" w:cs="Times New Roman"/>
                            <w:b/>
                            <w:sz w:val="48"/>
                            <w:szCs w:val="48"/>
                          </w:rPr>
                          <w:id w:val="-1911608568"/>
                          <w:docPartObj>
                            <w:docPartGallery w:val="Page Numbers (Margins)"/>
                            <w:docPartUnique/>
                          </w:docPartObj>
                        </w:sdtPr>
                        <w:sdtEndPr/>
                        <w:sdtContent>
                          <w:p w14:paraId="391926A9" w14:textId="77777777" w:rsidR="00EC4E11" w:rsidRPr="000C6F82" w:rsidRDefault="00F00A7A">
                            <w:pPr>
                              <w:jc w:val="center"/>
                              <w:rPr>
                                <w:rFonts w:ascii="Century Gothic" w:eastAsia="Times New Roman" w:hAnsi="Century Gothic" w:cs="Times New Roman"/>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0C6F82">
                              <w:rPr>
                                <w:rFonts w:ascii="Century Gothic" w:eastAsia="Times New Roman" w:hAnsi="Century Gothic" w:cs="Times New Roman"/>
                                <w:b/>
                                <w:noProof/>
                                <w:sz w:val="48"/>
                                <w:szCs w:val="48"/>
                                <w:lang w:val="es-ES"/>
                              </w:rPr>
                              <w:t>1</w:t>
                            </w:r>
                            <w:r w:rsidRPr="000C6F82">
                              <w:rPr>
                                <w:rFonts w:ascii="Century Gothic" w:eastAsia="Times New Roman" w:hAnsi="Century Gothic" w:cs="Times New Roman"/>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2793A"/>
    <w:multiLevelType w:val="hybridMultilevel"/>
    <w:tmpl w:val="ACB06D52"/>
    <w:lvl w:ilvl="0" w:tplc="99A0276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9EB1BF1"/>
    <w:multiLevelType w:val="multilevel"/>
    <w:tmpl w:val="BE3217C0"/>
    <w:lvl w:ilvl="0">
      <w:start w:val="1"/>
      <w:numFmt w:val="decimal"/>
      <w:lvlText w:val="%1."/>
      <w:lvlJc w:val="left"/>
      <w:pPr>
        <w:ind w:left="1776" w:hanging="360"/>
      </w:pPr>
      <w:rPr>
        <w:rFonts w:hint="default"/>
        <w:b/>
      </w:rPr>
    </w:lvl>
    <w:lvl w:ilvl="1">
      <w:start w:val="1"/>
      <w:numFmt w:val="decimal"/>
      <w:lvlText w:val="%2."/>
      <w:lvlJc w:val="left"/>
      <w:pPr>
        <w:ind w:left="1836" w:hanging="420"/>
      </w:pPr>
      <w:rPr>
        <w:b/>
      </w:rPr>
    </w:lvl>
    <w:lvl w:ilvl="2">
      <w:start w:val="1"/>
      <w:numFmt w:val="decimal"/>
      <w:isLgl/>
      <w:lvlText w:val="%1.%2.%3."/>
      <w:lvlJc w:val="left"/>
      <w:pPr>
        <w:ind w:left="1418" w:hanging="2"/>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2" w15:restartNumberingAfterBreak="0">
    <w:nsid w:val="3CD90781"/>
    <w:multiLevelType w:val="hybridMultilevel"/>
    <w:tmpl w:val="F91AF0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760C7C"/>
    <w:multiLevelType w:val="hybridMultilevel"/>
    <w:tmpl w:val="DC64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3450FA"/>
    <w:multiLevelType w:val="hybridMultilevel"/>
    <w:tmpl w:val="0DF4B8E4"/>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1571D1"/>
    <w:multiLevelType w:val="multilevel"/>
    <w:tmpl w:val="F77050A4"/>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6311564D"/>
    <w:multiLevelType w:val="hybridMultilevel"/>
    <w:tmpl w:val="1C286CF0"/>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C30CB4"/>
    <w:multiLevelType w:val="hybridMultilevel"/>
    <w:tmpl w:val="BB1CABD2"/>
    <w:lvl w:ilvl="0" w:tplc="87147E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865408"/>
    <w:multiLevelType w:val="hybridMultilevel"/>
    <w:tmpl w:val="EE0A803A"/>
    <w:lvl w:ilvl="0" w:tplc="96D04B38">
      <w:start w:val="1"/>
      <w:numFmt w:val="lowerLetter"/>
      <w:lvlText w:val="%1)"/>
      <w:lvlJc w:val="left"/>
      <w:pPr>
        <w:ind w:left="825" w:hanging="465"/>
      </w:pPr>
      <w:rPr>
        <w:rFonts w:ascii="Arial" w:eastAsia="Times New Roman"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511CDE"/>
    <w:multiLevelType w:val="hybridMultilevel"/>
    <w:tmpl w:val="CA56E62E"/>
    <w:lvl w:ilvl="0" w:tplc="F760CF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FD500E"/>
    <w:multiLevelType w:val="hybridMultilevel"/>
    <w:tmpl w:val="05F4DFE4"/>
    <w:lvl w:ilvl="0" w:tplc="F738ADC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5"/>
  </w:num>
  <w:num w:numId="3">
    <w:abstractNumId w:val="9"/>
  </w:num>
  <w:num w:numId="4">
    <w:abstractNumId w:val="3"/>
  </w:num>
  <w:num w:numId="5">
    <w:abstractNumId w:val="10"/>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B9"/>
    <w:rsid w:val="0001374F"/>
    <w:rsid w:val="00065F56"/>
    <w:rsid w:val="00091410"/>
    <w:rsid w:val="000C5468"/>
    <w:rsid w:val="000C6F82"/>
    <w:rsid w:val="00104472"/>
    <w:rsid w:val="001073F2"/>
    <w:rsid w:val="00135F5F"/>
    <w:rsid w:val="00186693"/>
    <w:rsid w:val="001900D7"/>
    <w:rsid w:val="00193CDD"/>
    <w:rsid w:val="001D1B5D"/>
    <w:rsid w:val="00204752"/>
    <w:rsid w:val="00263A3D"/>
    <w:rsid w:val="00282533"/>
    <w:rsid w:val="002C3EB2"/>
    <w:rsid w:val="002C6695"/>
    <w:rsid w:val="002C67FB"/>
    <w:rsid w:val="00322E87"/>
    <w:rsid w:val="00346B3A"/>
    <w:rsid w:val="003578EE"/>
    <w:rsid w:val="0037219A"/>
    <w:rsid w:val="00375334"/>
    <w:rsid w:val="003B637E"/>
    <w:rsid w:val="003F7846"/>
    <w:rsid w:val="00452522"/>
    <w:rsid w:val="00472C21"/>
    <w:rsid w:val="004B1CAC"/>
    <w:rsid w:val="004C2F5D"/>
    <w:rsid w:val="004C5C01"/>
    <w:rsid w:val="004D62E5"/>
    <w:rsid w:val="00525307"/>
    <w:rsid w:val="0054758F"/>
    <w:rsid w:val="005C38A6"/>
    <w:rsid w:val="005D4303"/>
    <w:rsid w:val="00681DCF"/>
    <w:rsid w:val="00686883"/>
    <w:rsid w:val="006B19A6"/>
    <w:rsid w:val="006C370E"/>
    <w:rsid w:val="006D618E"/>
    <w:rsid w:val="006E1286"/>
    <w:rsid w:val="0070383E"/>
    <w:rsid w:val="00711BB0"/>
    <w:rsid w:val="0075165A"/>
    <w:rsid w:val="007530D0"/>
    <w:rsid w:val="00767185"/>
    <w:rsid w:val="007B7646"/>
    <w:rsid w:val="007F33DA"/>
    <w:rsid w:val="00810ECC"/>
    <w:rsid w:val="00830AAB"/>
    <w:rsid w:val="00847A81"/>
    <w:rsid w:val="00853D2E"/>
    <w:rsid w:val="00857C6C"/>
    <w:rsid w:val="0086084D"/>
    <w:rsid w:val="008965C0"/>
    <w:rsid w:val="008A6A62"/>
    <w:rsid w:val="008D5C7B"/>
    <w:rsid w:val="00936F27"/>
    <w:rsid w:val="009413D9"/>
    <w:rsid w:val="009456B1"/>
    <w:rsid w:val="00976335"/>
    <w:rsid w:val="00981040"/>
    <w:rsid w:val="009975F5"/>
    <w:rsid w:val="009B173A"/>
    <w:rsid w:val="00A06772"/>
    <w:rsid w:val="00A25896"/>
    <w:rsid w:val="00A27161"/>
    <w:rsid w:val="00A5126A"/>
    <w:rsid w:val="00A54A08"/>
    <w:rsid w:val="00A81A2A"/>
    <w:rsid w:val="00AB22C5"/>
    <w:rsid w:val="00B64777"/>
    <w:rsid w:val="00B73D6D"/>
    <w:rsid w:val="00B74FAE"/>
    <w:rsid w:val="00BB659E"/>
    <w:rsid w:val="00BD4D20"/>
    <w:rsid w:val="00BF2416"/>
    <w:rsid w:val="00C36C90"/>
    <w:rsid w:val="00C54F14"/>
    <w:rsid w:val="00C773F2"/>
    <w:rsid w:val="00C774B9"/>
    <w:rsid w:val="00C807FB"/>
    <w:rsid w:val="00CA31E0"/>
    <w:rsid w:val="00CA4C21"/>
    <w:rsid w:val="00CE199F"/>
    <w:rsid w:val="00CE77CD"/>
    <w:rsid w:val="00D174A1"/>
    <w:rsid w:val="00D264EB"/>
    <w:rsid w:val="00D351F9"/>
    <w:rsid w:val="00D51BAF"/>
    <w:rsid w:val="00D91526"/>
    <w:rsid w:val="00DA422B"/>
    <w:rsid w:val="00DE1ABB"/>
    <w:rsid w:val="00E40D87"/>
    <w:rsid w:val="00E75430"/>
    <w:rsid w:val="00E91B93"/>
    <w:rsid w:val="00EA0C64"/>
    <w:rsid w:val="00ED7A10"/>
    <w:rsid w:val="00EF2BDA"/>
    <w:rsid w:val="00F00A7A"/>
    <w:rsid w:val="00F03365"/>
    <w:rsid w:val="00F042BB"/>
    <w:rsid w:val="00F17740"/>
    <w:rsid w:val="00F50D7E"/>
    <w:rsid w:val="00F70055"/>
    <w:rsid w:val="00FC74B0"/>
    <w:rsid w:val="00FD2049"/>
    <w:rsid w:val="00FE6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C03"/>
  <w15:chartTrackingRefBased/>
  <w15:docId w15:val="{DE0BF861-733A-47FD-AD29-1988B296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B9"/>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74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74B9"/>
    <w:rPr>
      <w:rFonts w:eastAsiaTheme="minorEastAsia"/>
      <w:lang w:eastAsia="es-MX"/>
    </w:rPr>
  </w:style>
  <w:style w:type="paragraph" w:styleId="Prrafodelista">
    <w:name w:val="List Paragraph"/>
    <w:basedOn w:val="Normal"/>
    <w:uiPriority w:val="34"/>
    <w:qFormat/>
    <w:rsid w:val="00C774B9"/>
    <w:pPr>
      <w:ind w:left="720"/>
      <w:contextualSpacing/>
    </w:pPr>
  </w:style>
  <w:style w:type="paragraph" w:styleId="NormalWeb">
    <w:name w:val="Normal (Web)"/>
    <w:basedOn w:val="Normal"/>
    <w:uiPriority w:val="99"/>
    <w:unhideWhenUsed/>
    <w:rsid w:val="00C774B9"/>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C774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C774B9"/>
    <w:rPr>
      <w:rFonts w:eastAsiaTheme="minorEastAsia"/>
      <w:sz w:val="20"/>
      <w:szCs w:val="20"/>
      <w:lang w:eastAsia="es-MX"/>
    </w:rPr>
  </w:style>
  <w:style w:type="character" w:styleId="Refdenotaalfinal">
    <w:name w:val="endnote reference"/>
    <w:basedOn w:val="Fuentedeprrafopredeter"/>
    <w:uiPriority w:val="99"/>
    <w:semiHidden/>
    <w:unhideWhenUsed/>
    <w:rsid w:val="00C774B9"/>
    <w:rPr>
      <w:vertAlign w:val="superscript"/>
    </w:rPr>
  </w:style>
  <w:style w:type="character" w:styleId="Hipervnculo">
    <w:name w:val="Hyperlink"/>
    <w:basedOn w:val="Fuentedeprrafopredeter"/>
    <w:uiPriority w:val="99"/>
    <w:unhideWhenUsed/>
    <w:rsid w:val="00C774B9"/>
    <w:rPr>
      <w:color w:val="0563C1" w:themeColor="hyperlink"/>
      <w:u w:val="single"/>
    </w:rPr>
  </w:style>
  <w:style w:type="table" w:styleId="Tablaconcuadrcula">
    <w:name w:val="Table Grid"/>
    <w:basedOn w:val="Tablanormal"/>
    <w:uiPriority w:val="39"/>
    <w:rsid w:val="00C7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54F14"/>
    <w:rPr>
      <w:color w:val="605E5C"/>
      <w:shd w:val="clear" w:color="auto" w:fill="E1DFDD"/>
    </w:rPr>
  </w:style>
  <w:style w:type="paragraph" w:styleId="Textonotapie">
    <w:name w:val="footnote text"/>
    <w:basedOn w:val="Normal"/>
    <w:link w:val="TextonotapieCar"/>
    <w:uiPriority w:val="99"/>
    <w:semiHidden/>
    <w:unhideWhenUsed/>
    <w:rsid w:val="001900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00D7"/>
    <w:rPr>
      <w:rFonts w:eastAsiaTheme="minorEastAsia"/>
      <w:sz w:val="20"/>
      <w:szCs w:val="20"/>
      <w:lang w:eastAsia="es-MX"/>
    </w:rPr>
  </w:style>
  <w:style w:type="character" w:styleId="Refdenotaalpie">
    <w:name w:val="footnote reference"/>
    <w:basedOn w:val="Fuentedeprrafopredeter"/>
    <w:uiPriority w:val="99"/>
    <w:semiHidden/>
    <w:unhideWhenUsed/>
    <w:rsid w:val="001900D7"/>
    <w:rPr>
      <w:vertAlign w:val="superscript"/>
    </w:rPr>
  </w:style>
  <w:style w:type="character" w:styleId="nfasis">
    <w:name w:val="Emphasis"/>
    <w:basedOn w:val="Fuentedeprrafopredeter"/>
    <w:uiPriority w:val="20"/>
    <w:qFormat/>
    <w:rsid w:val="006B19A6"/>
    <w:rPr>
      <w:i/>
      <w:iCs/>
    </w:rPr>
  </w:style>
  <w:style w:type="character" w:styleId="Textoennegrita">
    <w:name w:val="Strong"/>
    <w:basedOn w:val="Fuentedeprrafopredeter"/>
    <w:uiPriority w:val="22"/>
    <w:qFormat/>
    <w:rsid w:val="006B19A6"/>
    <w:rPr>
      <w:b/>
      <w:bCs/>
    </w:rPr>
  </w:style>
  <w:style w:type="paragraph" w:styleId="Textodeglobo">
    <w:name w:val="Balloon Text"/>
    <w:basedOn w:val="Normal"/>
    <w:link w:val="TextodegloboCar"/>
    <w:uiPriority w:val="99"/>
    <w:semiHidden/>
    <w:unhideWhenUsed/>
    <w:rsid w:val="00D351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1F9"/>
    <w:rPr>
      <w:rFonts w:ascii="Segoe UI" w:eastAsiaTheme="minorEastAsia" w:hAnsi="Segoe UI" w:cs="Segoe UI"/>
      <w:sz w:val="18"/>
      <w:szCs w:val="18"/>
      <w:lang w:eastAsia="es-MX"/>
    </w:rPr>
  </w:style>
  <w:style w:type="paragraph" w:styleId="Textoindependiente">
    <w:name w:val="Body Text"/>
    <w:basedOn w:val="Normal"/>
    <w:link w:val="TextoindependienteCar"/>
    <w:semiHidden/>
    <w:rsid w:val="006C370E"/>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6C370E"/>
    <w:rPr>
      <w:rFonts w:ascii="Arial" w:eastAsia="Times New Roman" w:hAnsi="Arial" w:cs="Times New Roman"/>
      <w:sz w:val="24"/>
      <w:szCs w:val="20"/>
      <w:lang w:val="es-ES" w:eastAsia="es-ES"/>
    </w:rPr>
  </w:style>
  <w:style w:type="paragraph" w:styleId="Sangradetextonormal">
    <w:name w:val="Body Text Indent"/>
    <w:basedOn w:val="Normal"/>
    <w:link w:val="SangradetextonormalCar"/>
    <w:uiPriority w:val="99"/>
    <w:semiHidden/>
    <w:unhideWhenUsed/>
    <w:rsid w:val="00525307"/>
    <w:pPr>
      <w:spacing w:after="120"/>
      <w:ind w:left="283"/>
    </w:pPr>
  </w:style>
  <w:style w:type="character" w:customStyle="1" w:styleId="SangradetextonormalCar">
    <w:name w:val="Sangría de texto normal Car"/>
    <w:basedOn w:val="Fuentedeprrafopredeter"/>
    <w:link w:val="Sangradetextonormal"/>
    <w:uiPriority w:val="99"/>
    <w:semiHidden/>
    <w:rsid w:val="00525307"/>
    <w:rPr>
      <w:rFonts w:eastAsiaTheme="minorEastAsia"/>
      <w:lang w:eastAsia="es-MX"/>
    </w:rPr>
  </w:style>
  <w:style w:type="paragraph" w:styleId="Textoindependienteprimerasangra2">
    <w:name w:val="Body Text First Indent 2"/>
    <w:basedOn w:val="Sangradetextonormal"/>
    <w:link w:val="Textoindependienteprimerasangra2Car"/>
    <w:uiPriority w:val="99"/>
    <w:unhideWhenUsed/>
    <w:rsid w:val="0052530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07"/>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1ED0-095C-4CEB-920A-60175CB8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640</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bernal</dc:creator>
  <cp:keywords/>
  <dc:description/>
  <cp:lastModifiedBy>Secretario 1</cp:lastModifiedBy>
  <cp:revision>6</cp:revision>
  <cp:lastPrinted>2021-01-23T17:12:00Z</cp:lastPrinted>
  <dcterms:created xsi:type="dcterms:W3CDTF">2021-01-23T16:54:00Z</dcterms:created>
  <dcterms:modified xsi:type="dcterms:W3CDTF">2021-01-26T16:02:00Z</dcterms:modified>
</cp:coreProperties>
</file>