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7341" w14:textId="0295F348" w:rsidR="00591CA4" w:rsidRPr="00583A33" w:rsidRDefault="00591CA4" w:rsidP="009B177E">
      <w:pPr>
        <w:tabs>
          <w:tab w:val="left" w:pos="3544"/>
        </w:tabs>
        <w:spacing w:after="0" w:line="360" w:lineRule="auto"/>
        <w:ind w:left="5103"/>
        <w:contextualSpacing/>
        <w:mirrorIndents/>
        <w:jc w:val="both"/>
        <w:rPr>
          <w:rFonts w:ascii="Arial Nova Light" w:hAnsi="Arial Nova Light" w:cs="Arial"/>
          <w:b/>
          <w:sz w:val="24"/>
          <w:szCs w:val="24"/>
        </w:rPr>
      </w:pPr>
      <w:bookmarkStart w:id="0" w:name="_Hlk509577805"/>
      <w:bookmarkStart w:id="1" w:name="_Hlk516743181"/>
      <w:r w:rsidRPr="00583A33">
        <w:rPr>
          <w:rFonts w:ascii="Arial Nova Light" w:hAnsi="Arial Nova Light" w:cs="Arial"/>
          <w:b/>
          <w:sz w:val="24"/>
          <w:szCs w:val="24"/>
        </w:rPr>
        <w:t xml:space="preserve">PROCEDIMIENTO ESPECIAL SANCIONADOR. </w:t>
      </w:r>
    </w:p>
    <w:p w14:paraId="299F04FA" w14:textId="1B60CA81" w:rsidR="006E7BAE" w:rsidRPr="00583A33"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583A33">
        <w:rPr>
          <w:rFonts w:ascii="Arial Nova Light" w:hAnsi="Arial Nova Light" w:cs="Arial"/>
          <w:b/>
          <w:sz w:val="24"/>
          <w:szCs w:val="24"/>
        </w:rPr>
        <w:t xml:space="preserve">EXPEDIENTE: </w:t>
      </w:r>
      <w:r w:rsidRPr="00583A33">
        <w:rPr>
          <w:rFonts w:ascii="Arial Nova Light" w:hAnsi="Arial Nova Light" w:cs="Arial"/>
          <w:sz w:val="24"/>
          <w:szCs w:val="24"/>
        </w:rPr>
        <w:t>TEEA-</w:t>
      </w:r>
      <w:r w:rsidR="00F80CB2" w:rsidRPr="00583A33">
        <w:rPr>
          <w:rFonts w:ascii="Arial Nova Light" w:hAnsi="Arial Nova Light" w:cs="Arial"/>
          <w:sz w:val="24"/>
          <w:szCs w:val="24"/>
        </w:rPr>
        <w:t>PES</w:t>
      </w:r>
      <w:r w:rsidR="00D3248E" w:rsidRPr="00583A33">
        <w:rPr>
          <w:rFonts w:ascii="Arial Nova Light" w:hAnsi="Arial Nova Light" w:cs="Arial"/>
          <w:sz w:val="24"/>
          <w:szCs w:val="24"/>
        </w:rPr>
        <w:t>-0</w:t>
      </w:r>
      <w:r w:rsidR="00E55490" w:rsidRPr="00583A33">
        <w:rPr>
          <w:rFonts w:ascii="Arial Nova Light" w:hAnsi="Arial Nova Light" w:cs="Arial"/>
          <w:sz w:val="24"/>
          <w:szCs w:val="24"/>
        </w:rPr>
        <w:t>21</w:t>
      </w:r>
      <w:r w:rsidRPr="00583A33">
        <w:rPr>
          <w:rFonts w:ascii="Arial Nova Light" w:hAnsi="Arial Nova Light" w:cs="Arial"/>
          <w:sz w:val="24"/>
          <w:szCs w:val="24"/>
        </w:rPr>
        <w:t>/20</w:t>
      </w:r>
      <w:r w:rsidR="00FF63E4" w:rsidRPr="00583A33">
        <w:rPr>
          <w:rFonts w:ascii="Arial Nova Light" w:hAnsi="Arial Nova Light" w:cs="Arial"/>
          <w:sz w:val="24"/>
          <w:szCs w:val="24"/>
        </w:rPr>
        <w:t>21.</w:t>
      </w:r>
    </w:p>
    <w:p w14:paraId="548EB765" w14:textId="5E3A770B" w:rsidR="006E7BAE" w:rsidRPr="00583A33" w:rsidRDefault="00F80CB2" w:rsidP="009B177E">
      <w:pPr>
        <w:tabs>
          <w:tab w:val="left" w:pos="3544"/>
        </w:tabs>
        <w:spacing w:after="0" w:line="360" w:lineRule="auto"/>
        <w:ind w:left="5103"/>
        <w:contextualSpacing/>
        <w:mirrorIndents/>
        <w:jc w:val="both"/>
        <w:rPr>
          <w:rFonts w:ascii="Arial Nova Light" w:hAnsi="Arial Nova Light" w:cs="Arial"/>
          <w:sz w:val="24"/>
          <w:szCs w:val="24"/>
        </w:rPr>
      </w:pPr>
      <w:r w:rsidRPr="00583A33">
        <w:rPr>
          <w:rFonts w:ascii="Arial Nova Light" w:hAnsi="Arial Nova Light" w:cs="Arial"/>
          <w:b/>
          <w:sz w:val="24"/>
          <w:szCs w:val="24"/>
        </w:rPr>
        <w:t>DENUNCIANTE</w:t>
      </w:r>
      <w:r w:rsidR="006E7BAE" w:rsidRPr="00583A33">
        <w:rPr>
          <w:rFonts w:ascii="Arial Nova Light" w:hAnsi="Arial Nova Light" w:cs="Arial"/>
          <w:b/>
          <w:sz w:val="24"/>
          <w:szCs w:val="24"/>
        </w:rPr>
        <w:t>:</w:t>
      </w:r>
      <w:r w:rsidR="002D04BC" w:rsidRPr="00583A33">
        <w:rPr>
          <w:rFonts w:ascii="Arial Nova Light" w:hAnsi="Arial Nova Light" w:cs="Arial"/>
          <w:b/>
          <w:sz w:val="24"/>
          <w:szCs w:val="24"/>
        </w:rPr>
        <w:t xml:space="preserve"> </w:t>
      </w:r>
      <w:r w:rsidR="00267A65" w:rsidRPr="00583A33">
        <w:rPr>
          <w:rFonts w:ascii="Arial Nova Light" w:hAnsi="Arial Nova Light" w:cs="Arial"/>
          <w:bCs/>
          <w:sz w:val="24"/>
          <w:szCs w:val="24"/>
        </w:rPr>
        <w:t>C.</w:t>
      </w:r>
      <w:r w:rsidR="00267A65" w:rsidRPr="00583A33">
        <w:rPr>
          <w:rFonts w:ascii="Arial Nova Light" w:hAnsi="Arial Nova Light" w:cs="Arial"/>
          <w:b/>
          <w:sz w:val="24"/>
          <w:szCs w:val="24"/>
        </w:rPr>
        <w:t xml:space="preserve"> </w:t>
      </w:r>
      <w:r w:rsidR="00E55490" w:rsidRPr="00583A33">
        <w:rPr>
          <w:rFonts w:ascii="Arial Nova Light" w:hAnsi="Arial Nova Light" w:cs="Arial"/>
          <w:sz w:val="24"/>
          <w:szCs w:val="24"/>
        </w:rPr>
        <w:t>Richard Ramírez Díaz de León</w:t>
      </w:r>
      <w:r w:rsidR="00FF63E4" w:rsidRPr="00583A33">
        <w:rPr>
          <w:rFonts w:ascii="Arial Nova Light" w:hAnsi="Arial Nova Light" w:cs="Arial"/>
          <w:sz w:val="24"/>
          <w:szCs w:val="24"/>
        </w:rPr>
        <w:t xml:space="preserve">, en su carácter de representante </w:t>
      </w:r>
      <w:r w:rsidR="00E55490" w:rsidRPr="00583A33">
        <w:rPr>
          <w:rFonts w:ascii="Arial Nova Light" w:hAnsi="Arial Nova Light" w:cs="Arial"/>
          <w:sz w:val="24"/>
          <w:szCs w:val="24"/>
        </w:rPr>
        <w:t>propietario</w:t>
      </w:r>
      <w:r w:rsidR="00FF63E4" w:rsidRPr="00583A33">
        <w:rPr>
          <w:rFonts w:ascii="Arial Nova Light" w:hAnsi="Arial Nova Light" w:cs="Arial"/>
          <w:sz w:val="24"/>
          <w:szCs w:val="24"/>
        </w:rPr>
        <w:t xml:space="preserve"> del Partido Acción Nacional ante el </w:t>
      </w:r>
      <w:r w:rsidR="00E55490" w:rsidRPr="00583A33">
        <w:rPr>
          <w:rFonts w:ascii="Arial Nova Light" w:hAnsi="Arial Nova Light" w:cs="Arial"/>
          <w:sz w:val="24"/>
          <w:szCs w:val="24"/>
        </w:rPr>
        <w:t xml:space="preserve">Consejo Municipal </w:t>
      </w:r>
      <w:r w:rsidR="00FF63E4" w:rsidRPr="00583A33">
        <w:rPr>
          <w:rFonts w:ascii="Arial Nova Light" w:hAnsi="Arial Nova Light" w:cs="Arial"/>
          <w:sz w:val="24"/>
          <w:szCs w:val="24"/>
        </w:rPr>
        <w:t>del Instituto Estatal Electoral en Aguascalientes.</w:t>
      </w:r>
    </w:p>
    <w:p w14:paraId="021E8FF6" w14:textId="4449ABA6" w:rsidR="00297EB1" w:rsidRPr="00583A33" w:rsidRDefault="00F80CB2" w:rsidP="009B177E">
      <w:pPr>
        <w:tabs>
          <w:tab w:val="left" w:pos="3544"/>
        </w:tabs>
        <w:spacing w:after="0" w:line="360" w:lineRule="auto"/>
        <w:ind w:left="5103"/>
        <w:contextualSpacing/>
        <w:mirrorIndents/>
        <w:jc w:val="both"/>
        <w:rPr>
          <w:rFonts w:ascii="Arial Nova Light" w:hAnsi="Arial Nova Light" w:cs="Arial"/>
          <w:sz w:val="24"/>
          <w:szCs w:val="24"/>
        </w:rPr>
      </w:pPr>
      <w:r w:rsidRPr="00583A33">
        <w:rPr>
          <w:rFonts w:ascii="Arial Nova Light" w:hAnsi="Arial Nova Light" w:cs="Arial"/>
          <w:b/>
          <w:sz w:val="24"/>
          <w:szCs w:val="24"/>
        </w:rPr>
        <w:t>DENUNCIADO</w:t>
      </w:r>
      <w:r w:rsidR="004A3A09" w:rsidRPr="00583A33">
        <w:rPr>
          <w:rFonts w:ascii="Arial Nova Light" w:hAnsi="Arial Nova Light" w:cs="Arial"/>
          <w:b/>
          <w:sz w:val="24"/>
          <w:szCs w:val="24"/>
        </w:rPr>
        <w:t>:</w:t>
      </w:r>
      <w:r w:rsidR="008E0C25" w:rsidRPr="00583A33">
        <w:rPr>
          <w:rFonts w:ascii="Arial Nova Light" w:hAnsi="Arial Nova Light" w:cs="Arial"/>
          <w:b/>
          <w:sz w:val="24"/>
          <w:szCs w:val="24"/>
        </w:rPr>
        <w:t xml:space="preserve"> </w:t>
      </w:r>
      <w:bookmarkStart w:id="2" w:name="_Hlk70534738"/>
      <w:r w:rsidR="00E55490" w:rsidRPr="00583A33">
        <w:rPr>
          <w:rFonts w:ascii="Arial Nova Light" w:hAnsi="Arial Nova Light" w:cs="Arial"/>
          <w:sz w:val="24"/>
          <w:szCs w:val="24"/>
        </w:rPr>
        <w:t>Francisco Arturo Federico Ávila Anaya</w:t>
      </w:r>
      <w:bookmarkEnd w:id="2"/>
      <w:r w:rsidR="00E55490" w:rsidRPr="00583A33">
        <w:rPr>
          <w:rFonts w:ascii="Arial Nova Light" w:hAnsi="Arial Nova Light" w:cs="Arial"/>
          <w:sz w:val="24"/>
          <w:szCs w:val="24"/>
        </w:rPr>
        <w:t xml:space="preserve"> y la Coalición Juntos Haremos Historia por Aguascalientes</w:t>
      </w:r>
      <w:r w:rsidR="00297EB1" w:rsidRPr="00583A33">
        <w:rPr>
          <w:rFonts w:ascii="Arial Nova Light" w:hAnsi="Arial Nova Light" w:cs="Arial"/>
          <w:sz w:val="24"/>
          <w:szCs w:val="24"/>
        </w:rPr>
        <w:t xml:space="preserve">. </w:t>
      </w:r>
    </w:p>
    <w:p w14:paraId="698583EA" w14:textId="77777777" w:rsidR="006D6EE3" w:rsidRPr="00583A33"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583A33">
        <w:rPr>
          <w:rFonts w:ascii="Arial Nova Light" w:hAnsi="Arial Nova Light" w:cs="Arial"/>
          <w:b/>
          <w:sz w:val="24"/>
          <w:szCs w:val="24"/>
        </w:rPr>
        <w:t xml:space="preserve">MAGISTRADA PONENTE: </w:t>
      </w:r>
      <w:r w:rsidR="00555F38" w:rsidRPr="00583A33">
        <w:rPr>
          <w:rFonts w:ascii="Arial Nova Light" w:hAnsi="Arial Nova Light" w:cs="Arial"/>
          <w:sz w:val="24"/>
          <w:szCs w:val="24"/>
        </w:rPr>
        <w:t>Claudia</w:t>
      </w:r>
      <w:r w:rsidR="00CE7265" w:rsidRPr="00583A33">
        <w:rPr>
          <w:rFonts w:ascii="Arial Nova Light" w:hAnsi="Arial Nova Light" w:cs="Arial"/>
          <w:sz w:val="24"/>
          <w:szCs w:val="24"/>
        </w:rPr>
        <w:t xml:space="preserve"> </w:t>
      </w:r>
      <w:r w:rsidR="00011EB7" w:rsidRPr="00583A33">
        <w:rPr>
          <w:rFonts w:ascii="Arial Nova Light" w:hAnsi="Arial Nova Light" w:cs="Arial"/>
          <w:sz w:val="24"/>
          <w:szCs w:val="24"/>
        </w:rPr>
        <w:t>Eloísa</w:t>
      </w:r>
      <w:r w:rsidR="006D6EE3" w:rsidRPr="00583A33">
        <w:rPr>
          <w:rFonts w:ascii="Arial Nova Light" w:hAnsi="Arial Nova Light" w:cs="Arial"/>
          <w:sz w:val="24"/>
          <w:szCs w:val="24"/>
        </w:rPr>
        <w:t xml:space="preserve"> Díaz de León González</w:t>
      </w:r>
      <w:r w:rsidRPr="00583A33">
        <w:rPr>
          <w:rFonts w:ascii="Arial Nova Light" w:hAnsi="Arial Nova Light" w:cs="Arial"/>
          <w:sz w:val="24"/>
          <w:szCs w:val="24"/>
        </w:rPr>
        <w:t>.</w:t>
      </w:r>
    </w:p>
    <w:p w14:paraId="4222A704" w14:textId="03F5B6A5" w:rsidR="006D6EE3" w:rsidRPr="00583A33"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583A33">
        <w:rPr>
          <w:rFonts w:ascii="Arial Nova Light" w:hAnsi="Arial Nova Light" w:cs="Arial"/>
          <w:b/>
          <w:sz w:val="24"/>
          <w:szCs w:val="24"/>
        </w:rPr>
        <w:t>SECRETARI</w:t>
      </w:r>
      <w:r w:rsidR="005C1261" w:rsidRPr="00583A33">
        <w:rPr>
          <w:rFonts w:ascii="Arial Nova Light" w:hAnsi="Arial Nova Light" w:cs="Arial"/>
          <w:b/>
          <w:sz w:val="24"/>
          <w:szCs w:val="24"/>
        </w:rPr>
        <w:t>O</w:t>
      </w:r>
      <w:r w:rsidRPr="00583A33">
        <w:rPr>
          <w:rFonts w:ascii="Arial Nova Light" w:hAnsi="Arial Nova Light" w:cs="Arial"/>
          <w:b/>
          <w:sz w:val="24"/>
          <w:szCs w:val="24"/>
        </w:rPr>
        <w:t xml:space="preserve"> DE ESTUDIO</w:t>
      </w:r>
      <w:r w:rsidR="00267A65" w:rsidRPr="00583A33">
        <w:rPr>
          <w:rStyle w:val="Refdenotaalpie"/>
          <w:rFonts w:ascii="Arial Nova Light" w:hAnsi="Arial Nova Light" w:cs="Arial"/>
          <w:b/>
          <w:sz w:val="24"/>
          <w:szCs w:val="24"/>
        </w:rPr>
        <w:footnoteReference w:id="1"/>
      </w:r>
      <w:r w:rsidRPr="00583A33">
        <w:rPr>
          <w:rFonts w:ascii="Arial Nova Light" w:hAnsi="Arial Nova Light" w:cs="Arial"/>
          <w:b/>
          <w:sz w:val="24"/>
          <w:szCs w:val="24"/>
        </w:rPr>
        <w:t xml:space="preserve">: </w:t>
      </w:r>
      <w:r w:rsidR="005C1261" w:rsidRPr="00583A33">
        <w:rPr>
          <w:rFonts w:ascii="Arial Nova Light" w:hAnsi="Arial Nova Light" w:cs="Arial"/>
          <w:sz w:val="24"/>
          <w:szCs w:val="24"/>
        </w:rPr>
        <w:t>Néstor Enrique Rivera López</w:t>
      </w:r>
      <w:r w:rsidR="006D6EE3" w:rsidRPr="00583A33">
        <w:rPr>
          <w:rFonts w:ascii="Arial Nova Light" w:hAnsi="Arial Nova Light" w:cs="Arial"/>
          <w:sz w:val="24"/>
          <w:szCs w:val="24"/>
        </w:rPr>
        <w:t xml:space="preserve">. </w:t>
      </w:r>
    </w:p>
    <w:p w14:paraId="466E0A5C" w14:textId="77777777" w:rsidR="005C1261" w:rsidRPr="00583A33" w:rsidRDefault="005C1261" w:rsidP="00EA3B0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35166FFB" w:rsidR="006E7BAE" w:rsidRPr="00583A33" w:rsidRDefault="006E7BAE" w:rsidP="00EA3B07">
      <w:pPr>
        <w:tabs>
          <w:tab w:val="left" w:pos="3544"/>
        </w:tabs>
        <w:spacing w:after="0" w:line="360" w:lineRule="auto"/>
        <w:contextualSpacing/>
        <w:mirrorIndents/>
        <w:jc w:val="right"/>
        <w:rPr>
          <w:rFonts w:ascii="Arial Nova Light" w:hAnsi="Arial Nova Light" w:cs="Arial"/>
          <w:sz w:val="24"/>
          <w:szCs w:val="24"/>
        </w:rPr>
      </w:pPr>
      <w:r w:rsidRPr="00583A33">
        <w:rPr>
          <w:rFonts w:ascii="Arial Nova Light" w:hAnsi="Arial Nova Light" w:cs="Arial"/>
          <w:sz w:val="24"/>
          <w:szCs w:val="24"/>
        </w:rPr>
        <w:t xml:space="preserve">Aguascalientes, Aguascalientes, a </w:t>
      </w:r>
      <w:r w:rsidR="00300F1A" w:rsidRPr="00583A33">
        <w:rPr>
          <w:rFonts w:ascii="Arial Nova Light" w:hAnsi="Arial Nova Light" w:cs="Arial"/>
          <w:sz w:val="24"/>
          <w:szCs w:val="24"/>
        </w:rPr>
        <w:t>tres</w:t>
      </w:r>
      <w:r w:rsidR="00F7686D" w:rsidRPr="00583A33">
        <w:rPr>
          <w:rFonts w:ascii="Arial Nova Light" w:hAnsi="Arial Nova Light" w:cs="Arial"/>
          <w:sz w:val="24"/>
          <w:szCs w:val="24"/>
        </w:rPr>
        <w:t xml:space="preserve"> de </w:t>
      </w:r>
      <w:r w:rsidR="00300F1A" w:rsidRPr="00583A33">
        <w:rPr>
          <w:rFonts w:ascii="Arial Nova Light" w:hAnsi="Arial Nova Light" w:cs="Arial"/>
          <w:sz w:val="24"/>
          <w:szCs w:val="24"/>
        </w:rPr>
        <w:t>mayo</w:t>
      </w:r>
      <w:r w:rsidRPr="00583A33">
        <w:rPr>
          <w:rFonts w:ascii="Arial Nova Light" w:hAnsi="Arial Nova Light" w:cs="Arial"/>
          <w:sz w:val="24"/>
          <w:szCs w:val="24"/>
        </w:rPr>
        <w:t xml:space="preserve"> de dos mil </w:t>
      </w:r>
      <w:r w:rsidR="00FF63E4" w:rsidRPr="00583A33">
        <w:rPr>
          <w:rFonts w:ascii="Arial Nova Light" w:hAnsi="Arial Nova Light" w:cs="Arial"/>
          <w:sz w:val="24"/>
          <w:szCs w:val="24"/>
        </w:rPr>
        <w:t>veintiuno</w:t>
      </w:r>
      <w:r w:rsidRPr="00583A33">
        <w:rPr>
          <w:rFonts w:ascii="Arial Nova Light" w:hAnsi="Arial Nova Light" w:cs="Arial"/>
          <w:sz w:val="24"/>
          <w:szCs w:val="24"/>
        </w:rPr>
        <w:t>.</w:t>
      </w:r>
    </w:p>
    <w:p w14:paraId="6A72ADD8" w14:textId="77777777" w:rsidR="006E7BAE" w:rsidRPr="00583A33" w:rsidRDefault="006E7BAE" w:rsidP="00EA3B07">
      <w:pPr>
        <w:pStyle w:val="NormalWeb"/>
        <w:spacing w:before="0" w:beforeAutospacing="0" w:after="0" w:afterAutospacing="0" w:line="360" w:lineRule="auto"/>
        <w:contextualSpacing/>
        <w:mirrorIndents/>
        <w:jc w:val="both"/>
        <w:rPr>
          <w:rFonts w:ascii="Arial Nova Light" w:hAnsi="Arial Nova Light" w:cs="Arial"/>
        </w:rPr>
      </w:pPr>
    </w:p>
    <w:p w14:paraId="4C841521" w14:textId="6158FF04" w:rsidR="00003C4B" w:rsidRPr="00583A33" w:rsidRDefault="006E7BAE" w:rsidP="00EA3B07">
      <w:pPr>
        <w:pStyle w:val="NormalWeb"/>
        <w:spacing w:before="0" w:beforeAutospacing="0" w:after="0" w:afterAutospacing="0" w:line="360" w:lineRule="auto"/>
        <w:contextualSpacing/>
        <w:mirrorIndents/>
        <w:jc w:val="both"/>
        <w:rPr>
          <w:rFonts w:ascii="Arial Nova Light" w:hAnsi="Arial Nova Light" w:cs="Arial"/>
        </w:rPr>
      </w:pPr>
      <w:r w:rsidRPr="00583A33">
        <w:rPr>
          <w:rFonts w:ascii="Arial Nova Light" w:hAnsi="Arial Nova Light" w:cs="Arial"/>
          <w:b/>
        </w:rPr>
        <w:t>Sentencia definitiva</w:t>
      </w:r>
      <w:r w:rsidRPr="00583A33">
        <w:rPr>
          <w:rFonts w:ascii="Arial Nova Light" w:hAnsi="Arial Nova Light" w:cs="Arial"/>
        </w:rPr>
        <w:t xml:space="preserve">, </w:t>
      </w:r>
      <w:r w:rsidR="004A3A09" w:rsidRPr="00583A33">
        <w:rPr>
          <w:rFonts w:ascii="Arial Nova Light" w:hAnsi="Arial Nova Light" w:cs="Arial"/>
        </w:rPr>
        <w:t xml:space="preserve">que </w:t>
      </w:r>
      <w:r w:rsidR="00F80CB2" w:rsidRPr="00583A33">
        <w:rPr>
          <w:rFonts w:ascii="Arial Nova Light" w:hAnsi="Arial Nova Light" w:cs="Arial"/>
          <w:b/>
        </w:rPr>
        <w:t xml:space="preserve">declara </w:t>
      </w:r>
      <w:r w:rsidR="00D24258" w:rsidRPr="00583A33">
        <w:rPr>
          <w:rFonts w:ascii="Arial Nova Light" w:hAnsi="Arial Nova Light" w:cs="Arial"/>
          <w:b/>
        </w:rPr>
        <w:t>in</w:t>
      </w:r>
      <w:r w:rsidR="00FF63E4" w:rsidRPr="00583A33">
        <w:rPr>
          <w:rFonts w:ascii="Arial Nova Light" w:hAnsi="Arial Nova Light" w:cs="Arial"/>
          <w:b/>
        </w:rPr>
        <w:t>existente</w:t>
      </w:r>
      <w:r w:rsidR="003E628B" w:rsidRPr="00583A33">
        <w:rPr>
          <w:rFonts w:ascii="Arial Nova Light" w:hAnsi="Arial Nova Light" w:cs="Arial"/>
          <w:b/>
        </w:rPr>
        <w:t>s</w:t>
      </w:r>
      <w:r w:rsidR="00FF63E4" w:rsidRPr="00583A33">
        <w:rPr>
          <w:rFonts w:ascii="Arial Nova Light" w:hAnsi="Arial Nova Light" w:cs="Arial"/>
          <w:b/>
        </w:rPr>
        <w:t xml:space="preserve"> </w:t>
      </w:r>
      <w:r w:rsidR="00FF63E4" w:rsidRPr="00583A33">
        <w:rPr>
          <w:rFonts w:ascii="Arial Nova Light" w:hAnsi="Arial Nova Light" w:cs="Arial"/>
          <w:bCs/>
        </w:rPr>
        <w:t>los actos anticipados de campaña</w:t>
      </w:r>
      <w:r w:rsidR="00E77E6C" w:rsidRPr="00583A33">
        <w:rPr>
          <w:rFonts w:ascii="Arial Nova Light" w:hAnsi="Arial Nova Light" w:cs="Arial"/>
        </w:rPr>
        <w:t xml:space="preserve"> atribuid</w:t>
      </w:r>
      <w:r w:rsidR="00FF63E4" w:rsidRPr="00583A33">
        <w:rPr>
          <w:rFonts w:ascii="Arial Nova Light" w:hAnsi="Arial Nova Light" w:cs="Arial"/>
        </w:rPr>
        <w:t xml:space="preserve">os </w:t>
      </w:r>
      <w:bookmarkStart w:id="4" w:name="_Hlk10393714"/>
      <w:r w:rsidR="00FF63E4" w:rsidRPr="00583A33">
        <w:rPr>
          <w:rFonts w:ascii="Arial Nova Light" w:hAnsi="Arial Nova Light" w:cs="Arial"/>
        </w:rPr>
        <w:t>a</w:t>
      </w:r>
      <w:r w:rsidR="00D24258" w:rsidRPr="00583A33">
        <w:rPr>
          <w:rFonts w:ascii="Arial Nova Light" w:hAnsi="Arial Nova Light" w:cs="Arial"/>
        </w:rPr>
        <w:t xml:space="preserve"> la Coalición Juntos Haremos Historia por Aguascalientes </w:t>
      </w:r>
      <w:r w:rsidR="003E628B" w:rsidRPr="00583A33">
        <w:rPr>
          <w:rFonts w:ascii="Arial Nova Light" w:hAnsi="Arial Nova Light" w:cs="Arial"/>
        </w:rPr>
        <w:t xml:space="preserve">y al C. </w:t>
      </w:r>
      <w:r w:rsidR="00D24258" w:rsidRPr="00583A33">
        <w:rPr>
          <w:rFonts w:ascii="Arial Nova Light" w:hAnsi="Arial Nova Light" w:cs="Arial"/>
        </w:rPr>
        <w:t xml:space="preserve">Francisco Arturo Federico Ávila Anaya </w:t>
      </w:r>
      <w:r w:rsidR="00297EB1" w:rsidRPr="00583A33">
        <w:rPr>
          <w:rFonts w:ascii="Arial Nova Light" w:hAnsi="Arial Nova Light" w:cs="Arial"/>
        </w:rPr>
        <w:t>en su carácter de Candidato a</w:t>
      </w:r>
      <w:r w:rsidR="003E628B" w:rsidRPr="00583A33">
        <w:rPr>
          <w:rFonts w:ascii="Arial Nova Light" w:hAnsi="Arial Nova Light" w:cs="Arial"/>
        </w:rPr>
        <w:t xml:space="preserve"> </w:t>
      </w:r>
      <w:r w:rsidR="00D24258" w:rsidRPr="00583A33">
        <w:rPr>
          <w:rFonts w:ascii="Arial Nova Light" w:hAnsi="Arial Nova Light" w:cs="Arial"/>
        </w:rPr>
        <w:t>Presidente Municipal</w:t>
      </w:r>
      <w:r w:rsidR="003E628B" w:rsidRPr="00583A33">
        <w:rPr>
          <w:rFonts w:ascii="Arial Nova Light" w:hAnsi="Arial Nova Light" w:cs="Arial"/>
        </w:rPr>
        <w:t xml:space="preserve"> </w:t>
      </w:r>
      <w:r w:rsidR="00D24258" w:rsidRPr="00583A33">
        <w:rPr>
          <w:rFonts w:ascii="Arial Nova Light" w:hAnsi="Arial Nova Light" w:cs="Arial"/>
        </w:rPr>
        <w:t>de</w:t>
      </w:r>
      <w:r w:rsidR="003E628B" w:rsidRPr="00583A33">
        <w:rPr>
          <w:rFonts w:ascii="Arial Nova Light" w:hAnsi="Arial Nova Light" w:cs="Arial"/>
        </w:rPr>
        <w:t xml:space="preserve"> </w:t>
      </w:r>
      <w:r w:rsidR="005C1261" w:rsidRPr="00583A33">
        <w:rPr>
          <w:rFonts w:ascii="Arial Nova Light" w:hAnsi="Arial Nova Light" w:cs="Arial"/>
        </w:rPr>
        <w:t>Aguascalientes</w:t>
      </w:r>
      <w:r w:rsidR="00084B60" w:rsidRPr="00583A33">
        <w:rPr>
          <w:rFonts w:ascii="Arial Nova Light" w:hAnsi="Arial Nova Light" w:cs="Arial"/>
        </w:rPr>
        <w:t xml:space="preserve">. </w:t>
      </w:r>
    </w:p>
    <w:bookmarkEnd w:id="4"/>
    <w:p w14:paraId="022B6EC8" w14:textId="77777777" w:rsidR="00C71C67" w:rsidRPr="00583A33" w:rsidRDefault="00C71C67" w:rsidP="00EA3B0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583A33" w:rsidRDefault="007D6C13" w:rsidP="00EA3B0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583A33">
        <w:rPr>
          <w:rFonts w:ascii="Arial Nova Light" w:hAnsi="Arial Nova Light" w:cs="Arial"/>
          <w:b/>
        </w:rPr>
        <w:t xml:space="preserve">ANTECEDENTES. </w:t>
      </w:r>
    </w:p>
    <w:p w14:paraId="2298447D" w14:textId="77777777" w:rsidR="007D6C13" w:rsidRPr="00583A33" w:rsidRDefault="007D6C13" w:rsidP="00EA3B07">
      <w:pPr>
        <w:pStyle w:val="NormalWeb"/>
        <w:spacing w:before="0" w:beforeAutospacing="0" w:after="0" w:afterAutospacing="0" w:line="360" w:lineRule="auto"/>
        <w:ind w:left="76"/>
        <w:contextualSpacing/>
        <w:mirrorIndents/>
        <w:jc w:val="both"/>
        <w:rPr>
          <w:rFonts w:ascii="Arial Nova Light" w:hAnsi="Arial Nova Light" w:cs="Arial"/>
        </w:rPr>
      </w:pPr>
    </w:p>
    <w:p w14:paraId="6CF103D4" w14:textId="74108DF4" w:rsidR="003E628B" w:rsidRPr="00583A33" w:rsidRDefault="008E0C25" w:rsidP="00EA2F17">
      <w:pPr>
        <w:pStyle w:val="NormalWeb"/>
        <w:numPr>
          <w:ilvl w:val="1"/>
          <w:numId w:val="23"/>
        </w:numPr>
        <w:spacing w:after="0" w:line="360" w:lineRule="auto"/>
        <w:contextualSpacing/>
        <w:mirrorIndents/>
        <w:jc w:val="both"/>
        <w:rPr>
          <w:rFonts w:ascii="Arial Nova Light" w:hAnsi="Arial Nova Light" w:cs="Arial"/>
          <w:b/>
        </w:rPr>
      </w:pPr>
      <w:r w:rsidRPr="00583A33">
        <w:rPr>
          <w:rFonts w:ascii="Arial Nova Light" w:hAnsi="Arial Nova Light" w:cs="Arial"/>
          <w:b/>
        </w:rPr>
        <w:t xml:space="preserve"> </w:t>
      </w:r>
      <w:r w:rsidR="00336B78" w:rsidRPr="00583A33">
        <w:rPr>
          <w:rFonts w:ascii="Arial Nova Light" w:hAnsi="Arial Nova Light" w:cs="Arial"/>
          <w:b/>
        </w:rPr>
        <w:t>P</w:t>
      </w:r>
      <w:r w:rsidRPr="00583A33">
        <w:rPr>
          <w:rFonts w:ascii="Arial Nova Light" w:hAnsi="Arial Nova Light" w:cs="Arial"/>
          <w:b/>
        </w:rPr>
        <w:t xml:space="preserve">roceso </w:t>
      </w:r>
      <w:r w:rsidR="00336B78" w:rsidRPr="00583A33">
        <w:rPr>
          <w:rFonts w:ascii="Arial Nova Light" w:hAnsi="Arial Nova Light" w:cs="Arial"/>
          <w:b/>
        </w:rPr>
        <w:t>E</w:t>
      </w:r>
      <w:r w:rsidRPr="00583A33">
        <w:rPr>
          <w:rFonts w:ascii="Arial Nova Light" w:hAnsi="Arial Nova Light" w:cs="Arial"/>
          <w:b/>
        </w:rPr>
        <w:t xml:space="preserve">lectoral </w:t>
      </w:r>
      <w:r w:rsidR="003E628B" w:rsidRPr="00583A33">
        <w:rPr>
          <w:rFonts w:ascii="Arial Nova Light" w:hAnsi="Arial Nova Light" w:cs="Arial"/>
          <w:b/>
        </w:rPr>
        <w:t>Concurrente Ordinario</w:t>
      </w:r>
      <w:r w:rsidR="00C06C71" w:rsidRPr="00583A33">
        <w:rPr>
          <w:rFonts w:ascii="Arial Nova Light" w:hAnsi="Arial Nova Light" w:cs="Arial"/>
          <w:b/>
        </w:rPr>
        <w:t xml:space="preserve"> </w:t>
      </w:r>
      <w:r w:rsidR="00F07E1C" w:rsidRPr="00583A33">
        <w:rPr>
          <w:rFonts w:ascii="Arial Nova Light" w:hAnsi="Arial Nova Light" w:cs="Arial"/>
          <w:b/>
        </w:rPr>
        <w:t>20</w:t>
      </w:r>
      <w:r w:rsidR="003E628B" w:rsidRPr="00583A33">
        <w:rPr>
          <w:rFonts w:ascii="Arial Nova Light" w:hAnsi="Arial Nova Light" w:cs="Arial"/>
          <w:b/>
        </w:rPr>
        <w:t>20</w:t>
      </w:r>
      <w:r w:rsidR="00F07E1C" w:rsidRPr="00583A33">
        <w:rPr>
          <w:rFonts w:ascii="Arial Nova Light" w:hAnsi="Arial Nova Light" w:cs="Arial"/>
          <w:b/>
        </w:rPr>
        <w:t>-20</w:t>
      </w:r>
      <w:r w:rsidR="003E628B" w:rsidRPr="00583A33">
        <w:rPr>
          <w:rFonts w:ascii="Arial Nova Light" w:hAnsi="Arial Nova Light" w:cs="Arial"/>
          <w:b/>
        </w:rPr>
        <w:t>21</w:t>
      </w:r>
      <w:r w:rsidR="00F07E1C" w:rsidRPr="00583A33">
        <w:rPr>
          <w:rFonts w:ascii="Arial Nova Light" w:hAnsi="Arial Nova Light" w:cs="Arial"/>
          <w:b/>
        </w:rPr>
        <w:t xml:space="preserve">. </w:t>
      </w:r>
      <w:r w:rsidR="00EA2F17" w:rsidRPr="00583A33">
        <w:rPr>
          <w:rFonts w:ascii="Arial Nova Light" w:hAnsi="Arial Nova Light" w:cs="Arial"/>
          <w:b/>
        </w:rPr>
        <w:t xml:space="preserve">  </w:t>
      </w:r>
      <w:r w:rsidR="003E628B" w:rsidRPr="00583A33">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583A33" w:rsidRDefault="003E628B" w:rsidP="00EA2F17">
      <w:pPr>
        <w:pStyle w:val="NormalWeb"/>
        <w:spacing w:line="360" w:lineRule="auto"/>
        <w:contextualSpacing/>
        <w:mirrorIndents/>
        <w:jc w:val="both"/>
        <w:rPr>
          <w:rFonts w:ascii="Arial Nova Light" w:hAnsi="Arial Nova Light" w:cs="Arial"/>
          <w:b/>
        </w:rPr>
      </w:pPr>
    </w:p>
    <w:p w14:paraId="51548CC4" w14:textId="69D68ED2" w:rsidR="003E628B" w:rsidRPr="00583A33" w:rsidRDefault="003E628B" w:rsidP="00EA2F17">
      <w:pPr>
        <w:pStyle w:val="NormalWeb"/>
        <w:spacing w:line="360" w:lineRule="auto"/>
        <w:contextualSpacing/>
        <w:mirrorIndents/>
        <w:jc w:val="both"/>
        <w:rPr>
          <w:rFonts w:ascii="Arial Nova Light" w:hAnsi="Arial Nova Light" w:cs="Arial"/>
        </w:rPr>
      </w:pPr>
      <w:r w:rsidRPr="00583A33">
        <w:rPr>
          <w:rFonts w:ascii="Arial Nova Light" w:hAnsi="Arial Nova Light" w:cs="Arial"/>
          <w:bCs/>
        </w:rPr>
        <w:t>P</w:t>
      </w:r>
      <w:r w:rsidRPr="00583A33">
        <w:rPr>
          <w:rFonts w:ascii="Arial Nova Light" w:hAnsi="Arial Nova Light" w:cs="Arial"/>
        </w:rPr>
        <w:t xml:space="preserve">ara el Municipio de Aguascalientes, los plazos serán los siguientes: </w:t>
      </w:r>
    </w:p>
    <w:p w14:paraId="33A92CDF" w14:textId="77777777" w:rsidR="003E628B" w:rsidRPr="00583A33" w:rsidRDefault="003E628B" w:rsidP="00EA2F17">
      <w:pPr>
        <w:pStyle w:val="NormalWeb"/>
        <w:spacing w:line="360" w:lineRule="auto"/>
        <w:contextualSpacing/>
        <w:mirrorIndents/>
        <w:jc w:val="both"/>
        <w:rPr>
          <w:rFonts w:ascii="Arial Nova Light" w:hAnsi="Arial Nova Light" w:cs="Arial"/>
        </w:rPr>
      </w:pPr>
    </w:p>
    <w:p w14:paraId="7C2B2F8A" w14:textId="3618B1D5" w:rsidR="003E628B" w:rsidRPr="00583A33" w:rsidRDefault="003E628B" w:rsidP="00EA2F17">
      <w:pPr>
        <w:pStyle w:val="NormalWeb"/>
        <w:spacing w:line="360" w:lineRule="auto"/>
        <w:contextualSpacing/>
        <w:mirrorIndents/>
        <w:jc w:val="both"/>
        <w:rPr>
          <w:rFonts w:ascii="Arial Nova Light" w:hAnsi="Arial Nova Light" w:cs="Arial"/>
          <w:i/>
        </w:rPr>
      </w:pPr>
      <w:r w:rsidRPr="00583A33">
        <w:rPr>
          <w:rFonts w:ascii="Arial Nova Light" w:hAnsi="Arial Nova Light" w:cs="Arial"/>
          <w:b/>
          <w:i/>
        </w:rPr>
        <w:t>a)</w:t>
      </w:r>
      <w:r w:rsidRPr="00583A33">
        <w:rPr>
          <w:rFonts w:ascii="Arial Nova Light" w:hAnsi="Arial Nova Light" w:cs="Arial"/>
          <w:i/>
        </w:rPr>
        <w:tab/>
      </w:r>
      <w:r w:rsidRPr="00583A33">
        <w:rPr>
          <w:rFonts w:ascii="Arial Nova Light" w:hAnsi="Arial Nova Light" w:cs="Arial"/>
          <w:b/>
          <w:i/>
        </w:rPr>
        <w:t>Precampaña</w:t>
      </w:r>
      <w:r w:rsidRPr="00583A33">
        <w:rPr>
          <w:rFonts w:ascii="Arial Nova Light" w:hAnsi="Arial Nova Light" w:cs="Arial"/>
          <w:i/>
        </w:rPr>
        <w:t>: Del dos</w:t>
      </w:r>
      <w:r w:rsidR="00267A65" w:rsidRPr="00583A33">
        <w:rPr>
          <w:rFonts w:ascii="Arial Nova Light" w:hAnsi="Arial Nova Light" w:cs="Arial"/>
          <w:i/>
        </w:rPr>
        <w:t xml:space="preserve"> de </w:t>
      </w:r>
      <w:r w:rsidR="00CC1AC7" w:rsidRPr="00583A33">
        <w:rPr>
          <w:rFonts w:ascii="Arial Nova Light" w:hAnsi="Arial Nova Light" w:cs="Arial"/>
          <w:i/>
        </w:rPr>
        <w:t>enero</w:t>
      </w:r>
      <w:r w:rsidRPr="00583A33">
        <w:rPr>
          <w:rFonts w:ascii="Arial Nova Light" w:hAnsi="Arial Nova Light" w:cs="Arial"/>
          <w:i/>
        </w:rPr>
        <w:t xml:space="preserve"> al treinta y uno de enero de dos mil veintiuno.</w:t>
      </w:r>
    </w:p>
    <w:p w14:paraId="1FCBBABE" w14:textId="77777777" w:rsidR="003E628B" w:rsidRPr="00583A33" w:rsidRDefault="003E628B" w:rsidP="00EA2F17">
      <w:pPr>
        <w:pStyle w:val="NormalWeb"/>
        <w:spacing w:line="360" w:lineRule="auto"/>
        <w:contextualSpacing/>
        <w:mirrorIndents/>
        <w:jc w:val="both"/>
        <w:rPr>
          <w:rFonts w:ascii="Arial Nova Light" w:hAnsi="Arial Nova Light" w:cs="Arial"/>
          <w:i/>
        </w:rPr>
      </w:pPr>
      <w:r w:rsidRPr="00583A33">
        <w:rPr>
          <w:rFonts w:ascii="Arial Nova Light" w:hAnsi="Arial Nova Light" w:cs="Arial"/>
          <w:b/>
          <w:i/>
        </w:rPr>
        <w:t>b)</w:t>
      </w:r>
      <w:r w:rsidRPr="00583A33">
        <w:rPr>
          <w:rFonts w:ascii="Arial Nova Light" w:hAnsi="Arial Nova Light" w:cs="Arial"/>
          <w:i/>
        </w:rPr>
        <w:tab/>
      </w:r>
      <w:r w:rsidRPr="00583A33">
        <w:rPr>
          <w:rFonts w:ascii="Arial Nova Light" w:hAnsi="Arial Nova Light" w:cs="Arial"/>
          <w:b/>
          <w:i/>
        </w:rPr>
        <w:t>Campaña</w:t>
      </w:r>
      <w:r w:rsidRPr="00583A33">
        <w:rPr>
          <w:rFonts w:ascii="Arial Nova Light" w:hAnsi="Arial Nova Light" w:cs="Arial"/>
          <w:i/>
        </w:rPr>
        <w:t>: Del diecinueve de abril al dos de junio de dos mil veintiuno.</w:t>
      </w:r>
    </w:p>
    <w:p w14:paraId="65C7DD5E" w14:textId="77777777" w:rsidR="003E628B" w:rsidRPr="00583A33" w:rsidRDefault="003E628B" w:rsidP="00EA2F17">
      <w:pPr>
        <w:pStyle w:val="NormalWeb"/>
        <w:spacing w:line="360" w:lineRule="auto"/>
        <w:contextualSpacing/>
        <w:mirrorIndents/>
        <w:jc w:val="both"/>
        <w:rPr>
          <w:rFonts w:ascii="Arial Nova Light" w:hAnsi="Arial Nova Light" w:cs="Arial"/>
          <w:i/>
        </w:rPr>
      </w:pPr>
      <w:r w:rsidRPr="00583A33">
        <w:rPr>
          <w:rFonts w:ascii="Arial Nova Light" w:hAnsi="Arial Nova Light" w:cs="Arial"/>
          <w:b/>
          <w:i/>
        </w:rPr>
        <w:lastRenderedPageBreak/>
        <w:t>c)</w:t>
      </w:r>
      <w:r w:rsidRPr="00583A33">
        <w:rPr>
          <w:rFonts w:ascii="Arial Nova Light" w:hAnsi="Arial Nova Light" w:cs="Arial"/>
          <w:i/>
        </w:rPr>
        <w:tab/>
      </w:r>
      <w:r w:rsidRPr="00583A33">
        <w:rPr>
          <w:rFonts w:ascii="Arial Nova Light" w:hAnsi="Arial Nova Light" w:cs="Arial"/>
          <w:b/>
          <w:i/>
        </w:rPr>
        <w:t>Veda Electoral</w:t>
      </w:r>
      <w:r w:rsidRPr="00583A33">
        <w:rPr>
          <w:rFonts w:ascii="Arial Nova Light" w:hAnsi="Arial Nova Light" w:cs="Arial"/>
          <w:i/>
        </w:rPr>
        <w:t xml:space="preserve">: Tres días antes de la Jornada Electoral. </w:t>
      </w:r>
    </w:p>
    <w:p w14:paraId="71D336CD" w14:textId="4EEA4E95" w:rsidR="003E628B" w:rsidRPr="00583A33" w:rsidRDefault="003E628B" w:rsidP="00EA2F17">
      <w:pPr>
        <w:pStyle w:val="NormalWeb"/>
        <w:spacing w:line="360" w:lineRule="auto"/>
        <w:contextualSpacing/>
        <w:mirrorIndents/>
        <w:jc w:val="both"/>
        <w:rPr>
          <w:rFonts w:ascii="Arial Nova Light" w:hAnsi="Arial Nova Light" w:cs="Arial"/>
          <w:i/>
        </w:rPr>
      </w:pPr>
      <w:r w:rsidRPr="00583A33">
        <w:rPr>
          <w:rFonts w:ascii="Arial Nova Light" w:hAnsi="Arial Nova Light" w:cs="Arial"/>
          <w:b/>
          <w:i/>
        </w:rPr>
        <w:t>d)</w:t>
      </w:r>
      <w:r w:rsidRPr="00583A33">
        <w:rPr>
          <w:rFonts w:ascii="Arial Nova Light" w:hAnsi="Arial Nova Light" w:cs="Arial"/>
          <w:i/>
        </w:rPr>
        <w:tab/>
      </w:r>
      <w:r w:rsidRPr="00583A33">
        <w:rPr>
          <w:rFonts w:ascii="Arial Nova Light" w:hAnsi="Arial Nova Light" w:cs="Arial"/>
          <w:b/>
          <w:i/>
        </w:rPr>
        <w:t>Jornada Electoral</w:t>
      </w:r>
      <w:r w:rsidRPr="00583A33">
        <w:rPr>
          <w:rFonts w:ascii="Arial Nova Light" w:hAnsi="Arial Nova Light" w:cs="Arial"/>
          <w:i/>
        </w:rPr>
        <w:t>: El día seis de junio de dos mil veintiuno.</w:t>
      </w:r>
    </w:p>
    <w:p w14:paraId="7BA59280" w14:textId="331A604F" w:rsidR="00797A1E" w:rsidRPr="00583A33" w:rsidRDefault="00106DFA" w:rsidP="00797A1E">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r w:rsidRPr="00583A33">
        <w:rPr>
          <w:rFonts w:ascii="Arial Nova Light" w:eastAsia="Times New Roman" w:hAnsi="Arial Nova Light" w:cs="Arial"/>
          <w:b/>
          <w:sz w:val="24"/>
          <w:szCs w:val="24"/>
        </w:rPr>
        <w:t>1.2.</w:t>
      </w:r>
      <w:r w:rsidR="003E628B" w:rsidRPr="00583A33">
        <w:rPr>
          <w:rFonts w:ascii="Arial Nova Light" w:eastAsia="Times New Roman" w:hAnsi="Arial Nova Light" w:cs="Arial"/>
          <w:b/>
          <w:sz w:val="24"/>
          <w:szCs w:val="24"/>
        </w:rPr>
        <w:t xml:space="preserve"> </w:t>
      </w:r>
      <w:r w:rsidR="00797A1E" w:rsidRPr="00583A33">
        <w:rPr>
          <w:rFonts w:ascii="Arial Nova Light" w:eastAsia="Times New Roman" w:hAnsi="Arial Nova Light" w:cs="Arial"/>
          <w:b/>
          <w:sz w:val="24"/>
          <w:szCs w:val="24"/>
        </w:rPr>
        <w:t>Presentación de la denuncia ante el IEE y radicación</w:t>
      </w:r>
      <w:r w:rsidR="0005109B" w:rsidRPr="00583A33">
        <w:rPr>
          <w:rFonts w:ascii="Arial Nova Light" w:eastAsia="Times New Roman" w:hAnsi="Arial Nova Light" w:cs="Arial"/>
          <w:b/>
          <w:sz w:val="24"/>
          <w:szCs w:val="24"/>
        </w:rPr>
        <w:t xml:space="preserve">. </w:t>
      </w:r>
      <w:r w:rsidR="00797A1E" w:rsidRPr="00583A33">
        <w:rPr>
          <w:rFonts w:ascii="Arial Nova Light" w:eastAsia="Arial Nova" w:hAnsi="Arial Nova Light" w:cs="Arial Nova"/>
          <w:sz w:val="24"/>
          <w:szCs w:val="24"/>
        </w:rPr>
        <w:t>El quince de abril</w:t>
      </w:r>
      <w:r w:rsidR="00876CD6" w:rsidRPr="00583A33">
        <w:rPr>
          <w:rStyle w:val="Refdenotaalpie"/>
          <w:rFonts w:ascii="Arial Nova Light" w:eastAsia="Arial Nova" w:hAnsi="Arial Nova Light" w:cs="Arial Nova"/>
          <w:sz w:val="24"/>
          <w:szCs w:val="24"/>
        </w:rPr>
        <w:footnoteReference w:id="2"/>
      </w:r>
      <w:r w:rsidR="00797A1E" w:rsidRPr="00583A33">
        <w:rPr>
          <w:rFonts w:ascii="Arial Nova Light" w:eastAsia="Arial Nova" w:hAnsi="Arial Nova Light" w:cs="Arial Nova"/>
          <w:sz w:val="24"/>
          <w:szCs w:val="24"/>
        </w:rPr>
        <w:t xml:space="preserve">, el Partido Acción Nacional, por conducto de su representante propietario ante el Consejo Municipal Electoral del IEE en Aguascalientes, presentó denuncia en contra de la Coalición Juntos Haremos Historia por Aguascalientes y </w:t>
      </w:r>
      <w:r w:rsidR="00876CD6" w:rsidRPr="00583A33">
        <w:rPr>
          <w:rFonts w:ascii="Arial Nova Light" w:eastAsia="Arial Nova" w:hAnsi="Arial Nova Light" w:cs="Arial Nova"/>
          <w:sz w:val="24"/>
          <w:szCs w:val="24"/>
        </w:rPr>
        <w:t xml:space="preserve">el C. </w:t>
      </w:r>
      <w:r w:rsidR="00797A1E" w:rsidRPr="00583A33">
        <w:rPr>
          <w:rFonts w:ascii="Arial Nova Light" w:eastAsia="Arial Nova" w:hAnsi="Arial Nova Light" w:cs="Arial Nova"/>
          <w:sz w:val="24"/>
          <w:szCs w:val="24"/>
        </w:rPr>
        <w:t>Francisco Arturo Federico Ávila Anaya en su carácter de candidato a presidente municipal de Aguascalientes, por presuntos actos anticipados de campaña.</w:t>
      </w:r>
    </w:p>
    <w:p w14:paraId="6158EFCD" w14:textId="77777777" w:rsidR="00EA2F17" w:rsidRPr="00583A33" w:rsidRDefault="00EA2F17" w:rsidP="00797A1E">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p>
    <w:p w14:paraId="473C11FF" w14:textId="3A22BA7C" w:rsidR="00797A1E" w:rsidRPr="00583A33" w:rsidRDefault="00797A1E" w:rsidP="00797A1E">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r w:rsidRPr="00583A33">
        <w:rPr>
          <w:rFonts w:ascii="Arial Nova Light" w:eastAsia="Arial Nova" w:hAnsi="Arial Nova Light" w:cs="Arial Nova"/>
          <w:sz w:val="24"/>
          <w:szCs w:val="24"/>
        </w:rPr>
        <w:t xml:space="preserve">El mismo día, el Secretario Ejecutivo del </w:t>
      </w:r>
      <w:r w:rsidR="00876CD6" w:rsidRPr="00583A33">
        <w:rPr>
          <w:rFonts w:ascii="Arial Nova Light" w:eastAsia="Arial Nova" w:hAnsi="Arial Nova Light" w:cs="Arial Nova"/>
          <w:sz w:val="24"/>
          <w:szCs w:val="24"/>
        </w:rPr>
        <w:t>Instituto Estatal Electoral de Aguascalientes</w:t>
      </w:r>
      <w:r w:rsidR="00876CD6" w:rsidRPr="00583A33">
        <w:rPr>
          <w:rStyle w:val="Refdenotaalpie"/>
          <w:rFonts w:ascii="Arial Nova Light" w:eastAsia="Arial Nova" w:hAnsi="Arial Nova Light" w:cs="Arial Nova"/>
          <w:sz w:val="24"/>
          <w:szCs w:val="24"/>
        </w:rPr>
        <w:footnoteReference w:id="3"/>
      </w:r>
      <w:r w:rsidRPr="00583A33">
        <w:rPr>
          <w:rFonts w:ascii="Arial Nova Light" w:eastAsia="Arial Nova" w:hAnsi="Arial Nova Light" w:cs="Arial Nova"/>
          <w:sz w:val="24"/>
          <w:szCs w:val="24"/>
        </w:rPr>
        <w:t xml:space="preserve"> radicó la denuncia bajo el número de expediente IEE/PES/0</w:t>
      </w:r>
      <w:r w:rsidR="00A41DA9" w:rsidRPr="00583A33">
        <w:rPr>
          <w:rFonts w:ascii="Arial Nova Light" w:eastAsia="Arial Nova" w:hAnsi="Arial Nova Light" w:cs="Arial Nova"/>
          <w:sz w:val="24"/>
          <w:szCs w:val="24"/>
        </w:rPr>
        <w:t>21</w:t>
      </w:r>
      <w:r w:rsidRPr="00583A33">
        <w:rPr>
          <w:rFonts w:ascii="Arial Nova Light" w:eastAsia="Arial Nova" w:hAnsi="Arial Nova Light" w:cs="Arial Nova"/>
          <w:sz w:val="24"/>
          <w:szCs w:val="24"/>
        </w:rPr>
        <w:t>/2021.</w:t>
      </w:r>
    </w:p>
    <w:p w14:paraId="563AA60B" w14:textId="77777777" w:rsidR="00797A1E" w:rsidRPr="00583A33" w:rsidRDefault="00797A1E" w:rsidP="00797A1E">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p>
    <w:p w14:paraId="60572DC7" w14:textId="1AC1AFA3" w:rsidR="00797A1E" w:rsidRPr="00583A33" w:rsidRDefault="00807FA3" w:rsidP="00797A1E">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583A33">
        <w:rPr>
          <w:rFonts w:ascii="Arial Nova Light" w:eastAsia="Times New Roman" w:hAnsi="Arial Nova Light" w:cs="Arial"/>
          <w:b/>
          <w:sz w:val="24"/>
          <w:szCs w:val="24"/>
        </w:rPr>
        <w:t>1.</w:t>
      </w:r>
      <w:r w:rsidR="00106DFA" w:rsidRPr="00583A33">
        <w:rPr>
          <w:rFonts w:ascii="Arial Nova Light" w:eastAsia="Times New Roman" w:hAnsi="Arial Nova Light" w:cs="Arial"/>
          <w:b/>
          <w:sz w:val="24"/>
          <w:szCs w:val="24"/>
        </w:rPr>
        <w:t>3</w:t>
      </w:r>
      <w:r w:rsidRPr="00583A33">
        <w:rPr>
          <w:rFonts w:ascii="Arial Nova Light" w:eastAsia="Times New Roman" w:hAnsi="Arial Nova Light" w:cs="Arial"/>
          <w:b/>
          <w:sz w:val="24"/>
          <w:szCs w:val="24"/>
        </w:rPr>
        <w:t xml:space="preserve">. </w:t>
      </w:r>
      <w:r w:rsidR="00797A1E" w:rsidRPr="00583A33">
        <w:rPr>
          <w:rFonts w:ascii="Arial Nova Light" w:eastAsia="Times New Roman" w:hAnsi="Arial Nova Light" w:cs="Arial"/>
          <w:b/>
          <w:sz w:val="24"/>
          <w:szCs w:val="24"/>
        </w:rPr>
        <w:t>Oficialía Electoral</w:t>
      </w:r>
      <w:r w:rsidR="00C06C71" w:rsidRPr="00583A33">
        <w:rPr>
          <w:rFonts w:ascii="Arial Nova Light" w:eastAsia="Times New Roman" w:hAnsi="Arial Nova Light" w:cs="Arial"/>
          <w:b/>
          <w:sz w:val="24"/>
          <w:szCs w:val="24"/>
        </w:rPr>
        <w:t xml:space="preserve">. </w:t>
      </w:r>
      <w:r w:rsidR="00797A1E" w:rsidRPr="00583A33">
        <w:rPr>
          <w:rFonts w:ascii="Arial Nova Light" w:eastAsia="Arial Nova" w:hAnsi="Arial Nova Light" w:cs="Arial Nova"/>
          <w:sz w:val="24"/>
          <w:szCs w:val="24"/>
        </w:rPr>
        <w:t xml:space="preserve">El día veintidós de abril, la </w:t>
      </w:r>
      <w:proofErr w:type="gramStart"/>
      <w:r w:rsidR="00E85318" w:rsidRPr="00583A33">
        <w:rPr>
          <w:rFonts w:ascii="Arial Nova Light" w:eastAsia="Arial Nova" w:hAnsi="Arial Nova Light" w:cs="Arial Nova"/>
          <w:sz w:val="24"/>
          <w:szCs w:val="24"/>
        </w:rPr>
        <w:t>J</w:t>
      </w:r>
      <w:r w:rsidR="00876CD6" w:rsidRPr="00583A33">
        <w:rPr>
          <w:rFonts w:ascii="Arial Nova Light" w:eastAsia="Arial Nova" w:hAnsi="Arial Nova Light" w:cs="Arial Nova"/>
          <w:sz w:val="24"/>
          <w:szCs w:val="24"/>
        </w:rPr>
        <w:t>efa</w:t>
      </w:r>
      <w:proofErr w:type="gramEnd"/>
      <w:r w:rsidR="00797A1E" w:rsidRPr="00583A33">
        <w:rPr>
          <w:rFonts w:ascii="Arial Nova Light" w:eastAsia="Arial Nova" w:hAnsi="Arial Nova Light" w:cs="Arial Nova"/>
          <w:sz w:val="24"/>
          <w:szCs w:val="24"/>
        </w:rPr>
        <w:t xml:space="preserve"> del </w:t>
      </w:r>
      <w:r w:rsidR="00E85318" w:rsidRPr="00583A33">
        <w:rPr>
          <w:rFonts w:ascii="Arial Nova Light" w:eastAsia="Arial Nova" w:hAnsi="Arial Nova Light" w:cs="Arial Nova"/>
          <w:sz w:val="24"/>
          <w:szCs w:val="24"/>
        </w:rPr>
        <w:t>D</w:t>
      </w:r>
      <w:r w:rsidR="00797A1E" w:rsidRPr="00583A33">
        <w:rPr>
          <w:rFonts w:ascii="Arial Nova Light" w:eastAsia="Arial Nova" w:hAnsi="Arial Nova Light" w:cs="Arial Nova"/>
          <w:sz w:val="24"/>
          <w:szCs w:val="24"/>
        </w:rPr>
        <w:t>epartamento de Oficialía Electoral del I</w:t>
      </w:r>
      <w:r w:rsidR="00876CD6" w:rsidRPr="00583A33">
        <w:rPr>
          <w:rFonts w:ascii="Arial Nova Light" w:eastAsia="Arial Nova" w:hAnsi="Arial Nova Light" w:cs="Arial Nova"/>
          <w:sz w:val="24"/>
          <w:szCs w:val="24"/>
        </w:rPr>
        <w:t>EE</w:t>
      </w:r>
      <w:r w:rsidR="00797A1E" w:rsidRPr="00583A33">
        <w:rPr>
          <w:rFonts w:ascii="Arial Nova Light" w:eastAsia="Arial Nova" w:hAnsi="Arial Nova Light" w:cs="Arial Nova"/>
          <w:sz w:val="24"/>
          <w:szCs w:val="24"/>
        </w:rPr>
        <w:t>, practicó la diligencia solicitada por el actor y se asentaron en el acta los hechos constatados en el documento identificado con las siglas IEE/OE/0</w:t>
      </w:r>
      <w:r w:rsidR="00876CD6" w:rsidRPr="00583A33">
        <w:rPr>
          <w:rFonts w:ascii="Arial Nova Light" w:eastAsia="Arial Nova" w:hAnsi="Arial Nova Light" w:cs="Arial Nova"/>
          <w:sz w:val="24"/>
          <w:szCs w:val="24"/>
        </w:rPr>
        <w:t>66</w:t>
      </w:r>
      <w:r w:rsidR="00797A1E" w:rsidRPr="00583A33">
        <w:rPr>
          <w:rFonts w:ascii="Arial Nova Light" w:eastAsia="Arial Nova" w:hAnsi="Arial Nova Light" w:cs="Arial Nova"/>
          <w:sz w:val="24"/>
          <w:szCs w:val="24"/>
        </w:rPr>
        <w:t xml:space="preserve">/2021. </w:t>
      </w:r>
    </w:p>
    <w:p w14:paraId="738F6FE6" w14:textId="77777777" w:rsidR="00106DFA" w:rsidRPr="00583A33" w:rsidRDefault="00106DFA" w:rsidP="00106DFA">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55EE985C" w14:textId="3D57E753" w:rsidR="00EC475C" w:rsidRPr="00583A33" w:rsidRDefault="00657220" w:rsidP="00EC475C">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83A33">
        <w:rPr>
          <w:rFonts w:ascii="Arial Nova Light" w:eastAsia="Times New Roman" w:hAnsi="Arial Nova Light" w:cs="Arial"/>
          <w:b/>
          <w:sz w:val="24"/>
          <w:szCs w:val="24"/>
        </w:rPr>
        <w:t>Admisión de la denuncia</w:t>
      </w:r>
      <w:r w:rsidR="00851F37" w:rsidRPr="00583A33">
        <w:rPr>
          <w:rFonts w:ascii="Arial Nova Light" w:eastAsia="Times New Roman" w:hAnsi="Arial Nova Light" w:cs="Arial"/>
          <w:b/>
          <w:sz w:val="24"/>
          <w:szCs w:val="24"/>
        </w:rPr>
        <w:t>.</w:t>
      </w:r>
      <w:r w:rsidR="00CE7265" w:rsidRPr="00583A33">
        <w:rPr>
          <w:rFonts w:ascii="Arial Nova Light" w:eastAsia="Times New Roman" w:hAnsi="Arial Nova Light" w:cs="Arial"/>
          <w:b/>
          <w:sz w:val="24"/>
          <w:szCs w:val="24"/>
        </w:rPr>
        <w:t xml:space="preserve"> </w:t>
      </w:r>
      <w:r w:rsidR="00851F37" w:rsidRPr="00583A33">
        <w:rPr>
          <w:rFonts w:ascii="Arial Nova Light" w:eastAsia="Times New Roman" w:hAnsi="Arial Nova Light" w:cs="Arial"/>
          <w:sz w:val="24"/>
          <w:szCs w:val="24"/>
        </w:rPr>
        <w:t>E</w:t>
      </w:r>
      <w:r w:rsidR="00797A1E" w:rsidRPr="00583A33">
        <w:rPr>
          <w:rFonts w:ascii="Arial Nova Light" w:eastAsia="Times New Roman" w:hAnsi="Arial Nova Light" w:cs="Arial"/>
          <w:sz w:val="24"/>
          <w:szCs w:val="24"/>
        </w:rPr>
        <w:t>n fecha veinticuatro de abril, e</w:t>
      </w:r>
      <w:r w:rsidR="00851F37" w:rsidRPr="00583A33">
        <w:rPr>
          <w:rFonts w:ascii="Arial Nova Light" w:eastAsia="Times New Roman" w:hAnsi="Arial Nova Light" w:cs="Arial"/>
          <w:sz w:val="24"/>
          <w:szCs w:val="24"/>
        </w:rPr>
        <w:t>l Secretario</w:t>
      </w:r>
      <w:r w:rsidR="00797A1E" w:rsidRPr="00583A33">
        <w:rPr>
          <w:rFonts w:ascii="Arial Nova Light" w:eastAsia="Times New Roman" w:hAnsi="Arial Nova Light" w:cs="Arial"/>
          <w:sz w:val="24"/>
          <w:szCs w:val="24"/>
        </w:rPr>
        <w:t xml:space="preserve"> Ejecutivo del IEE</w:t>
      </w:r>
      <w:r w:rsidR="00851F37" w:rsidRPr="00583A33">
        <w:rPr>
          <w:rFonts w:ascii="Arial Nova Light" w:eastAsia="Times New Roman" w:hAnsi="Arial Nova Light" w:cs="Arial"/>
          <w:sz w:val="24"/>
          <w:szCs w:val="24"/>
        </w:rPr>
        <w:t>, dictó el acuerdo de admisión</w:t>
      </w:r>
      <w:r w:rsidR="00105433" w:rsidRPr="00583A33">
        <w:rPr>
          <w:rFonts w:ascii="Arial Nova Light" w:eastAsia="Times New Roman" w:hAnsi="Arial Nova Light" w:cs="Arial"/>
          <w:sz w:val="24"/>
          <w:szCs w:val="24"/>
        </w:rPr>
        <w:t>, señalando fecha para la celebración de la Audiencia de Pruebas y Alegatos</w:t>
      </w:r>
      <w:r w:rsidR="00992C5C" w:rsidRPr="00583A33">
        <w:rPr>
          <w:rFonts w:ascii="Arial Nova Light" w:eastAsia="Times New Roman" w:hAnsi="Arial Nova Light" w:cs="Arial"/>
          <w:sz w:val="24"/>
          <w:szCs w:val="24"/>
        </w:rPr>
        <w:t xml:space="preserve">. </w:t>
      </w:r>
    </w:p>
    <w:p w14:paraId="70523630" w14:textId="77777777" w:rsidR="00EC475C" w:rsidRPr="00583A33" w:rsidRDefault="00EC475C" w:rsidP="00EC475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23677CB6" w14:textId="48AA6559" w:rsidR="00EC475C" w:rsidRPr="00583A33" w:rsidRDefault="00DC0133" w:rsidP="00EC475C">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83A33">
        <w:rPr>
          <w:rFonts w:ascii="Arial Nova Light" w:eastAsia="Times New Roman" w:hAnsi="Arial Nova Light" w:cs="Arial"/>
          <w:b/>
          <w:sz w:val="24"/>
          <w:szCs w:val="24"/>
        </w:rPr>
        <w:t>Medidas Cautelares.</w:t>
      </w:r>
      <w:r w:rsidRPr="00583A33">
        <w:rPr>
          <w:rFonts w:ascii="Arial Nova Light" w:eastAsia="Times New Roman" w:hAnsi="Arial Nova Light" w:cs="Arial"/>
          <w:sz w:val="24"/>
          <w:szCs w:val="24"/>
        </w:rPr>
        <w:t xml:space="preserve"> </w:t>
      </w:r>
      <w:r w:rsidR="00EC475C" w:rsidRPr="00583A33">
        <w:rPr>
          <w:rFonts w:ascii="Arial Nova Light" w:eastAsia="Arial Nova" w:hAnsi="Arial Nova Light" w:cs="Arial Nova"/>
          <w:sz w:val="24"/>
          <w:szCs w:val="24"/>
        </w:rPr>
        <w:t xml:space="preserve">Del escrito de denuncia, se observa que el actor solicita </w:t>
      </w:r>
      <w:bookmarkStart w:id="5" w:name="_Hlk65664130"/>
      <w:r w:rsidR="00EC475C" w:rsidRPr="00583A33">
        <w:rPr>
          <w:rFonts w:ascii="Arial Nova Light" w:eastAsia="Arial Nova" w:hAnsi="Arial Nova Light" w:cs="Arial Nova"/>
          <w:sz w:val="24"/>
          <w:szCs w:val="24"/>
        </w:rPr>
        <w:t xml:space="preserve">como medida cautelar, </w:t>
      </w:r>
      <w:bookmarkEnd w:id="5"/>
      <w:r w:rsidR="00EC475C" w:rsidRPr="00583A33">
        <w:rPr>
          <w:rFonts w:ascii="Arial Nova Light" w:eastAsia="Arial Nova" w:hAnsi="Arial Nova Light" w:cs="Arial Nova"/>
          <w:sz w:val="24"/>
          <w:szCs w:val="24"/>
        </w:rPr>
        <w:t xml:space="preserve">solicitando </w:t>
      </w:r>
      <w:r w:rsidR="006D5783" w:rsidRPr="00583A33">
        <w:rPr>
          <w:rFonts w:ascii="Arial Nova Light" w:eastAsia="Arial Nova" w:hAnsi="Arial Nova Light" w:cs="Arial Nova"/>
          <w:sz w:val="24"/>
          <w:szCs w:val="24"/>
        </w:rPr>
        <w:t xml:space="preserve">que se suspenda la difusión de los videos denunciados y el retiro inmediato de la propaganda señalada por el actor.  </w:t>
      </w:r>
    </w:p>
    <w:p w14:paraId="54282416" w14:textId="77777777" w:rsidR="00EC475C" w:rsidRPr="00583A33" w:rsidRDefault="00EC475C" w:rsidP="00EC475C">
      <w:pPr>
        <w:pStyle w:val="Prrafodelista"/>
        <w:rPr>
          <w:rFonts w:ascii="Arial Nova Light" w:eastAsia="Arial Nova" w:hAnsi="Arial Nova Light" w:cs="Arial Nova"/>
          <w:bCs/>
          <w:sz w:val="24"/>
          <w:szCs w:val="24"/>
        </w:rPr>
      </w:pPr>
    </w:p>
    <w:p w14:paraId="4D516FD8" w14:textId="1E525652" w:rsidR="00EC475C" w:rsidRPr="00583A33" w:rsidRDefault="00EC475C" w:rsidP="00EC475C">
      <w:pPr>
        <w:pStyle w:val="Prrafodelista"/>
        <w:shd w:val="clear" w:color="auto" w:fill="FFFFFF"/>
        <w:tabs>
          <w:tab w:val="left" w:pos="426"/>
        </w:tabs>
        <w:spacing w:after="0" w:line="360" w:lineRule="auto"/>
        <w:ind w:left="0"/>
        <w:jc w:val="both"/>
        <w:rPr>
          <w:rFonts w:ascii="Arial Nova Light" w:eastAsia="Arial Nova" w:hAnsi="Arial Nova Light" w:cs="Arial Nova"/>
          <w:bCs/>
          <w:sz w:val="24"/>
          <w:szCs w:val="24"/>
        </w:rPr>
      </w:pPr>
      <w:r w:rsidRPr="00583A33">
        <w:rPr>
          <w:rFonts w:ascii="Arial Nova Light" w:eastAsia="Arial Nova" w:hAnsi="Arial Nova Light" w:cs="Arial Nova"/>
          <w:bCs/>
          <w:sz w:val="24"/>
          <w:szCs w:val="24"/>
        </w:rPr>
        <w:t xml:space="preserve">En ese sentido, el día </w:t>
      </w:r>
      <w:r w:rsidR="00FB4130" w:rsidRPr="00583A33">
        <w:rPr>
          <w:rFonts w:ascii="Arial Nova Light" w:eastAsia="Arial Nova" w:hAnsi="Arial Nova Light" w:cs="Arial Nova"/>
          <w:bCs/>
          <w:sz w:val="24"/>
          <w:szCs w:val="24"/>
        </w:rPr>
        <w:t>veinticinco</w:t>
      </w:r>
      <w:r w:rsidRPr="00583A33">
        <w:rPr>
          <w:rFonts w:ascii="Arial Nova Light" w:eastAsia="Arial Nova" w:hAnsi="Arial Nova Light" w:cs="Arial Nova"/>
          <w:bCs/>
          <w:sz w:val="24"/>
          <w:szCs w:val="24"/>
        </w:rPr>
        <w:t xml:space="preserve"> de abril, la Secretaría Ejecutiva del IEE, determinó que las medidas cautelares solicitadas, </w:t>
      </w:r>
      <w:r w:rsidR="00FB4130" w:rsidRPr="00583A33">
        <w:rPr>
          <w:rFonts w:ascii="Arial Nova Light" w:eastAsia="Arial Nova" w:hAnsi="Arial Nova Light" w:cs="Arial Nova"/>
          <w:bCs/>
          <w:sz w:val="24"/>
          <w:szCs w:val="24"/>
        </w:rPr>
        <w:t xml:space="preserve">al no existir indicios evidentes sobre hechos que pudieran constituir infracciones en materia electoral. </w:t>
      </w:r>
    </w:p>
    <w:p w14:paraId="182AC6C8" w14:textId="77777777" w:rsidR="00EC475C" w:rsidRPr="00583A33" w:rsidRDefault="00EC475C" w:rsidP="00EC475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4A7084E3" w:rsidR="00165BBA" w:rsidRPr="00583A33" w:rsidRDefault="000C2F5B" w:rsidP="00165BBA">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83A33">
        <w:rPr>
          <w:rFonts w:ascii="Arial Nova Light" w:eastAsia="Times New Roman" w:hAnsi="Arial Nova Light" w:cs="Arial"/>
          <w:b/>
          <w:sz w:val="24"/>
          <w:szCs w:val="24"/>
        </w:rPr>
        <w:t>Integr</w:t>
      </w:r>
      <w:r w:rsidR="00BD1803" w:rsidRPr="00583A33">
        <w:rPr>
          <w:rFonts w:ascii="Arial Nova Light" w:eastAsia="Times New Roman" w:hAnsi="Arial Nova Light" w:cs="Arial"/>
          <w:b/>
          <w:sz w:val="24"/>
          <w:szCs w:val="24"/>
        </w:rPr>
        <w:t xml:space="preserve">ación del expediente </w:t>
      </w:r>
      <w:r w:rsidR="00106DFA" w:rsidRPr="00583A33">
        <w:rPr>
          <w:rFonts w:ascii="Arial Nova Light" w:eastAsia="Times New Roman" w:hAnsi="Arial Nova Light" w:cs="Arial"/>
          <w:b/>
          <w:sz w:val="24"/>
          <w:szCs w:val="24"/>
        </w:rPr>
        <w:t>IEE/PES/0</w:t>
      </w:r>
      <w:r w:rsidR="00774037" w:rsidRPr="00583A33">
        <w:rPr>
          <w:rFonts w:ascii="Arial Nova Light" w:eastAsia="Times New Roman" w:hAnsi="Arial Nova Light" w:cs="Arial"/>
          <w:b/>
          <w:sz w:val="24"/>
          <w:szCs w:val="24"/>
        </w:rPr>
        <w:t>21</w:t>
      </w:r>
      <w:r w:rsidR="00106DFA" w:rsidRPr="00583A33">
        <w:rPr>
          <w:rFonts w:ascii="Arial Nova Light" w:eastAsia="Times New Roman" w:hAnsi="Arial Nova Light" w:cs="Arial"/>
          <w:b/>
          <w:sz w:val="24"/>
          <w:szCs w:val="24"/>
        </w:rPr>
        <w:t xml:space="preserve">/2021 </w:t>
      </w:r>
      <w:r w:rsidRPr="00583A33">
        <w:rPr>
          <w:rFonts w:ascii="Arial Nova Light" w:eastAsia="Times New Roman" w:hAnsi="Arial Nova Light" w:cs="Arial"/>
          <w:b/>
          <w:sz w:val="24"/>
          <w:szCs w:val="24"/>
        </w:rPr>
        <w:t xml:space="preserve">y remisión al Tribunal. </w:t>
      </w:r>
      <w:r w:rsidR="00851F37" w:rsidRPr="00583A33">
        <w:rPr>
          <w:rFonts w:ascii="Arial Nova Light" w:eastAsia="Times New Roman" w:hAnsi="Arial Nova Light" w:cs="Arial"/>
          <w:sz w:val="24"/>
          <w:szCs w:val="24"/>
        </w:rPr>
        <w:t>E</w:t>
      </w:r>
      <w:r w:rsidR="00DD7877" w:rsidRPr="00583A33">
        <w:rPr>
          <w:rFonts w:ascii="Arial Nova Light" w:eastAsia="Times New Roman" w:hAnsi="Arial Nova Light" w:cs="Arial"/>
          <w:sz w:val="24"/>
          <w:szCs w:val="24"/>
        </w:rPr>
        <w:t xml:space="preserve">n fecha </w:t>
      </w:r>
      <w:r w:rsidR="00106DFA" w:rsidRPr="00583A33">
        <w:rPr>
          <w:rFonts w:ascii="Arial Nova Light" w:eastAsia="Times New Roman" w:hAnsi="Arial Nova Light" w:cs="Arial"/>
          <w:sz w:val="24"/>
          <w:szCs w:val="24"/>
        </w:rPr>
        <w:t>veinti</w:t>
      </w:r>
      <w:r w:rsidR="00A41DA9" w:rsidRPr="00583A33">
        <w:rPr>
          <w:rFonts w:ascii="Arial Nova Light" w:eastAsia="Times New Roman" w:hAnsi="Arial Nova Light" w:cs="Arial"/>
          <w:sz w:val="24"/>
          <w:szCs w:val="24"/>
        </w:rPr>
        <w:t>ocho</w:t>
      </w:r>
      <w:r w:rsidR="00106DFA" w:rsidRPr="00583A33">
        <w:rPr>
          <w:rFonts w:ascii="Arial Nova Light" w:eastAsia="Times New Roman" w:hAnsi="Arial Nova Light" w:cs="Arial"/>
          <w:sz w:val="24"/>
          <w:szCs w:val="24"/>
        </w:rPr>
        <w:t xml:space="preserve"> de abril</w:t>
      </w:r>
      <w:r w:rsidR="00851F37" w:rsidRPr="00583A33">
        <w:rPr>
          <w:rFonts w:ascii="Arial Nova Light" w:eastAsia="Times New Roman" w:hAnsi="Arial Nova Light" w:cs="Arial"/>
          <w:sz w:val="24"/>
          <w:szCs w:val="24"/>
        </w:rPr>
        <w:t xml:space="preserve">, se celebró la Audiencia de Pruebas y Alegatos, </w:t>
      </w:r>
      <w:r w:rsidR="00C853BE" w:rsidRPr="00583A33">
        <w:rPr>
          <w:rFonts w:ascii="Arial Nova Light" w:eastAsia="Times New Roman" w:hAnsi="Arial Nova Light" w:cs="Arial"/>
          <w:sz w:val="24"/>
          <w:szCs w:val="24"/>
        </w:rPr>
        <w:t xml:space="preserve">y </w:t>
      </w:r>
      <w:r w:rsidR="00B74253" w:rsidRPr="00583A33">
        <w:rPr>
          <w:rFonts w:ascii="Arial Nova Light" w:eastAsia="Times New Roman" w:hAnsi="Arial Nova Light" w:cs="Arial"/>
          <w:sz w:val="24"/>
          <w:szCs w:val="24"/>
        </w:rPr>
        <w:t>una vez desahogada</w:t>
      </w:r>
      <w:r w:rsidR="002D04BC" w:rsidRPr="00583A33">
        <w:rPr>
          <w:rFonts w:ascii="Arial Nova Light" w:eastAsia="Times New Roman" w:hAnsi="Arial Nova Light" w:cs="Arial"/>
          <w:sz w:val="24"/>
          <w:szCs w:val="24"/>
        </w:rPr>
        <w:t>,</w:t>
      </w:r>
      <w:r w:rsidR="00B74253" w:rsidRPr="00583A33">
        <w:rPr>
          <w:rFonts w:ascii="Arial Nova Light" w:eastAsia="Times New Roman" w:hAnsi="Arial Nova Light" w:cs="Arial"/>
          <w:sz w:val="24"/>
          <w:szCs w:val="24"/>
        </w:rPr>
        <w:t xml:space="preserve"> </w:t>
      </w:r>
      <w:r w:rsidR="00851F37" w:rsidRPr="00583A33">
        <w:rPr>
          <w:rFonts w:ascii="Arial Nova Light" w:eastAsia="Times New Roman" w:hAnsi="Arial Nova Light" w:cs="Arial"/>
          <w:sz w:val="24"/>
          <w:szCs w:val="24"/>
        </w:rPr>
        <w:t xml:space="preserve">el Secretario </w:t>
      </w:r>
      <w:r w:rsidR="00774037" w:rsidRPr="00583A33">
        <w:rPr>
          <w:rFonts w:ascii="Arial Nova Light" w:eastAsia="Times New Roman" w:hAnsi="Arial Nova Light" w:cs="Arial"/>
          <w:sz w:val="24"/>
          <w:szCs w:val="24"/>
        </w:rPr>
        <w:t>Ejecutivo</w:t>
      </w:r>
      <w:r w:rsidR="00851F37" w:rsidRPr="00583A33">
        <w:rPr>
          <w:rFonts w:ascii="Arial Nova Light" w:eastAsia="Times New Roman" w:hAnsi="Arial Nova Light" w:cs="Arial"/>
          <w:sz w:val="24"/>
          <w:szCs w:val="24"/>
        </w:rPr>
        <w:t xml:space="preserve"> </w:t>
      </w:r>
      <w:r w:rsidR="00C853BE" w:rsidRPr="00583A33">
        <w:rPr>
          <w:rFonts w:ascii="Arial Nova Light" w:eastAsia="Times New Roman" w:hAnsi="Arial Nova Light" w:cs="Arial"/>
          <w:sz w:val="24"/>
          <w:szCs w:val="24"/>
        </w:rPr>
        <w:t xml:space="preserve">al considerar debidamente integrado el expediente </w:t>
      </w:r>
      <w:r w:rsidR="00774037" w:rsidRPr="00583A33">
        <w:rPr>
          <w:rFonts w:ascii="Arial Nova Light" w:eastAsia="Times New Roman" w:hAnsi="Arial Nova Light" w:cs="Arial"/>
          <w:sz w:val="24"/>
          <w:szCs w:val="24"/>
        </w:rPr>
        <w:t>IEE/PES/021/2021</w:t>
      </w:r>
      <w:r w:rsidR="00C853BE" w:rsidRPr="00583A33">
        <w:rPr>
          <w:rFonts w:ascii="Arial Nova Light" w:eastAsia="Times New Roman" w:hAnsi="Arial Nova Light" w:cs="Arial"/>
          <w:sz w:val="24"/>
          <w:szCs w:val="24"/>
        </w:rPr>
        <w:t xml:space="preserve">, </w:t>
      </w:r>
      <w:r w:rsidR="00851F37" w:rsidRPr="00583A33">
        <w:rPr>
          <w:rFonts w:ascii="Arial Nova Light" w:eastAsia="Times New Roman" w:hAnsi="Arial Nova Light" w:cs="Arial"/>
          <w:sz w:val="24"/>
          <w:szCs w:val="24"/>
        </w:rPr>
        <w:t xml:space="preserve">ordenó </w:t>
      </w:r>
      <w:r w:rsidR="00165BBA" w:rsidRPr="00583A33">
        <w:rPr>
          <w:rFonts w:ascii="Arial Nova Light" w:eastAsia="Times New Roman" w:hAnsi="Arial Nova Light" w:cs="Arial"/>
          <w:sz w:val="24"/>
          <w:szCs w:val="24"/>
        </w:rPr>
        <w:t xml:space="preserve">remitirlo </w:t>
      </w:r>
      <w:r w:rsidR="00C853BE" w:rsidRPr="00583A33">
        <w:rPr>
          <w:rFonts w:ascii="Arial Nova Light" w:eastAsia="Times New Roman" w:hAnsi="Arial Nova Light" w:cs="Arial"/>
          <w:sz w:val="24"/>
          <w:szCs w:val="24"/>
        </w:rPr>
        <w:t xml:space="preserve">a este Tribunal, </w:t>
      </w:r>
      <w:r w:rsidR="00106DFA" w:rsidRPr="00583A33">
        <w:rPr>
          <w:rFonts w:ascii="Arial Nova Light" w:eastAsia="Times New Roman" w:hAnsi="Arial Nova Light" w:cs="Arial"/>
          <w:sz w:val="24"/>
          <w:szCs w:val="24"/>
        </w:rPr>
        <w:t>siendo recibido</w:t>
      </w:r>
      <w:r w:rsidR="00DD7877" w:rsidRPr="00583A33">
        <w:rPr>
          <w:rFonts w:ascii="Arial Nova Light" w:eastAsia="Times New Roman" w:hAnsi="Arial Nova Light" w:cs="Arial"/>
          <w:sz w:val="24"/>
          <w:szCs w:val="24"/>
        </w:rPr>
        <w:t xml:space="preserve"> en </w:t>
      </w:r>
      <w:r w:rsidR="00A41DA9" w:rsidRPr="00583A33">
        <w:rPr>
          <w:rFonts w:ascii="Arial Nova Light" w:eastAsia="Times New Roman" w:hAnsi="Arial Nova Light" w:cs="Arial"/>
          <w:sz w:val="24"/>
          <w:szCs w:val="24"/>
        </w:rPr>
        <w:t>esa misma fecha</w:t>
      </w:r>
      <w:r w:rsidR="00DD7877" w:rsidRPr="00583A33">
        <w:rPr>
          <w:rFonts w:ascii="Arial Nova Light" w:eastAsia="Times New Roman" w:hAnsi="Arial Nova Light" w:cs="Arial"/>
          <w:sz w:val="24"/>
          <w:szCs w:val="24"/>
        </w:rPr>
        <w:t xml:space="preserve">. </w:t>
      </w:r>
    </w:p>
    <w:p w14:paraId="47C96C8F" w14:textId="77777777" w:rsidR="00165BBA" w:rsidRPr="00583A33" w:rsidRDefault="00165BBA" w:rsidP="00165BBA">
      <w:pPr>
        <w:pStyle w:val="Prrafodelista"/>
        <w:rPr>
          <w:rFonts w:ascii="Arial Nova Light" w:eastAsia="Times New Roman" w:hAnsi="Arial Nova Light" w:cs="Arial"/>
          <w:b/>
          <w:sz w:val="24"/>
          <w:szCs w:val="24"/>
        </w:rPr>
      </w:pPr>
    </w:p>
    <w:p w14:paraId="7DFCFFE2" w14:textId="5C458346" w:rsidR="00165BBA" w:rsidRPr="00583A33" w:rsidRDefault="00657220" w:rsidP="00774037">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83A33">
        <w:rPr>
          <w:rFonts w:ascii="Arial Nova Light" w:eastAsia="Times New Roman" w:hAnsi="Arial Nova Light" w:cs="Arial"/>
          <w:b/>
          <w:sz w:val="24"/>
          <w:szCs w:val="24"/>
        </w:rPr>
        <w:t xml:space="preserve">Radicación </w:t>
      </w:r>
      <w:r w:rsidR="00BD1803" w:rsidRPr="00583A33">
        <w:rPr>
          <w:rFonts w:ascii="Arial Nova Light" w:eastAsia="Times New Roman" w:hAnsi="Arial Nova Light" w:cs="Arial"/>
          <w:b/>
          <w:sz w:val="24"/>
          <w:szCs w:val="24"/>
        </w:rPr>
        <w:t>del expediente TEEA-PES-</w:t>
      </w:r>
      <w:r w:rsidR="00D532BD" w:rsidRPr="00583A33">
        <w:rPr>
          <w:rFonts w:ascii="Arial Nova Light" w:eastAsia="Times New Roman" w:hAnsi="Arial Nova Light" w:cs="Arial"/>
          <w:b/>
          <w:sz w:val="24"/>
          <w:szCs w:val="24"/>
        </w:rPr>
        <w:t>0</w:t>
      </w:r>
      <w:r w:rsidR="00A41DA9" w:rsidRPr="00583A33">
        <w:rPr>
          <w:rFonts w:ascii="Arial Nova Light" w:eastAsia="Times New Roman" w:hAnsi="Arial Nova Light" w:cs="Arial"/>
          <w:b/>
          <w:sz w:val="24"/>
          <w:szCs w:val="24"/>
        </w:rPr>
        <w:t>21</w:t>
      </w:r>
      <w:r w:rsidR="00DD7877" w:rsidRPr="00583A33">
        <w:rPr>
          <w:rFonts w:ascii="Arial Nova Light" w:eastAsia="Times New Roman" w:hAnsi="Arial Nova Light" w:cs="Arial"/>
          <w:b/>
          <w:sz w:val="24"/>
          <w:szCs w:val="24"/>
        </w:rPr>
        <w:t>/20</w:t>
      </w:r>
      <w:r w:rsidR="00165BBA" w:rsidRPr="00583A33">
        <w:rPr>
          <w:rFonts w:ascii="Arial Nova Light" w:eastAsia="Times New Roman" w:hAnsi="Arial Nova Light" w:cs="Arial"/>
          <w:b/>
          <w:sz w:val="24"/>
          <w:szCs w:val="24"/>
        </w:rPr>
        <w:t>21</w:t>
      </w:r>
      <w:r w:rsidR="00DD7877" w:rsidRPr="00583A33">
        <w:rPr>
          <w:rFonts w:ascii="Arial Nova Light" w:eastAsia="Times New Roman" w:hAnsi="Arial Nova Light" w:cs="Arial"/>
          <w:b/>
          <w:sz w:val="24"/>
          <w:szCs w:val="24"/>
        </w:rPr>
        <w:t xml:space="preserve"> </w:t>
      </w:r>
      <w:r w:rsidRPr="00583A33">
        <w:rPr>
          <w:rFonts w:ascii="Arial Nova Light" w:eastAsia="Times New Roman" w:hAnsi="Arial Nova Light" w:cs="Arial"/>
          <w:b/>
          <w:sz w:val="24"/>
          <w:szCs w:val="24"/>
        </w:rPr>
        <w:t xml:space="preserve">y turno a Ponencia. </w:t>
      </w:r>
      <w:r w:rsidR="00165BBA" w:rsidRPr="00583A33">
        <w:rPr>
          <w:rFonts w:ascii="Arial Nova Light" w:eastAsia="Times New Roman" w:hAnsi="Arial Nova Light" w:cs="Arial"/>
          <w:sz w:val="24"/>
          <w:szCs w:val="24"/>
        </w:rPr>
        <w:t>Mediante Acuerdo de Turno de Presidencia</w:t>
      </w:r>
      <w:r w:rsidR="00977821" w:rsidRPr="00583A33">
        <w:rPr>
          <w:rFonts w:ascii="Arial Nova Light" w:eastAsia="Times New Roman" w:hAnsi="Arial Nova Light" w:cs="Arial"/>
          <w:sz w:val="24"/>
          <w:szCs w:val="24"/>
        </w:rPr>
        <w:t xml:space="preserve">, en fecha </w:t>
      </w:r>
      <w:r w:rsidR="00876CD6" w:rsidRPr="00583A33">
        <w:rPr>
          <w:rFonts w:ascii="Arial Nova Light" w:eastAsia="Times New Roman" w:hAnsi="Arial Nova Light" w:cs="Arial"/>
          <w:sz w:val="24"/>
          <w:szCs w:val="24"/>
        </w:rPr>
        <w:t>veintinueve de abril</w:t>
      </w:r>
      <w:r w:rsidR="00165BBA" w:rsidRPr="00583A33">
        <w:rPr>
          <w:rFonts w:ascii="Arial Nova Light" w:eastAsia="Times New Roman" w:hAnsi="Arial Nova Light" w:cs="Arial"/>
          <w:sz w:val="24"/>
          <w:szCs w:val="24"/>
        </w:rPr>
        <w:t xml:space="preserve"> se </w:t>
      </w:r>
      <w:r w:rsidR="003C6A1D" w:rsidRPr="00583A33">
        <w:rPr>
          <w:rFonts w:ascii="Arial Nova Light" w:eastAsia="Times New Roman" w:hAnsi="Arial Nova Light" w:cs="Arial"/>
          <w:sz w:val="24"/>
          <w:szCs w:val="24"/>
        </w:rPr>
        <w:t>ordenó el registro del asunto en el Libro de</w:t>
      </w:r>
      <w:r w:rsidR="006171E0" w:rsidRPr="00583A33">
        <w:rPr>
          <w:rFonts w:ascii="Arial Nova Light" w:eastAsia="Times New Roman" w:hAnsi="Arial Nova Light" w:cs="Arial"/>
          <w:sz w:val="24"/>
          <w:szCs w:val="24"/>
        </w:rPr>
        <w:t xml:space="preserve"> Gobierno de </w:t>
      </w:r>
      <w:r w:rsidR="003C6A1D" w:rsidRPr="00583A33">
        <w:rPr>
          <w:rFonts w:ascii="Arial Nova Light" w:eastAsia="Times New Roman" w:hAnsi="Arial Nova Light" w:cs="Arial"/>
          <w:sz w:val="24"/>
          <w:szCs w:val="24"/>
        </w:rPr>
        <w:t xml:space="preserve">Procedimientos Especiales Sancionadores, </w:t>
      </w:r>
      <w:r w:rsidR="00DD7877" w:rsidRPr="00583A33">
        <w:rPr>
          <w:rFonts w:ascii="Arial Nova Light" w:eastAsia="Times New Roman" w:hAnsi="Arial Nova Light" w:cs="Arial"/>
          <w:sz w:val="24"/>
          <w:szCs w:val="24"/>
        </w:rPr>
        <w:t xml:space="preserve">al que correspondió el número de expediente </w:t>
      </w:r>
      <w:r w:rsidR="00977821" w:rsidRPr="00583A33">
        <w:rPr>
          <w:rFonts w:ascii="Arial Nova Light" w:eastAsia="Times New Roman" w:hAnsi="Arial Nova Light" w:cs="Arial"/>
          <w:b/>
          <w:sz w:val="24"/>
          <w:szCs w:val="24"/>
        </w:rPr>
        <w:t>TEEA-PES-</w:t>
      </w:r>
      <w:r w:rsidR="00D532BD" w:rsidRPr="00583A33">
        <w:rPr>
          <w:rFonts w:ascii="Arial Nova Light" w:eastAsia="Times New Roman" w:hAnsi="Arial Nova Light" w:cs="Arial"/>
          <w:b/>
          <w:sz w:val="24"/>
          <w:szCs w:val="24"/>
        </w:rPr>
        <w:t>0</w:t>
      </w:r>
      <w:r w:rsidR="00774037" w:rsidRPr="00583A33">
        <w:rPr>
          <w:rFonts w:ascii="Arial Nova Light" w:eastAsia="Times New Roman" w:hAnsi="Arial Nova Light" w:cs="Arial"/>
          <w:b/>
          <w:sz w:val="24"/>
          <w:szCs w:val="24"/>
        </w:rPr>
        <w:t>21</w:t>
      </w:r>
      <w:r w:rsidR="003C6A1D" w:rsidRPr="00583A33">
        <w:rPr>
          <w:rFonts w:ascii="Arial Nova Light" w:eastAsia="Times New Roman" w:hAnsi="Arial Nova Light" w:cs="Arial"/>
          <w:b/>
          <w:sz w:val="24"/>
          <w:szCs w:val="24"/>
        </w:rPr>
        <w:t>/</w:t>
      </w:r>
      <w:r w:rsidR="00D532BD" w:rsidRPr="00583A33">
        <w:rPr>
          <w:rFonts w:ascii="Arial Nova Light" w:eastAsia="Times New Roman" w:hAnsi="Arial Nova Light" w:cs="Arial"/>
          <w:b/>
          <w:sz w:val="24"/>
          <w:szCs w:val="24"/>
        </w:rPr>
        <w:t>20</w:t>
      </w:r>
      <w:r w:rsidR="00774037" w:rsidRPr="00583A33">
        <w:rPr>
          <w:rFonts w:ascii="Arial Nova Light" w:eastAsia="Times New Roman" w:hAnsi="Arial Nova Light" w:cs="Arial"/>
          <w:b/>
          <w:sz w:val="24"/>
          <w:szCs w:val="24"/>
        </w:rPr>
        <w:t xml:space="preserve">21 </w:t>
      </w:r>
      <w:r w:rsidR="00DD7877" w:rsidRPr="00583A33">
        <w:rPr>
          <w:rFonts w:ascii="Arial Nova Light" w:eastAsia="Times New Roman" w:hAnsi="Arial Nova Light" w:cs="Arial"/>
          <w:sz w:val="24"/>
          <w:szCs w:val="24"/>
        </w:rPr>
        <w:t xml:space="preserve">y </w:t>
      </w:r>
      <w:r w:rsidR="00165BBA" w:rsidRPr="00583A33">
        <w:rPr>
          <w:rFonts w:ascii="Arial Nova Light" w:eastAsia="Times New Roman" w:hAnsi="Arial Nova Light" w:cs="Arial"/>
          <w:sz w:val="24"/>
          <w:szCs w:val="24"/>
        </w:rPr>
        <w:t>se</w:t>
      </w:r>
      <w:r w:rsidR="00DD7877" w:rsidRPr="00583A33">
        <w:rPr>
          <w:rFonts w:ascii="Arial Nova Light" w:eastAsia="Times New Roman" w:hAnsi="Arial Nova Light" w:cs="Arial"/>
          <w:sz w:val="24"/>
          <w:szCs w:val="24"/>
        </w:rPr>
        <w:t xml:space="preserve"> turnó </w:t>
      </w:r>
      <w:r w:rsidR="003C6A1D" w:rsidRPr="00583A33">
        <w:rPr>
          <w:rFonts w:ascii="Arial Nova Light" w:eastAsia="Times New Roman" w:hAnsi="Arial Nova Light" w:cs="Arial"/>
          <w:sz w:val="24"/>
          <w:szCs w:val="24"/>
        </w:rPr>
        <w:t xml:space="preserve">a la </w:t>
      </w:r>
      <w:r w:rsidR="00B74253" w:rsidRPr="00583A33">
        <w:rPr>
          <w:rFonts w:ascii="Arial Nova Light" w:eastAsia="Times New Roman" w:hAnsi="Arial Nova Light" w:cs="Arial"/>
          <w:sz w:val="24"/>
          <w:szCs w:val="24"/>
        </w:rPr>
        <w:t>P</w:t>
      </w:r>
      <w:r w:rsidR="003C6A1D" w:rsidRPr="00583A33">
        <w:rPr>
          <w:rFonts w:ascii="Arial Nova Light" w:eastAsia="Times New Roman" w:hAnsi="Arial Nova Light" w:cs="Arial"/>
          <w:sz w:val="24"/>
          <w:szCs w:val="24"/>
        </w:rPr>
        <w:t>onencia de la</w:t>
      </w:r>
      <w:r w:rsidR="00165BBA" w:rsidRPr="00583A33">
        <w:rPr>
          <w:rFonts w:ascii="Arial Nova Light" w:eastAsia="Times New Roman" w:hAnsi="Arial Nova Light" w:cs="Arial"/>
          <w:sz w:val="24"/>
          <w:szCs w:val="24"/>
        </w:rPr>
        <w:t xml:space="preserve"> Magistrada Claudia Eloisa Díaz de León González</w:t>
      </w:r>
      <w:r w:rsidR="008F1C7D" w:rsidRPr="00583A33">
        <w:rPr>
          <w:rFonts w:ascii="Arial Nova Light" w:eastAsia="Times New Roman" w:hAnsi="Arial Nova Light" w:cs="Arial"/>
          <w:sz w:val="24"/>
          <w:szCs w:val="24"/>
        </w:rPr>
        <w:t xml:space="preserve">. </w:t>
      </w:r>
    </w:p>
    <w:p w14:paraId="78658CDC" w14:textId="77777777" w:rsidR="00774037" w:rsidRPr="00583A33" w:rsidRDefault="00774037" w:rsidP="0077403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BF37E95" w14:textId="5DC619E8" w:rsidR="00E14CF9" w:rsidRPr="00583A33" w:rsidRDefault="00DF651C" w:rsidP="00165BBA">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583A33">
        <w:rPr>
          <w:rFonts w:ascii="Arial Nova Light" w:eastAsia="Times New Roman" w:hAnsi="Arial Nova Light" w:cs="Arial"/>
          <w:b/>
          <w:sz w:val="24"/>
          <w:szCs w:val="24"/>
        </w:rPr>
        <w:t>Formulación del Proyecto de Resolución</w:t>
      </w:r>
      <w:r w:rsidR="007260DC" w:rsidRPr="00583A33">
        <w:rPr>
          <w:rFonts w:ascii="Arial Nova Light" w:eastAsia="Times New Roman" w:hAnsi="Arial Nova Light" w:cs="Arial"/>
          <w:b/>
          <w:sz w:val="24"/>
          <w:szCs w:val="24"/>
        </w:rPr>
        <w:t xml:space="preserve">. </w:t>
      </w:r>
      <w:r w:rsidRPr="00583A33">
        <w:rPr>
          <w:rFonts w:ascii="Arial Nova Light" w:hAnsi="Arial Nova Light" w:cs="Arial"/>
          <w:sz w:val="24"/>
          <w:szCs w:val="24"/>
        </w:rPr>
        <w:t xml:space="preserve">Verificada la debida integración del expediente, no existiendo trámite alguno o diligencia pendiente por realizar, mediante proveído de fecha </w:t>
      </w:r>
      <w:r w:rsidR="00300F1A" w:rsidRPr="00583A33">
        <w:rPr>
          <w:rFonts w:ascii="Arial Nova Light" w:hAnsi="Arial Nova Light" w:cs="Arial"/>
          <w:sz w:val="24"/>
          <w:szCs w:val="24"/>
        </w:rPr>
        <w:t>dos</w:t>
      </w:r>
      <w:r w:rsidR="00977821" w:rsidRPr="00583A33">
        <w:rPr>
          <w:rFonts w:ascii="Arial Nova Light" w:hAnsi="Arial Nova Light" w:cs="Arial"/>
          <w:sz w:val="24"/>
          <w:szCs w:val="24"/>
        </w:rPr>
        <w:t xml:space="preserve"> de </w:t>
      </w:r>
      <w:r w:rsidR="00300F1A" w:rsidRPr="00583A33">
        <w:rPr>
          <w:rFonts w:ascii="Arial Nova Light" w:hAnsi="Arial Nova Light" w:cs="Arial"/>
          <w:sz w:val="24"/>
          <w:szCs w:val="24"/>
        </w:rPr>
        <w:t>mayo</w:t>
      </w:r>
      <w:r w:rsidR="00807FA3" w:rsidRPr="00583A33">
        <w:rPr>
          <w:rFonts w:ascii="Arial Nova Light" w:hAnsi="Arial Nova Light" w:cs="Arial"/>
          <w:sz w:val="24"/>
          <w:szCs w:val="24"/>
        </w:rPr>
        <w:t>,</w:t>
      </w:r>
      <w:r w:rsidR="00977821" w:rsidRPr="00583A33">
        <w:rPr>
          <w:rFonts w:ascii="Arial Nova Light" w:hAnsi="Arial Nova Light" w:cs="Arial"/>
          <w:sz w:val="24"/>
          <w:szCs w:val="24"/>
        </w:rPr>
        <w:t xml:space="preserve"> </w:t>
      </w:r>
      <w:r w:rsidRPr="00583A33">
        <w:rPr>
          <w:rFonts w:ascii="Arial Nova Light" w:hAnsi="Arial Nova Light" w:cs="Arial"/>
          <w:sz w:val="24"/>
          <w:szCs w:val="24"/>
        </w:rPr>
        <w:t>se ordenó formular el proyecto de resolución y ponerlo a consideración del Pleno, en términos de la fracción IV</w:t>
      </w:r>
      <w:r w:rsidR="008F1C7D" w:rsidRPr="00583A33">
        <w:rPr>
          <w:rFonts w:ascii="Arial Nova Light" w:hAnsi="Arial Nova Light" w:cs="Arial"/>
          <w:sz w:val="24"/>
          <w:szCs w:val="24"/>
        </w:rPr>
        <w:t>,</w:t>
      </w:r>
      <w:r w:rsidRPr="00583A33">
        <w:rPr>
          <w:rFonts w:ascii="Arial Nova Light" w:hAnsi="Arial Nova Light" w:cs="Arial"/>
          <w:sz w:val="24"/>
          <w:szCs w:val="24"/>
        </w:rPr>
        <w:t xml:space="preserve"> del artículo 274 del Código Electoral. </w:t>
      </w:r>
    </w:p>
    <w:p w14:paraId="174BDF11" w14:textId="77777777" w:rsidR="00784932" w:rsidRPr="00583A33" w:rsidRDefault="00784932" w:rsidP="00EA3B07">
      <w:pPr>
        <w:pStyle w:val="Prrafodelista"/>
        <w:tabs>
          <w:tab w:val="left" w:pos="0"/>
          <w:tab w:val="left" w:pos="142"/>
          <w:tab w:val="left" w:pos="284"/>
          <w:tab w:val="left" w:pos="426"/>
        </w:tabs>
        <w:spacing w:before="360" w:after="360" w:line="360" w:lineRule="auto"/>
        <w:ind w:left="0"/>
        <w:jc w:val="both"/>
        <w:rPr>
          <w:rFonts w:ascii="Arial Nova Light" w:hAnsi="Arial Nova Light" w:cs="Arial"/>
          <w:sz w:val="24"/>
          <w:szCs w:val="24"/>
          <w:highlight w:val="yellow"/>
        </w:rPr>
      </w:pPr>
    </w:p>
    <w:p w14:paraId="12A8D510" w14:textId="06EBFE4F" w:rsidR="00165BBA" w:rsidRPr="00583A33" w:rsidRDefault="006E7BAE" w:rsidP="00165BBA">
      <w:pPr>
        <w:pStyle w:val="Prrafodelista"/>
        <w:numPr>
          <w:ilvl w:val="0"/>
          <w:numId w:val="33"/>
        </w:numPr>
        <w:shd w:val="clear" w:color="auto" w:fill="FFFFFF"/>
        <w:tabs>
          <w:tab w:val="left" w:pos="284"/>
        </w:tabs>
        <w:spacing w:after="0" w:line="360" w:lineRule="auto"/>
        <w:ind w:left="0" w:firstLine="0"/>
        <w:mirrorIndents/>
        <w:jc w:val="both"/>
        <w:rPr>
          <w:rFonts w:ascii="Arial Nova Light" w:hAnsi="Arial Nova Light" w:cs="Arial"/>
          <w:sz w:val="24"/>
          <w:szCs w:val="24"/>
        </w:rPr>
      </w:pPr>
      <w:bookmarkStart w:id="6" w:name="_Hlk499556802"/>
      <w:bookmarkEnd w:id="3"/>
      <w:r w:rsidRPr="00583A33">
        <w:rPr>
          <w:rFonts w:ascii="Arial Nova Light" w:hAnsi="Arial Nova Light" w:cs="Arial"/>
          <w:b/>
          <w:sz w:val="24"/>
          <w:szCs w:val="24"/>
        </w:rPr>
        <w:t xml:space="preserve">COMPETENCIA. </w:t>
      </w:r>
      <w:bookmarkEnd w:id="6"/>
      <w:r w:rsidR="00165BBA" w:rsidRPr="00583A33">
        <w:rPr>
          <w:rFonts w:ascii="Arial Nova Light" w:hAnsi="Arial Nova Light" w:cs="Arial"/>
          <w:sz w:val="24"/>
          <w:szCs w:val="24"/>
        </w:rPr>
        <w:t xml:space="preserve">Este Tribunal es competente para resolver el Procedimiento Especial Sancionador en términos de lo que disponen los artículos 252, fracción II, 268, fracción III, 274 y 275 del Código Electoral, ya que se relaciona </w:t>
      </w:r>
      <w:r w:rsidR="00774037" w:rsidRPr="00583A33">
        <w:rPr>
          <w:rFonts w:ascii="Arial Nova Light" w:hAnsi="Arial Nova Light" w:cs="Arial"/>
          <w:sz w:val="24"/>
          <w:szCs w:val="24"/>
        </w:rPr>
        <w:t xml:space="preserve">con </w:t>
      </w:r>
      <w:r w:rsidR="00165BBA" w:rsidRPr="00583A33">
        <w:rPr>
          <w:rFonts w:ascii="Arial Nova Light" w:hAnsi="Arial Nova Light" w:cs="Arial"/>
          <w:sz w:val="24"/>
          <w:szCs w:val="24"/>
        </w:rPr>
        <w:t xml:space="preserve">la probable actualización de actos anticipados de campaña por la </w:t>
      </w:r>
      <w:r w:rsidR="00774037" w:rsidRPr="00583A33">
        <w:rPr>
          <w:rFonts w:ascii="Arial Nova Light" w:hAnsi="Arial Nova Light" w:cs="Arial"/>
          <w:sz w:val="24"/>
          <w:szCs w:val="24"/>
        </w:rPr>
        <w:t xml:space="preserve">difusión de </w:t>
      </w:r>
      <w:r w:rsidR="0023025D" w:rsidRPr="00583A33">
        <w:rPr>
          <w:rFonts w:ascii="Arial Nova Light" w:hAnsi="Arial Nova Light" w:cs="Arial"/>
          <w:sz w:val="24"/>
          <w:szCs w:val="24"/>
        </w:rPr>
        <w:t xml:space="preserve">dos </w:t>
      </w:r>
      <w:r w:rsidR="00774037" w:rsidRPr="00583A33">
        <w:rPr>
          <w:rFonts w:ascii="Arial Nova Light" w:hAnsi="Arial Nova Light" w:cs="Arial"/>
          <w:sz w:val="24"/>
          <w:szCs w:val="24"/>
        </w:rPr>
        <w:t>video</w:t>
      </w:r>
      <w:r w:rsidR="0023025D" w:rsidRPr="00583A33">
        <w:rPr>
          <w:rFonts w:ascii="Arial Nova Light" w:hAnsi="Arial Nova Light" w:cs="Arial"/>
          <w:sz w:val="24"/>
          <w:szCs w:val="24"/>
        </w:rPr>
        <w:t>s</w:t>
      </w:r>
      <w:r w:rsidR="00774037" w:rsidRPr="00583A33">
        <w:rPr>
          <w:rFonts w:ascii="Arial Nova Light" w:hAnsi="Arial Nova Light" w:cs="Arial"/>
          <w:sz w:val="24"/>
          <w:szCs w:val="24"/>
        </w:rPr>
        <w:t xml:space="preserve"> en la red social de Facebook en el </w:t>
      </w:r>
      <w:r w:rsidR="00165BBA" w:rsidRPr="00583A33">
        <w:rPr>
          <w:rFonts w:ascii="Arial Nova Light" w:hAnsi="Arial Nova Light" w:cs="Arial"/>
          <w:sz w:val="24"/>
          <w:szCs w:val="24"/>
        </w:rPr>
        <w:t>que</w:t>
      </w:r>
      <w:r w:rsidR="00876CD6" w:rsidRPr="00583A33">
        <w:rPr>
          <w:rFonts w:ascii="Arial Nova Light" w:hAnsi="Arial Nova Light" w:cs="Arial"/>
          <w:sz w:val="24"/>
          <w:szCs w:val="24"/>
        </w:rPr>
        <w:t xml:space="preserve">, a criterio de la parte denunciante, se </w:t>
      </w:r>
      <w:r w:rsidR="00165BBA" w:rsidRPr="00583A33">
        <w:rPr>
          <w:rFonts w:ascii="Arial Nova Light" w:hAnsi="Arial Nova Light" w:cs="Arial"/>
          <w:sz w:val="24"/>
          <w:szCs w:val="24"/>
        </w:rPr>
        <w:t xml:space="preserve">destaca la </w:t>
      </w:r>
      <w:r w:rsidR="006A3A19" w:rsidRPr="00583A33">
        <w:rPr>
          <w:rFonts w:ascii="Arial Nova Light" w:hAnsi="Arial Nova Light" w:cs="Arial"/>
          <w:sz w:val="24"/>
          <w:szCs w:val="24"/>
        </w:rPr>
        <w:t xml:space="preserve">candidatura a </w:t>
      </w:r>
      <w:r w:rsidR="00774037" w:rsidRPr="00583A33">
        <w:rPr>
          <w:rFonts w:ascii="Arial Nova Light" w:hAnsi="Arial Nova Light" w:cs="Arial"/>
          <w:sz w:val="24"/>
          <w:szCs w:val="24"/>
        </w:rPr>
        <w:t>presidente municipal de</w:t>
      </w:r>
      <w:r w:rsidR="00876CD6" w:rsidRPr="00583A33">
        <w:rPr>
          <w:rFonts w:ascii="Arial Nova Light" w:hAnsi="Arial Nova Light" w:cs="Arial"/>
          <w:sz w:val="24"/>
          <w:szCs w:val="24"/>
        </w:rPr>
        <w:t xml:space="preserve">l C. </w:t>
      </w:r>
      <w:r w:rsidR="00774037" w:rsidRPr="00583A33">
        <w:rPr>
          <w:rFonts w:ascii="Arial Nova Light" w:hAnsi="Arial Nova Light" w:cs="Arial"/>
          <w:sz w:val="24"/>
          <w:szCs w:val="24"/>
        </w:rPr>
        <w:t>Francisco Arturo Federico Ávila Anaya</w:t>
      </w:r>
      <w:r w:rsidR="00165BBA" w:rsidRPr="00583A33">
        <w:rPr>
          <w:rFonts w:ascii="Arial Nova Light" w:hAnsi="Arial Nova Light" w:cs="Arial"/>
          <w:sz w:val="24"/>
          <w:szCs w:val="24"/>
        </w:rPr>
        <w:t xml:space="preserve">. </w:t>
      </w:r>
    </w:p>
    <w:p w14:paraId="3AC196F7" w14:textId="77777777" w:rsidR="00165BBA" w:rsidRPr="00583A33"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6B8F0A8B" w:rsidR="00165BBA" w:rsidRPr="00583A33"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583A33">
        <w:rPr>
          <w:rFonts w:ascii="Arial Nova Light" w:hAnsi="Arial Nova Light" w:cs="Arial"/>
          <w:sz w:val="24"/>
          <w:szCs w:val="24"/>
        </w:rPr>
        <w:t>Lo anterior,</w:t>
      </w:r>
      <w:r w:rsidR="00876CD6" w:rsidRPr="00583A33">
        <w:rPr>
          <w:rFonts w:ascii="Arial Nova Light" w:hAnsi="Arial Nova Light" w:cs="Arial"/>
          <w:sz w:val="24"/>
          <w:szCs w:val="24"/>
        </w:rPr>
        <w:t xml:space="preserve"> además</w:t>
      </w:r>
      <w:r w:rsidRPr="00583A33">
        <w:rPr>
          <w:rFonts w:ascii="Arial Nova Light" w:hAnsi="Arial Nova Light" w:cs="Arial"/>
          <w:sz w:val="24"/>
          <w:szCs w:val="24"/>
        </w:rPr>
        <w:t xml:space="preserve"> encuentra sustento en la </w:t>
      </w:r>
      <w:r w:rsidRPr="00583A33">
        <w:rPr>
          <w:rFonts w:ascii="Arial Nova Light" w:hAnsi="Arial Nova Light" w:cs="Arial"/>
          <w:b/>
          <w:bCs/>
          <w:sz w:val="24"/>
          <w:szCs w:val="24"/>
        </w:rPr>
        <w:t>jurisprudencia 25/2015</w:t>
      </w:r>
      <w:r w:rsidRPr="00583A33">
        <w:rPr>
          <w:rFonts w:ascii="Arial Nova Light" w:hAnsi="Arial Nova Light" w:cs="Arial"/>
          <w:sz w:val="24"/>
          <w:szCs w:val="24"/>
        </w:rPr>
        <w:t xml:space="preserve">, de rubro: </w:t>
      </w:r>
      <w:r w:rsidRPr="00583A33">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583A33" w:rsidRDefault="00E2275A" w:rsidP="00690AD7">
      <w:pPr>
        <w:pStyle w:val="Prrafodelista"/>
        <w:shd w:val="clear" w:color="auto" w:fill="FFFFFF"/>
        <w:tabs>
          <w:tab w:val="left" w:pos="284"/>
        </w:tabs>
        <w:spacing w:after="0" w:line="360" w:lineRule="auto"/>
        <w:ind w:left="0"/>
        <w:mirrorIndents/>
        <w:jc w:val="both"/>
        <w:rPr>
          <w:rFonts w:ascii="Arial Nova Light" w:hAnsi="Arial Nova Light" w:cs="Arial"/>
          <w:b/>
          <w:bCs/>
        </w:rPr>
      </w:pPr>
    </w:p>
    <w:p w14:paraId="26B24739" w14:textId="77B2B5B4" w:rsidR="006A3A19" w:rsidRPr="00583A33" w:rsidRDefault="006A3A19" w:rsidP="00690AD7">
      <w:pPr>
        <w:pStyle w:val="Prrafodelista"/>
        <w:numPr>
          <w:ilvl w:val="0"/>
          <w:numId w:val="33"/>
        </w:numPr>
        <w:shd w:val="clear" w:color="auto" w:fill="FFFFFF"/>
        <w:tabs>
          <w:tab w:val="left" w:pos="284"/>
        </w:tabs>
        <w:spacing w:line="360" w:lineRule="auto"/>
        <w:ind w:left="0" w:firstLine="0"/>
        <w:jc w:val="both"/>
        <w:rPr>
          <w:rFonts w:ascii="Arial Nova Light" w:hAnsi="Arial Nova Light" w:cs="Arial"/>
          <w:sz w:val="24"/>
          <w:szCs w:val="24"/>
        </w:rPr>
      </w:pPr>
      <w:r w:rsidRPr="00583A33">
        <w:rPr>
          <w:rFonts w:ascii="Arial Nova Light" w:hAnsi="Arial Nova Light" w:cs="Arial"/>
          <w:b/>
          <w:bCs/>
          <w:sz w:val="24"/>
          <w:szCs w:val="24"/>
        </w:rPr>
        <w:t>OPORTUNIDAD.</w:t>
      </w:r>
      <w:r w:rsidRPr="00583A33">
        <w:rPr>
          <w:rFonts w:ascii="Arial Nova Light" w:hAnsi="Arial Nova Light" w:cs="Arial"/>
          <w:sz w:val="24"/>
          <w:szCs w:val="24"/>
        </w:rPr>
        <w:t xml:space="preserve"> Se cumple con tal requisito, toda vez que el hecho denunciado, está relacionado con la supuesta comisión de actos anticipados de campaña, lo que produce consecuencias en tanto sus efectos no cesen, por lo tanto, ante la subsistencia del hecho controvertido el plazo legal no podría estimarse agotado, en términos de la </w:t>
      </w:r>
      <w:r w:rsidRPr="00583A33">
        <w:rPr>
          <w:rFonts w:ascii="Arial Nova Light" w:hAnsi="Arial Nova Light" w:cs="Arial"/>
          <w:b/>
          <w:bCs/>
          <w:sz w:val="24"/>
          <w:szCs w:val="24"/>
        </w:rPr>
        <w:t>jurisprudencia 6/2007</w:t>
      </w:r>
      <w:r w:rsidRPr="00583A33">
        <w:rPr>
          <w:rFonts w:ascii="Arial Nova Light" w:hAnsi="Arial Nova Light" w:cs="Arial"/>
          <w:sz w:val="24"/>
          <w:szCs w:val="24"/>
        </w:rPr>
        <w:t xml:space="preserve">, de rubro: </w:t>
      </w:r>
      <w:r w:rsidRPr="00583A33">
        <w:rPr>
          <w:rFonts w:ascii="Arial Nova Light" w:hAnsi="Arial Nova Light" w:cs="Arial"/>
          <w:b/>
          <w:bCs/>
          <w:sz w:val="24"/>
          <w:szCs w:val="24"/>
        </w:rPr>
        <w:t>PLAZOS LEGALES. CÓMPUTO PARA EL EJERCICIO DE UN DERECHO O LA LIBERACIÓN DE UNA OBLIGACIÓN, CUANDO SE TRATA DE ACTOS DE TRACTO SUCESIVO</w:t>
      </w:r>
      <w:r w:rsidRPr="00583A33">
        <w:rPr>
          <w:rFonts w:ascii="Arial Nova Light" w:hAnsi="Arial Nova Light" w:cs="Arial"/>
          <w:sz w:val="24"/>
          <w:szCs w:val="24"/>
        </w:rPr>
        <w:t>.</w:t>
      </w:r>
      <w:r w:rsidRPr="00583A33">
        <w:rPr>
          <w:rFonts w:ascii="Arial Nova Light" w:hAnsi="Arial Nova Light" w:cs="Arial"/>
          <w:b/>
          <w:bCs/>
          <w:sz w:val="24"/>
          <w:szCs w:val="24"/>
        </w:rPr>
        <w:t xml:space="preserve"> </w:t>
      </w:r>
      <w:r w:rsidRPr="00583A33">
        <w:rPr>
          <w:rFonts w:ascii="Arial Nova Light" w:hAnsi="Arial Nova Light" w:cs="Arial"/>
          <w:sz w:val="24"/>
          <w:szCs w:val="24"/>
        </w:rPr>
        <w:t>Por lo tanto, es oportuna la presentación de su denuncia.</w:t>
      </w:r>
    </w:p>
    <w:p w14:paraId="3C68AF0E" w14:textId="206310AE" w:rsidR="006A3A19" w:rsidRPr="00583A33" w:rsidRDefault="006A3A19" w:rsidP="006A3A19">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1141CDE2" w14:textId="6B1D103B" w:rsidR="006A3A19" w:rsidRPr="00583A33" w:rsidRDefault="00D44B43" w:rsidP="006A3A19">
      <w:pPr>
        <w:numPr>
          <w:ilvl w:val="0"/>
          <w:numId w:val="35"/>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83A33">
        <w:rPr>
          <w:rFonts w:ascii="Arial Nova Light" w:hAnsi="Arial Nova Light" w:cs="Arial"/>
          <w:b/>
        </w:rPr>
        <w:t>PERSONERÍA</w:t>
      </w:r>
      <w:r w:rsidR="00303BB1" w:rsidRPr="00583A33">
        <w:rPr>
          <w:rFonts w:ascii="Arial Nova Light" w:hAnsi="Arial Nova Light" w:cs="Arial"/>
          <w:b/>
        </w:rPr>
        <w:t xml:space="preserve">. </w:t>
      </w:r>
      <w:r w:rsidR="006A3A19" w:rsidRPr="00583A33">
        <w:rPr>
          <w:rFonts w:ascii="Arial Nova Light" w:eastAsia="Arial Nova" w:hAnsi="Arial Nova Light" w:cs="Arial Nova"/>
          <w:bCs/>
          <w:sz w:val="24"/>
          <w:szCs w:val="24"/>
        </w:rPr>
        <w:t xml:space="preserve">El C. </w:t>
      </w:r>
      <w:r w:rsidR="00A41DA9" w:rsidRPr="00583A33">
        <w:rPr>
          <w:rFonts w:ascii="Arial Nova Light" w:eastAsia="Arial Nova" w:hAnsi="Arial Nova Light" w:cs="Arial Nova"/>
          <w:bCs/>
          <w:sz w:val="24"/>
          <w:szCs w:val="24"/>
        </w:rPr>
        <w:t>Richard Ramírez Díaz de León</w:t>
      </w:r>
      <w:r w:rsidR="006A3A19" w:rsidRPr="00583A33">
        <w:rPr>
          <w:rFonts w:ascii="Arial Nova Light" w:eastAsia="Arial Nova" w:hAnsi="Arial Nova Light" w:cs="Arial Nova"/>
          <w:bCs/>
          <w:sz w:val="24"/>
          <w:szCs w:val="24"/>
        </w:rPr>
        <w:t xml:space="preserve">, tiene reconocida su personalidad en su calidad de representante </w:t>
      </w:r>
      <w:r w:rsidR="00A41DA9" w:rsidRPr="00583A33">
        <w:rPr>
          <w:rFonts w:ascii="Arial Nova Light" w:eastAsia="Arial Nova" w:hAnsi="Arial Nova Light" w:cs="Arial Nova"/>
          <w:bCs/>
          <w:sz w:val="24"/>
          <w:szCs w:val="24"/>
        </w:rPr>
        <w:t>propietario</w:t>
      </w:r>
      <w:r w:rsidR="006A3A19" w:rsidRPr="00583A33">
        <w:rPr>
          <w:rFonts w:ascii="Arial Nova Light" w:eastAsia="Arial Nova" w:hAnsi="Arial Nova Light" w:cs="Arial Nova"/>
          <w:bCs/>
          <w:sz w:val="24"/>
          <w:szCs w:val="24"/>
        </w:rPr>
        <w:t xml:space="preserve"> del PAN ante el </w:t>
      </w:r>
      <w:r w:rsidR="00A41DA9" w:rsidRPr="00583A33">
        <w:rPr>
          <w:rFonts w:ascii="Arial Nova Light" w:eastAsia="Arial Nova" w:hAnsi="Arial Nova Light" w:cs="Arial Nova"/>
          <w:bCs/>
          <w:sz w:val="24"/>
          <w:szCs w:val="24"/>
        </w:rPr>
        <w:t>Consejo Municipal del</w:t>
      </w:r>
      <w:r w:rsidR="006A3A19" w:rsidRPr="00583A33">
        <w:rPr>
          <w:rFonts w:ascii="Arial Nova Light" w:eastAsia="Arial Nova" w:hAnsi="Arial Nova Light" w:cs="Arial Nova"/>
          <w:bCs/>
          <w:sz w:val="24"/>
          <w:szCs w:val="24"/>
        </w:rPr>
        <w:t xml:space="preserve"> IEE en Aguascalientes. </w:t>
      </w:r>
    </w:p>
    <w:p w14:paraId="76A201CC" w14:textId="5D8D6D1C" w:rsidR="005C5354" w:rsidRPr="00583A33" w:rsidRDefault="007A10C6" w:rsidP="005408C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83A33">
        <w:rPr>
          <w:rFonts w:ascii="Arial Nova Light" w:eastAsia="Arial Nova" w:hAnsi="Arial Nova Light" w:cs="Arial Nova"/>
          <w:sz w:val="24"/>
          <w:szCs w:val="24"/>
        </w:rPr>
        <w:lastRenderedPageBreak/>
        <w:t>Asimismo, el</w:t>
      </w:r>
      <w:r w:rsidR="006A3A19" w:rsidRPr="00583A33">
        <w:rPr>
          <w:rFonts w:ascii="Arial Nova Light" w:eastAsia="Arial Nova" w:hAnsi="Arial Nova Light" w:cs="Arial Nova"/>
          <w:sz w:val="24"/>
          <w:szCs w:val="24"/>
        </w:rPr>
        <w:t xml:space="preserve"> C</w:t>
      </w:r>
      <w:r w:rsidR="00A41DA9" w:rsidRPr="00583A33">
        <w:rPr>
          <w:rFonts w:ascii="Arial Nova Light" w:eastAsia="Arial Nova" w:hAnsi="Arial Nova Light" w:cs="Arial Nova"/>
          <w:sz w:val="24"/>
          <w:szCs w:val="24"/>
        </w:rPr>
        <w:t xml:space="preserve">. </w:t>
      </w:r>
      <w:r w:rsidR="00A41DA9" w:rsidRPr="00583A33">
        <w:rPr>
          <w:rFonts w:ascii="Arial Nova Light" w:hAnsi="Arial Nova Light" w:cs="Arial"/>
          <w:sz w:val="24"/>
          <w:szCs w:val="24"/>
        </w:rPr>
        <w:t>Francisco Arturo Federico Ávila Anaya</w:t>
      </w:r>
      <w:r w:rsidR="006A3A19" w:rsidRPr="00583A33">
        <w:rPr>
          <w:rFonts w:ascii="Arial Nova Light" w:eastAsia="Arial Nova" w:hAnsi="Arial Nova Light" w:cs="Arial Nova"/>
          <w:sz w:val="24"/>
          <w:szCs w:val="24"/>
        </w:rPr>
        <w:t xml:space="preserve">, tiene </w:t>
      </w:r>
      <w:r w:rsidR="00D44B43" w:rsidRPr="00583A33">
        <w:rPr>
          <w:rFonts w:ascii="Arial Nova Light" w:eastAsia="Arial Nova" w:hAnsi="Arial Nova Light" w:cs="Arial Nova"/>
          <w:sz w:val="24"/>
          <w:szCs w:val="24"/>
        </w:rPr>
        <w:t>acreditada</w:t>
      </w:r>
      <w:r w:rsidR="006A3A19" w:rsidRPr="00583A33">
        <w:rPr>
          <w:rFonts w:ascii="Arial Nova Light" w:eastAsia="Arial Nova" w:hAnsi="Arial Nova Light" w:cs="Arial Nova"/>
          <w:sz w:val="24"/>
          <w:szCs w:val="24"/>
        </w:rPr>
        <w:t xml:space="preserve"> su calidad como candidato a</w:t>
      </w:r>
      <w:r w:rsidR="005408CC" w:rsidRPr="00583A33">
        <w:rPr>
          <w:rFonts w:ascii="Arial Nova Light" w:eastAsia="Arial Nova" w:hAnsi="Arial Nova Light" w:cs="Arial Nova"/>
          <w:sz w:val="24"/>
          <w:szCs w:val="24"/>
        </w:rPr>
        <w:t xml:space="preserve"> </w:t>
      </w:r>
      <w:r w:rsidR="00A41DA9" w:rsidRPr="00583A33">
        <w:rPr>
          <w:rFonts w:ascii="Arial Nova Light" w:hAnsi="Arial Nova Light" w:cs="Arial"/>
          <w:sz w:val="24"/>
          <w:szCs w:val="24"/>
        </w:rPr>
        <w:t>presidente municipal de Aguascalientes por la Coalición Juntos Haremos Historia por Aguascalientes</w:t>
      </w:r>
      <w:r w:rsidR="005408CC" w:rsidRPr="00583A33">
        <w:rPr>
          <w:rFonts w:ascii="Arial Nova Light" w:hAnsi="Arial Nova Light" w:cs="Arial"/>
          <w:sz w:val="24"/>
          <w:szCs w:val="24"/>
        </w:rPr>
        <w:t xml:space="preserve">, </w:t>
      </w:r>
      <w:r w:rsidR="006A3A19" w:rsidRPr="00583A33">
        <w:rPr>
          <w:rFonts w:ascii="Arial Nova Light" w:eastAsia="Arial Nova" w:hAnsi="Arial Nova Light" w:cs="Arial Nova"/>
          <w:sz w:val="24"/>
          <w:szCs w:val="24"/>
        </w:rPr>
        <w:t>personalidad reconocida por la autoridad administrativa.</w:t>
      </w:r>
    </w:p>
    <w:p w14:paraId="402BDC21" w14:textId="52810915" w:rsidR="00511284" w:rsidRPr="00583A33" w:rsidRDefault="00470A3E" w:rsidP="00106DFA">
      <w:pPr>
        <w:pStyle w:val="NormalWeb"/>
        <w:numPr>
          <w:ilvl w:val="0"/>
          <w:numId w:val="33"/>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583A33">
        <w:rPr>
          <w:rFonts w:ascii="Arial Nova Light" w:hAnsi="Arial Nova Light" w:cs="Arial"/>
          <w:b/>
        </w:rPr>
        <w:t>H</w:t>
      </w:r>
      <w:r w:rsidR="00DF3C22" w:rsidRPr="00583A33">
        <w:rPr>
          <w:rFonts w:ascii="Arial Nova Light" w:hAnsi="Arial Nova Light" w:cs="Arial"/>
          <w:b/>
        </w:rPr>
        <w:t>ECHOS DENUNCIADOS Y DEFENSA</w:t>
      </w:r>
      <w:r w:rsidR="00511284" w:rsidRPr="00583A33">
        <w:rPr>
          <w:rFonts w:ascii="Arial Nova Light" w:hAnsi="Arial Nova Light" w:cs="Arial"/>
          <w:b/>
        </w:rPr>
        <w:t xml:space="preserve">. </w:t>
      </w:r>
    </w:p>
    <w:p w14:paraId="25F69092" w14:textId="776BB6E1" w:rsidR="001D38B3" w:rsidRPr="00583A33" w:rsidRDefault="00E818EB" w:rsidP="003F588A">
      <w:pPr>
        <w:pStyle w:val="NormalWeb"/>
        <w:numPr>
          <w:ilvl w:val="1"/>
          <w:numId w:val="46"/>
        </w:numPr>
        <w:tabs>
          <w:tab w:val="left" w:pos="426"/>
        </w:tabs>
        <w:spacing w:before="0" w:beforeAutospacing="0" w:after="0" w:afterAutospacing="0" w:line="360" w:lineRule="auto"/>
        <w:ind w:left="0" w:firstLine="0"/>
        <w:contextualSpacing/>
        <w:mirrorIndents/>
        <w:jc w:val="both"/>
        <w:rPr>
          <w:rFonts w:ascii="Arial Nova Light" w:hAnsi="Arial Nova Light" w:cs="Arial"/>
          <w:b/>
        </w:rPr>
      </w:pPr>
      <w:r w:rsidRPr="00583A33">
        <w:rPr>
          <w:rFonts w:ascii="Arial Nova Light" w:hAnsi="Arial Nova Light" w:cs="Arial"/>
          <w:b/>
        </w:rPr>
        <w:t xml:space="preserve"> </w:t>
      </w:r>
      <w:r w:rsidR="00A81335" w:rsidRPr="00583A33">
        <w:rPr>
          <w:rFonts w:ascii="Arial Nova Light" w:hAnsi="Arial Nova Light" w:cs="Arial"/>
          <w:b/>
        </w:rPr>
        <w:t xml:space="preserve">Denuncia formulada por el </w:t>
      </w:r>
      <w:r w:rsidR="001D38B3" w:rsidRPr="00583A33">
        <w:rPr>
          <w:rFonts w:ascii="Arial Nova Light" w:hAnsi="Arial Nova Light" w:cs="Arial"/>
          <w:b/>
        </w:rPr>
        <w:t>PAN</w:t>
      </w:r>
      <w:r w:rsidR="00A81335" w:rsidRPr="00583A33">
        <w:rPr>
          <w:rFonts w:ascii="Arial Nova Light" w:hAnsi="Arial Nova Light" w:cs="Arial"/>
          <w:b/>
        </w:rPr>
        <w:t xml:space="preserve">. </w:t>
      </w:r>
      <w:r w:rsidR="003F588A" w:rsidRPr="00583A33">
        <w:rPr>
          <w:rFonts w:ascii="Arial Nova Light" w:hAnsi="Arial Nova Light" w:cs="Arial"/>
          <w:b/>
        </w:rPr>
        <w:t xml:space="preserve"> </w:t>
      </w:r>
      <w:r w:rsidR="001D38B3" w:rsidRPr="00583A33">
        <w:rPr>
          <w:rFonts w:ascii="Arial Nova Light" w:hAnsi="Arial Nova Light" w:cs="Arial"/>
        </w:rPr>
        <w:t xml:space="preserve">El </w:t>
      </w:r>
      <w:r w:rsidR="00D44B43" w:rsidRPr="00583A33">
        <w:rPr>
          <w:rFonts w:ascii="Arial Nova Light" w:hAnsi="Arial Nova Light" w:cs="Arial"/>
        </w:rPr>
        <w:t xml:space="preserve">denunciante, en su escrito </w:t>
      </w:r>
      <w:r w:rsidR="00E85318" w:rsidRPr="00583A33">
        <w:rPr>
          <w:rFonts w:ascii="Arial Nova Light" w:hAnsi="Arial Nova Light" w:cs="Arial"/>
        </w:rPr>
        <w:t>controvierte</w:t>
      </w:r>
      <w:r w:rsidR="00D44B43" w:rsidRPr="00583A33">
        <w:rPr>
          <w:rFonts w:ascii="Arial Nova Light" w:eastAsia="Arial Nova" w:hAnsi="Arial Nova Light" w:cs="Arial Nova"/>
          <w:bCs/>
          <w:highlight w:val="white"/>
        </w:rPr>
        <w:t xml:space="preserve"> hechos</w:t>
      </w:r>
      <w:r w:rsidR="00482A87" w:rsidRPr="00583A33">
        <w:rPr>
          <w:rFonts w:ascii="Arial Nova Light" w:eastAsia="Arial Nova" w:hAnsi="Arial Nova Light" w:cs="Arial Nova"/>
          <w:bCs/>
          <w:highlight w:val="white"/>
        </w:rPr>
        <w:t xml:space="preserve"> que</w:t>
      </w:r>
      <w:r w:rsidR="00482A87" w:rsidRPr="00583A33">
        <w:rPr>
          <w:rFonts w:ascii="Arial Nova Light" w:eastAsia="Arial Nova" w:hAnsi="Arial Nova Light" w:cs="Arial Nova"/>
          <w:highlight w:val="white"/>
        </w:rPr>
        <w:t>, a su parecer, constituye</w:t>
      </w:r>
      <w:r w:rsidR="0075366B" w:rsidRPr="00583A33">
        <w:rPr>
          <w:rFonts w:ascii="Arial Nova Light" w:eastAsia="Arial Nova" w:hAnsi="Arial Nova Light" w:cs="Arial Nova"/>
          <w:highlight w:val="white"/>
        </w:rPr>
        <w:t>n</w:t>
      </w:r>
      <w:r w:rsidR="00482A87" w:rsidRPr="00583A33">
        <w:rPr>
          <w:rFonts w:ascii="Arial Nova Light" w:eastAsia="Arial Nova" w:hAnsi="Arial Nova Light" w:cs="Arial Nova"/>
          <w:highlight w:val="white"/>
        </w:rPr>
        <w:t xml:space="preserve"> actos anticipados de campaña en beneficio del candidato denuncia</w:t>
      </w:r>
      <w:r w:rsidR="007A10C6" w:rsidRPr="00583A33">
        <w:rPr>
          <w:rFonts w:ascii="Arial Nova Light" w:eastAsia="Arial Nova" w:hAnsi="Arial Nova Light" w:cs="Arial Nova"/>
        </w:rPr>
        <w:t>do</w:t>
      </w:r>
      <w:r w:rsidR="005E1242" w:rsidRPr="00583A33">
        <w:rPr>
          <w:rFonts w:ascii="Arial Nova Light" w:eastAsia="Arial Nova" w:hAnsi="Arial Nova Light" w:cs="Arial Nova"/>
        </w:rPr>
        <w:t xml:space="preserve">, así como por culpa </w:t>
      </w:r>
      <w:r w:rsidR="005E1242" w:rsidRPr="00583A33">
        <w:rPr>
          <w:rFonts w:ascii="Arial Nova Light" w:eastAsia="Arial Nova" w:hAnsi="Arial Nova Light" w:cs="Arial Nova"/>
          <w:i/>
          <w:iCs/>
        </w:rPr>
        <w:t>in vigilando</w:t>
      </w:r>
      <w:r w:rsidR="005E1242" w:rsidRPr="00583A33">
        <w:rPr>
          <w:rFonts w:ascii="Arial Nova Light" w:eastAsia="Arial Nova" w:hAnsi="Arial Nova Light" w:cs="Arial Nova"/>
        </w:rPr>
        <w:t xml:space="preserve"> en contra de los partidos que conforman la coalición postulante,</w:t>
      </w:r>
      <w:r w:rsidR="007A10C6" w:rsidRPr="00583A33">
        <w:rPr>
          <w:rFonts w:ascii="Arial Nova Light" w:eastAsia="Arial Nova" w:hAnsi="Arial Nova Light" w:cs="Arial Nova"/>
        </w:rPr>
        <w:t xml:space="preserve"> en atención a</w:t>
      </w:r>
      <w:r w:rsidR="00482A87" w:rsidRPr="00583A33">
        <w:rPr>
          <w:rFonts w:ascii="Arial Nova Light" w:eastAsia="Arial Nova" w:hAnsi="Arial Nova Light" w:cs="Arial Nova"/>
        </w:rPr>
        <w:t xml:space="preserve"> las siguientes consideraciones:</w:t>
      </w:r>
    </w:p>
    <w:p w14:paraId="26D900A5" w14:textId="7C8ABFDC" w:rsidR="00D94DC6" w:rsidRPr="00583A33" w:rsidRDefault="003E20F3" w:rsidP="00A1729F">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 xml:space="preserve">Que </w:t>
      </w:r>
      <w:r w:rsidR="0023025D" w:rsidRPr="00583A33">
        <w:rPr>
          <w:rFonts w:ascii="Arial Nova Light" w:eastAsiaTheme="minorHAnsi" w:hAnsi="Arial Nova Light"/>
          <w:sz w:val="24"/>
          <w:szCs w:val="24"/>
          <w:lang w:eastAsia="en-US"/>
        </w:rPr>
        <w:t xml:space="preserve">el </w:t>
      </w:r>
      <w:r w:rsidR="00F53929" w:rsidRPr="00583A33">
        <w:rPr>
          <w:rFonts w:ascii="Arial Nova Light" w:eastAsiaTheme="minorHAnsi" w:hAnsi="Arial Nova Light"/>
          <w:sz w:val="24"/>
          <w:szCs w:val="24"/>
          <w:lang w:eastAsia="en-US"/>
        </w:rPr>
        <w:t xml:space="preserve">trece de marzo, Arturo Ávila Anaya, </w:t>
      </w:r>
      <w:r w:rsidR="006E0B1C" w:rsidRPr="00583A33">
        <w:rPr>
          <w:rFonts w:ascii="Arial Nova Light" w:eastAsiaTheme="minorHAnsi" w:hAnsi="Arial Nova Light"/>
          <w:sz w:val="24"/>
          <w:szCs w:val="24"/>
          <w:lang w:eastAsia="en-US"/>
        </w:rPr>
        <w:t>publicó</w:t>
      </w:r>
      <w:r w:rsidR="00D94DC6" w:rsidRPr="00583A33">
        <w:rPr>
          <w:rFonts w:ascii="Arial Nova Light" w:eastAsiaTheme="minorHAnsi" w:hAnsi="Arial Nova Light"/>
          <w:sz w:val="24"/>
          <w:szCs w:val="24"/>
          <w:lang w:eastAsia="en-US"/>
        </w:rPr>
        <w:t xml:space="preserve"> desde su cuenta de </w:t>
      </w:r>
      <w:r w:rsidR="00334CA5" w:rsidRPr="00583A33">
        <w:rPr>
          <w:rFonts w:ascii="Arial Nova Light" w:eastAsiaTheme="minorHAnsi" w:hAnsi="Arial Nova Light"/>
          <w:sz w:val="24"/>
          <w:szCs w:val="24"/>
          <w:lang w:eastAsia="en-US"/>
        </w:rPr>
        <w:t>Facebook, un</w:t>
      </w:r>
      <w:r w:rsidR="00F53929" w:rsidRPr="00583A33">
        <w:rPr>
          <w:rFonts w:ascii="Arial Nova Light" w:eastAsiaTheme="minorHAnsi" w:hAnsi="Arial Nova Light"/>
          <w:sz w:val="24"/>
          <w:szCs w:val="24"/>
          <w:lang w:eastAsia="en-US"/>
        </w:rPr>
        <w:t xml:space="preserve"> video con</w:t>
      </w:r>
      <w:r w:rsidR="0004094B" w:rsidRPr="00583A33">
        <w:rPr>
          <w:rFonts w:ascii="Arial Nova Light" w:eastAsiaTheme="minorHAnsi" w:hAnsi="Arial Nova Light"/>
          <w:sz w:val="24"/>
          <w:szCs w:val="24"/>
          <w:lang w:eastAsia="en-US"/>
        </w:rPr>
        <w:t xml:space="preserve"> duración de 11:19 (once minutos, diecinueve segundos), incluyendo en el texto de la publicación</w:t>
      </w:r>
      <w:r w:rsidR="00F53929" w:rsidRPr="00583A33">
        <w:rPr>
          <w:rFonts w:ascii="Arial Nova Light" w:eastAsiaTheme="minorHAnsi" w:hAnsi="Arial Nova Light"/>
          <w:sz w:val="24"/>
          <w:szCs w:val="24"/>
          <w:lang w:eastAsia="en-US"/>
        </w:rPr>
        <w:t xml:space="preserve"> </w:t>
      </w:r>
      <w:r w:rsidR="00F53929" w:rsidRPr="00583A33">
        <w:rPr>
          <w:rFonts w:ascii="Arial Nova Light" w:eastAsiaTheme="minorHAnsi" w:hAnsi="Arial Nova Light"/>
          <w:i/>
          <w:iCs/>
          <w:sz w:val="24"/>
          <w:szCs w:val="24"/>
          <w:lang w:eastAsia="en-US"/>
        </w:rPr>
        <w:t>“Agradezco la Invitación a este evento de organización de las mujeres de nuestro movimiento</w:t>
      </w:r>
      <w:r w:rsidR="00C92479" w:rsidRPr="00583A33">
        <w:rPr>
          <w:rFonts w:ascii="Arial Nova Light" w:eastAsiaTheme="minorHAnsi" w:hAnsi="Arial Nova Light"/>
          <w:i/>
          <w:iCs/>
          <w:sz w:val="24"/>
          <w:szCs w:val="24"/>
          <w:lang w:eastAsia="en-US"/>
        </w:rPr>
        <w:t xml:space="preserve"> en #Aguascalientes #Morena ¡Felicidades a todas!”,</w:t>
      </w:r>
      <w:r w:rsidR="00C92479" w:rsidRPr="00583A33">
        <w:rPr>
          <w:rFonts w:ascii="Arial Nova Light" w:eastAsiaTheme="minorHAnsi" w:hAnsi="Arial Nova Light"/>
          <w:sz w:val="24"/>
          <w:szCs w:val="24"/>
          <w:lang w:eastAsia="en-US"/>
        </w:rPr>
        <w:t xml:space="preserve"> considerando el actor que se muestran </w:t>
      </w:r>
      <w:r w:rsidR="00D94DC6" w:rsidRPr="00583A33">
        <w:rPr>
          <w:rFonts w:ascii="Arial Nova Light" w:eastAsiaTheme="minorHAnsi" w:hAnsi="Arial Nova Light"/>
          <w:i/>
          <w:iCs/>
          <w:sz w:val="24"/>
          <w:szCs w:val="24"/>
          <w:lang w:eastAsia="en-US"/>
        </w:rPr>
        <w:t>“</w:t>
      </w:r>
      <w:r w:rsidR="00C92479" w:rsidRPr="00583A33">
        <w:rPr>
          <w:rFonts w:ascii="Arial Nova Light" w:eastAsiaTheme="minorHAnsi" w:hAnsi="Arial Nova Light"/>
          <w:i/>
          <w:iCs/>
          <w:sz w:val="24"/>
          <w:szCs w:val="24"/>
          <w:lang w:eastAsia="en-US"/>
        </w:rPr>
        <w:t xml:space="preserve">actos </w:t>
      </w:r>
      <w:r w:rsidR="00D94DC6" w:rsidRPr="00583A33">
        <w:rPr>
          <w:rFonts w:ascii="Arial Nova Light" w:eastAsiaTheme="minorHAnsi" w:hAnsi="Arial Nova Light"/>
          <w:i/>
          <w:iCs/>
          <w:sz w:val="24"/>
          <w:szCs w:val="24"/>
          <w:lang w:eastAsia="en-US"/>
        </w:rPr>
        <w:t xml:space="preserve">proselitistas </w:t>
      </w:r>
      <w:r w:rsidR="00C92479" w:rsidRPr="00583A33">
        <w:rPr>
          <w:rFonts w:ascii="Arial Nova Light" w:eastAsiaTheme="minorHAnsi" w:hAnsi="Arial Nova Light"/>
          <w:i/>
          <w:iCs/>
          <w:sz w:val="24"/>
          <w:szCs w:val="24"/>
          <w:lang w:eastAsia="en-US"/>
        </w:rPr>
        <w:t>de campaña</w:t>
      </w:r>
      <w:r w:rsidR="00D94DC6" w:rsidRPr="00583A33">
        <w:rPr>
          <w:rFonts w:ascii="Arial Nova Light" w:eastAsiaTheme="minorHAnsi" w:hAnsi="Arial Nova Light"/>
          <w:sz w:val="24"/>
          <w:szCs w:val="24"/>
          <w:lang w:eastAsia="en-US"/>
        </w:rPr>
        <w:t xml:space="preserve">”. </w:t>
      </w:r>
    </w:p>
    <w:p w14:paraId="7F14E509" w14:textId="03A8D5D2" w:rsidR="00A1729F" w:rsidRPr="00583A33" w:rsidRDefault="00D94DC6" w:rsidP="00A1729F">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Que el día dieciocho de marzo, el candidato denunciado, publicó en su cu</w:t>
      </w:r>
      <w:r w:rsidR="0004094B" w:rsidRPr="00583A33">
        <w:rPr>
          <w:rFonts w:ascii="Arial Nova Light" w:eastAsiaTheme="minorHAnsi" w:hAnsi="Arial Nova Light"/>
          <w:sz w:val="24"/>
          <w:szCs w:val="24"/>
          <w:lang w:eastAsia="en-US"/>
        </w:rPr>
        <w:t>e</w:t>
      </w:r>
      <w:r w:rsidRPr="00583A33">
        <w:rPr>
          <w:rFonts w:ascii="Arial Nova Light" w:eastAsiaTheme="minorHAnsi" w:hAnsi="Arial Nova Light"/>
          <w:sz w:val="24"/>
          <w:szCs w:val="24"/>
          <w:lang w:eastAsia="en-US"/>
        </w:rPr>
        <w:t>nt</w:t>
      </w:r>
      <w:r w:rsidR="0004094B" w:rsidRPr="00583A33">
        <w:rPr>
          <w:rFonts w:ascii="Arial Nova Light" w:eastAsiaTheme="minorHAnsi" w:hAnsi="Arial Nova Light"/>
          <w:sz w:val="24"/>
          <w:szCs w:val="24"/>
          <w:lang w:eastAsia="en-US"/>
        </w:rPr>
        <w:t xml:space="preserve">a de Facebook un video </w:t>
      </w:r>
      <w:r w:rsidR="00334CA5" w:rsidRPr="00583A33">
        <w:rPr>
          <w:rFonts w:ascii="Arial Nova Light" w:eastAsiaTheme="minorHAnsi" w:hAnsi="Arial Nova Light"/>
          <w:sz w:val="24"/>
          <w:szCs w:val="24"/>
          <w:lang w:eastAsia="en-US"/>
        </w:rPr>
        <w:t xml:space="preserve">con una duración de 1:57 (un minuto con cincuenta y siete segundos), con el texto </w:t>
      </w:r>
      <w:r w:rsidR="00334CA5" w:rsidRPr="00583A33">
        <w:rPr>
          <w:rFonts w:ascii="Arial Nova Light" w:eastAsiaTheme="minorHAnsi" w:hAnsi="Arial Nova Light"/>
          <w:i/>
          <w:iCs/>
          <w:sz w:val="24"/>
          <w:szCs w:val="24"/>
          <w:lang w:eastAsia="en-US"/>
        </w:rPr>
        <w:t>“Agradecido de la invitación y de haber podido formar parte de este evento interno dedicado a nuestras queridas mujeres”</w:t>
      </w:r>
      <w:r w:rsidR="00930AD9" w:rsidRPr="00583A33">
        <w:rPr>
          <w:rFonts w:ascii="Arial Nova Light" w:eastAsiaTheme="minorHAnsi" w:hAnsi="Arial Nova Light"/>
          <w:sz w:val="24"/>
          <w:szCs w:val="24"/>
          <w:lang w:eastAsia="en-US"/>
        </w:rPr>
        <w:t xml:space="preserve">, considerando el promovente que contiene actos de campaña. </w:t>
      </w:r>
      <w:bookmarkStart w:id="7" w:name="_Hlk10378785"/>
    </w:p>
    <w:p w14:paraId="34787644" w14:textId="77777777" w:rsidR="00FA36F3" w:rsidRPr="00583A33" w:rsidRDefault="0023025D" w:rsidP="00A1729F">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 xml:space="preserve">Describe </w:t>
      </w:r>
      <w:r w:rsidR="005745E6" w:rsidRPr="00583A33">
        <w:rPr>
          <w:rFonts w:ascii="Arial Nova Light" w:eastAsiaTheme="minorHAnsi" w:hAnsi="Arial Nova Light"/>
          <w:sz w:val="24"/>
          <w:szCs w:val="24"/>
          <w:lang w:eastAsia="en-US"/>
        </w:rPr>
        <w:t>que,</w:t>
      </w:r>
      <w:r w:rsidRPr="00583A33">
        <w:rPr>
          <w:rFonts w:ascii="Arial Nova Light" w:eastAsiaTheme="minorHAnsi" w:hAnsi="Arial Nova Light"/>
          <w:sz w:val="24"/>
          <w:szCs w:val="24"/>
          <w:lang w:eastAsia="en-US"/>
        </w:rPr>
        <w:t xml:space="preserve"> del contenido de los videos en cuestión, se desprenden elementos que </w:t>
      </w:r>
      <w:r w:rsidR="008E64F6" w:rsidRPr="00583A33">
        <w:rPr>
          <w:rFonts w:ascii="Arial Nova Light" w:eastAsiaTheme="minorHAnsi" w:hAnsi="Arial Nova Light"/>
          <w:i/>
          <w:iCs/>
          <w:sz w:val="24"/>
          <w:szCs w:val="24"/>
          <w:lang w:eastAsia="en-US"/>
        </w:rPr>
        <w:t>generan</w:t>
      </w:r>
      <w:r w:rsidRPr="00583A33">
        <w:rPr>
          <w:rFonts w:ascii="Arial Nova Light" w:eastAsiaTheme="minorHAnsi" w:hAnsi="Arial Nova Light"/>
          <w:i/>
          <w:iCs/>
          <w:sz w:val="24"/>
          <w:szCs w:val="24"/>
          <w:lang w:eastAsia="en-US"/>
        </w:rPr>
        <w:t xml:space="preserve"> claramente </w:t>
      </w:r>
      <w:r w:rsidR="008E64F6" w:rsidRPr="00583A33">
        <w:rPr>
          <w:rFonts w:ascii="Arial Nova Light" w:eastAsiaTheme="minorHAnsi" w:hAnsi="Arial Nova Light"/>
          <w:i/>
          <w:iCs/>
          <w:sz w:val="24"/>
          <w:szCs w:val="24"/>
          <w:lang w:eastAsia="en-US"/>
        </w:rPr>
        <w:t xml:space="preserve">actos anticipados, </w:t>
      </w:r>
      <w:r w:rsidR="008E64F6" w:rsidRPr="00583A33">
        <w:rPr>
          <w:rFonts w:ascii="Arial Nova Light" w:eastAsiaTheme="minorHAnsi" w:hAnsi="Arial Nova Light"/>
          <w:sz w:val="24"/>
          <w:szCs w:val="24"/>
          <w:lang w:eastAsia="en-US"/>
        </w:rPr>
        <w:t xml:space="preserve">al publicarse </w:t>
      </w:r>
      <w:r w:rsidR="00F30967" w:rsidRPr="00583A33">
        <w:rPr>
          <w:rFonts w:ascii="Arial Nova Light" w:eastAsiaTheme="minorHAnsi" w:hAnsi="Arial Nova Light"/>
          <w:sz w:val="24"/>
          <w:szCs w:val="24"/>
          <w:lang w:eastAsia="en-US"/>
        </w:rPr>
        <w:t>fuera del lapso permitido</w:t>
      </w:r>
      <w:r w:rsidR="008E64F6" w:rsidRPr="00583A33">
        <w:rPr>
          <w:rFonts w:ascii="Arial Nova Light" w:eastAsiaTheme="minorHAnsi" w:hAnsi="Arial Nova Light"/>
          <w:sz w:val="24"/>
          <w:szCs w:val="24"/>
          <w:lang w:eastAsia="en-US"/>
        </w:rPr>
        <w:t xml:space="preserve">, teniendo en cuenta que </w:t>
      </w:r>
      <w:r w:rsidR="00F30967" w:rsidRPr="00583A33">
        <w:rPr>
          <w:rFonts w:ascii="Arial Nova Light" w:eastAsiaTheme="minorHAnsi" w:hAnsi="Arial Nova Light"/>
          <w:sz w:val="24"/>
          <w:szCs w:val="24"/>
          <w:lang w:eastAsia="en-US"/>
        </w:rPr>
        <w:t>el periodo de precampaña concluyó el 31 de enero y las campañas iniciaron el 19 de abril</w:t>
      </w:r>
      <w:r w:rsidR="00FA36F3" w:rsidRPr="00583A33">
        <w:rPr>
          <w:rFonts w:ascii="Arial Nova Light" w:eastAsiaTheme="minorHAnsi" w:hAnsi="Arial Nova Light"/>
          <w:sz w:val="24"/>
          <w:szCs w:val="24"/>
          <w:lang w:eastAsia="en-US"/>
        </w:rPr>
        <w:t xml:space="preserve">. </w:t>
      </w:r>
    </w:p>
    <w:p w14:paraId="5FA38CB8" w14:textId="1477AE7D" w:rsidR="003E20F3" w:rsidRPr="00583A33" w:rsidRDefault="00FA36F3" w:rsidP="00A1729F">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Que claramente, el primero de los videos, busca</w:t>
      </w:r>
      <w:r w:rsidR="0023025D" w:rsidRPr="00583A33">
        <w:rPr>
          <w:rFonts w:ascii="Arial Nova Light" w:eastAsiaTheme="minorHAnsi" w:hAnsi="Arial Nova Light"/>
          <w:sz w:val="24"/>
          <w:szCs w:val="24"/>
          <w:lang w:eastAsia="en-US"/>
        </w:rPr>
        <w:t xml:space="preserve"> </w:t>
      </w:r>
      <w:r w:rsidR="0023025D" w:rsidRPr="00583A33">
        <w:rPr>
          <w:rFonts w:ascii="Arial Nova Light" w:eastAsiaTheme="minorHAnsi" w:hAnsi="Arial Nova Light"/>
          <w:i/>
          <w:iCs/>
          <w:sz w:val="24"/>
          <w:szCs w:val="24"/>
          <w:lang w:eastAsia="en-US"/>
        </w:rPr>
        <w:t>incentivar votos a favor del candidato denunciado,</w:t>
      </w:r>
      <w:r w:rsidR="0023025D" w:rsidRPr="00583A33">
        <w:rPr>
          <w:rFonts w:ascii="Arial Nova Light" w:eastAsiaTheme="minorHAnsi" w:hAnsi="Arial Nova Light"/>
          <w:sz w:val="24"/>
          <w:szCs w:val="24"/>
          <w:lang w:eastAsia="en-US"/>
        </w:rPr>
        <w:t xml:space="preserve"> </w:t>
      </w:r>
      <w:r w:rsidRPr="00583A33">
        <w:rPr>
          <w:rFonts w:ascii="Arial Nova Light" w:eastAsiaTheme="minorHAnsi" w:hAnsi="Arial Nova Light"/>
          <w:sz w:val="24"/>
          <w:szCs w:val="24"/>
          <w:lang w:eastAsia="en-US"/>
        </w:rPr>
        <w:t xml:space="preserve">por considerar que tiene una trascendencia a la ciudadanía en general. </w:t>
      </w:r>
    </w:p>
    <w:p w14:paraId="637AF8EF" w14:textId="3353B46F" w:rsidR="00147E63" w:rsidRPr="00583A33" w:rsidRDefault="0023025D" w:rsidP="00A1729F">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Manifiesta que</w:t>
      </w:r>
      <w:r w:rsidR="00147E63" w:rsidRPr="00583A33">
        <w:rPr>
          <w:rFonts w:ascii="Arial Nova Light" w:eastAsiaTheme="minorHAnsi" w:hAnsi="Arial Nova Light"/>
          <w:sz w:val="24"/>
          <w:szCs w:val="24"/>
          <w:lang w:eastAsia="en-US"/>
        </w:rPr>
        <w:t xml:space="preserve"> </w:t>
      </w:r>
      <w:r w:rsidRPr="00583A33">
        <w:rPr>
          <w:rFonts w:ascii="Arial Nova Light" w:eastAsiaTheme="minorHAnsi" w:hAnsi="Arial Nova Light"/>
          <w:sz w:val="24"/>
          <w:szCs w:val="24"/>
          <w:lang w:eastAsia="en-US"/>
        </w:rPr>
        <w:t>al utilizar</w:t>
      </w:r>
      <w:r w:rsidR="002E257E" w:rsidRPr="00583A33">
        <w:rPr>
          <w:rFonts w:ascii="Arial Nova Light" w:eastAsiaTheme="minorHAnsi" w:hAnsi="Arial Nova Light"/>
          <w:sz w:val="24"/>
          <w:szCs w:val="24"/>
          <w:lang w:eastAsia="en-US"/>
        </w:rPr>
        <w:t xml:space="preserve"> la</w:t>
      </w:r>
      <w:r w:rsidRPr="00583A33">
        <w:rPr>
          <w:rFonts w:ascii="Arial Nova Light" w:eastAsiaTheme="minorHAnsi" w:hAnsi="Arial Nova Light"/>
          <w:sz w:val="24"/>
          <w:szCs w:val="24"/>
          <w:lang w:eastAsia="en-US"/>
        </w:rPr>
        <w:t xml:space="preserve"> palabra “cambio” en el desarrollo del evento</w:t>
      </w:r>
      <w:r w:rsidR="002E257E" w:rsidRPr="00583A33">
        <w:rPr>
          <w:rFonts w:ascii="Arial Nova Light" w:eastAsiaTheme="minorHAnsi" w:hAnsi="Arial Nova Light"/>
          <w:sz w:val="24"/>
          <w:szCs w:val="24"/>
          <w:lang w:eastAsia="en-US"/>
        </w:rPr>
        <w:t xml:space="preserve">, </w:t>
      </w:r>
      <w:r w:rsidRPr="00583A33">
        <w:rPr>
          <w:rFonts w:ascii="Arial Nova Light" w:eastAsiaTheme="minorHAnsi" w:hAnsi="Arial Nova Light"/>
          <w:sz w:val="24"/>
          <w:szCs w:val="24"/>
          <w:lang w:eastAsia="en-US"/>
        </w:rPr>
        <w:t>se denota el fin inequívoco de obtener votos a su favor en un periodo prohibido para ello.</w:t>
      </w:r>
    </w:p>
    <w:bookmarkEnd w:id="7"/>
    <w:p w14:paraId="205A51D4" w14:textId="64C25D2B" w:rsidR="003E20F3" w:rsidRPr="00583A33" w:rsidRDefault="0023025D" w:rsidP="00EA3B07">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Señala</w:t>
      </w:r>
      <w:r w:rsidR="005745E6" w:rsidRPr="00583A33">
        <w:rPr>
          <w:rFonts w:ascii="Arial Nova Light" w:eastAsiaTheme="minorHAnsi" w:hAnsi="Arial Nova Light"/>
          <w:sz w:val="24"/>
          <w:szCs w:val="24"/>
          <w:lang w:eastAsia="en-US"/>
        </w:rPr>
        <w:t xml:space="preserve"> que,</w:t>
      </w:r>
      <w:r w:rsidRPr="00583A33">
        <w:rPr>
          <w:rFonts w:ascii="Arial Nova Light" w:eastAsiaTheme="minorHAnsi" w:hAnsi="Arial Nova Light"/>
          <w:sz w:val="24"/>
          <w:szCs w:val="24"/>
          <w:lang w:eastAsia="en-US"/>
        </w:rPr>
        <w:t xml:space="preserve"> si bien </w:t>
      </w:r>
      <w:r w:rsidR="005745E6" w:rsidRPr="00583A33">
        <w:rPr>
          <w:rFonts w:ascii="Arial Nova Light" w:eastAsiaTheme="minorHAnsi" w:hAnsi="Arial Nova Light"/>
          <w:sz w:val="24"/>
          <w:szCs w:val="24"/>
          <w:lang w:eastAsia="en-US"/>
        </w:rPr>
        <w:t>el candidato denunciado no formula un llamado expreso al voto en favor de su persona o de algún partido político, al utilizar las expresiones “llegó el momento de hacer un gran cambio en Aguascalientes”, “mujeres en la política”, “que las mujeres vamos a hacer realidad un gobierno y una política donde se nos escuche”, así como ¡Vamos a ganar!, se tiene la finalidad de solicitar el apoyo de su candidatura, además de promover de manera indebida la plataforma política del partido MORENA.</w:t>
      </w:r>
    </w:p>
    <w:p w14:paraId="2D350008" w14:textId="5EA1466D" w:rsidR="00126815" w:rsidRPr="00583A33" w:rsidRDefault="00503F1D" w:rsidP="00126815">
      <w:pPr>
        <w:numPr>
          <w:ilvl w:val="0"/>
          <w:numId w:val="26"/>
        </w:numPr>
        <w:spacing w:after="160" w:line="360" w:lineRule="auto"/>
        <w:ind w:left="0" w:firstLine="0"/>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Solicita la cancelación del registro del candidato denunciado en razón a que los elementos denunciados, según su criterio, afectan el principio de equidad en la contienda.</w:t>
      </w:r>
    </w:p>
    <w:p w14:paraId="1DD7C02B" w14:textId="77777777" w:rsidR="007A0CB1" w:rsidRPr="00583A33" w:rsidRDefault="007A0CB1" w:rsidP="00EA3B07">
      <w:pPr>
        <w:spacing w:after="0" w:line="360" w:lineRule="auto"/>
        <w:jc w:val="both"/>
        <w:rPr>
          <w:rFonts w:ascii="Arial Nova Light" w:hAnsi="Arial Nova Light" w:cs="Arial"/>
          <w:b/>
          <w:sz w:val="24"/>
          <w:szCs w:val="24"/>
        </w:rPr>
      </w:pPr>
    </w:p>
    <w:p w14:paraId="178047F1" w14:textId="53C49F55" w:rsidR="003E20F3" w:rsidRPr="00583A33" w:rsidRDefault="00E818EB" w:rsidP="003F588A">
      <w:pPr>
        <w:pStyle w:val="Prrafodelista"/>
        <w:numPr>
          <w:ilvl w:val="1"/>
          <w:numId w:val="46"/>
        </w:numPr>
        <w:tabs>
          <w:tab w:val="left" w:pos="426"/>
        </w:tabs>
        <w:spacing w:line="360" w:lineRule="auto"/>
        <w:ind w:left="0" w:firstLine="0"/>
        <w:jc w:val="both"/>
        <w:rPr>
          <w:rFonts w:ascii="Arial Nova Light" w:hAnsi="Arial Nova Light" w:cs="Arial"/>
          <w:b/>
          <w:sz w:val="24"/>
          <w:szCs w:val="24"/>
        </w:rPr>
      </w:pPr>
      <w:r w:rsidRPr="00583A33">
        <w:rPr>
          <w:rFonts w:ascii="Arial Nova Light" w:hAnsi="Arial Nova Light" w:cs="Arial"/>
          <w:b/>
          <w:sz w:val="24"/>
          <w:szCs w:val="24"/>
        </w:rPr>
        <w:lastRenderedPageBreak/>
        <w:t xml:space="preserve"> </w:t>
      </w:r>
      <w:r w:rsidR="003E20F3" w:rsidRPr="00583A33">
        <w:rPr>
          <w:rFonts w:ascii="Arial Nova Light" w:hAnsi="Arial Nova Light" w:cs="Arial"/>
          <w:b/>
          <w:sz w:val="24"/>
          <w:szCs w:val="24"/>
        </w:rPr>
        <w:t>Defensa del candidato</w:t>
      </w:r>
      <w:r w:rsidR="000B11E2" w:rsidRPr="00583A33">
        <w:rPr>
          <w:rFonts w:ascii="Arial Nova Light" w:hAnsi="Arial Nova Light" w:cs="Arial"/>
          <w:b/>
          <w:sz w:val="24"/>
          <w:szCs w:val="24"/>
        </w:rPr>
        <w:t xml:space="preserve"> denunciado</w:t>
      </w:r>
      <w:r w:rsidR="00634379" w:rsidRPr="00583A33">
        <w:rPr>
          <w:rFonts w:ascii="Arial Nova Light" w:hAnsi="Arial Nova Light" w:cs="Arial"/>
          <w:b/>
          <w:sz w:val="24"/>
          <w:szCs w:val="24"/>
        </w:rPr>
        <w:t xml:space="preserve"> </w:t>
      </w:r>
      <w:r w:rsidR="00503F1D" w:rsidRPr="00583A33">
        <w:rPr>
          <w:rFonts w:ascii="Arial Nova Light" w:hAnsi="Arial Nova Light" w:cs="Arial"/>
          <w:b/>
          <w:sz w:val="24"/>
          <w:szCs w:val="24"/>
        </w:rPr>
        <w:t>Francisco Arturo Federico Ávila Anaya</w:t>
      </w:r>
      <w:r w:rsidR="00634379" w:rsidRPr="00583A33">
        <w:rPr>
          <w:rFonts w:ascii="Arial Nova Light" w:hAnsi="Arial Nova Light" w:cs="Arial"/>
          <w:b/>
          <w:sz w:val="24"/>
          <w:szCs w:val="24"/>
        </w:rPr>
        <w:t>.</w:t>
      </w:r>
      <w:r w:rsidRPr="00583A33">
        <w:rPr>
          <w:rFonts w:ascii="Arial Nova Light" w:hAnsi="Arial Nova Light" w:cs="Arial"/>
          <w:b/>
          <w:sz w:val="24"/>
          <w:szCs w:val="24"/>
        </w:rPr>
        <w:t xml:space="preserve"> </w:t>
      </w:r>
    </w:p>
    <w:p w14:paraId="2F5497C2" w14:textId="48C5C2F0" w:rsidR="00807FA3" w:rsidRPr="00583A33" w:rsidRDefault="00534E47" w:rsidP="00807FA3">
      <w:pPr>
        <w:pStyle w:val="Prrafodelista"/>
        <w:tabs>
          <w:tab w:val="left" w:pos="426"/>
        </w:tabs>
        <w:spacing w:line="360" w:lineRule="auto"/>
        <w:ind w:left="0"/>
        <w:jc w:val="both"/>
        <w:rPr>
          <w:rFonts w:ascii="Arial Nova Light" w:hAnsi="Arial Nova Light" w:cs="Arial"/>
          <w:b/>
          <w:sz w:val="24"/>
          <w:szCs w:val="24"/>
        </w:rPr>
      </w:pPr>
      <w:r w:rsidRPr="00583A33">
        <w:rPr>
          <w:rFonts w:ascii="Arial Nova Light" w:hAnsi="Arial Nova Light"/>
          <w:sz w:val="24"/>
          <w:szCs w:val="24"/>
        </w:rPr>
        <w:t>Tanto como el candidato como la representación de la Coalición</w:t>
      </w:r>
      <w:r w:rsidR="00807FA3" w:rsidRPr="00583A33">
        <w:rPr>
          <w:rFonts w:ascii="Arial Nova Light" w:hAnsi="Arial Nova Light"/>
          <w:sz w:val="24"/>
          <w:szCs w:val="24"/>
        </w:rPr>
        <w:t xml:space="preserve"> exponen:</w:t>
      </w:r>
    </w:p>
    <w:p w14:paraId="35CF1BDF" w14:textId="7155AA4C" w:rsidR="00A22284" w:rsidRPr="00583A33" w:rsidRDefault="00FE0999" w:rsidP="00A22284">
      <w:pPr>
        <w:pStyle w:val="Prrafodelista"/>
        <w:numPr>
          <w:ilvl w:val="0"/>
          <w:numId w:val="27"/>
        </w:numPr>
        <w:spacing w:after="160" w:line="360" w:lineRule="auto"/>
        <w:ind w:left="0" w:firstLine="0"/>
        <w:jc w:val="both"/>
        <w:rPr>
          <w:rFonts w:ascii="Arial Nova Light" w:hAnsi="Arial Nova Light"/>
          <w:sz w:val="24"/>
          <w:szCs w:val="24"/>
        </w:rPr>
      </w:pPr>
      <w:r w:rsidRPr="00583A33">
        <w:rPr>
          <w:rFonts w:ascii="Arial Nova Light" w:hAnsi="Arial Nova Light"/>
          <w:sz w:val="24"/>
          <w:szCs w:val="24"/>
        </w:rPr>
        <w:t>Que el denunciante parte de una premisa errónea de los preceptos normativos electorales, en atención a que si bien la legislación electoral protege que la contienda sea igual entre los postulantes y postulados esto no es equivalente a que no se puedan expresar libremente</w:t>
      </w:r>
      <w:r w:rsidR="00A22284" w:rsidRPr="00583A33">
        <w:rPr>
          <w:rFonts w:ascii="Arial Nova Light" w:hAnsi="Arial Nova Light"/>
          <w:sz w:val="24"/>
          <w:szCs w:val="24"/>
        </w:rPr>
        <w:t>.</w:t>
      </w:r>
    </w:p>
    <w:p w14:paraId="4E0F12E0" w14:textId="52BCC4AE" w:rsidR="00A22284" w:rsidRPr="00583A33" w:rsidRDefault="00AC339E" w:rsidP="00A22284">
      <w:pPr>
        <w:pStyle w:val="Prrafodelista"/>
        <w:numPr>
          <w:ilvl w:val="0"/>
          <w:numId w:val="27"/>
        </w:numPr>
        <w:spacing w:after="160" w:line="360" w:lineRule="auto"/>
        <w:ind w:left="0" w:firstLine="0"/>
        <w:jc w:val="both"/>
        <w:rPr>
          <w:rFonts w:ascii="Arial Nova Light" w:hAnsi="Arial Nova Light"/>
          <w:sz w:val="24"/>
          <w:szCs w:val="24"/>
        </w:rPr>
      </w:pPr>
      <w:r w:rsidRPr="00583A33">
        <w:rPr>
          <w:rFonts w:ascii="Arial Nova Light" w:hAnsi="Arial Nova Light"/>
          <w:sz w:val="24"/>
          <w:szCs w:val="24"/>
        </w:rPr>
        <w:t>Describen que de los hechos denunciados no se actualizan los elementos previstos por la Sala Superior del TEPJF para la acreditar la existencia de actos anticipados de campaña</w:t>
      </w:r>
      <w:r w:rsidR="000650F2" w:rsidRPr="00583A33">
        <w:rPr>
          <w:rFonts w:ascii="Arial Nova Light" w:hAnsi="Arial Nova Light"/>
          <w:sz w:val="24"/>
          <w:szCs w:val="24"/>
        </w:rPr>
        <w:t>.</w:t>
      </w:r>
    </w:p>
    <w:p w14:paraId="0B9FA0CA" w14:textId="0261870D" w:rsidR="000650F2" w:rsidRPr="00583A33" w:rsidRDefault="000650F2" w:rsidP="00A22284">
      <w:pPr>
        <w:pStyle w:val="Prrafodelista"/>
        <w:numPr>
          <w:ilvl w:val="0"/>
          <w:numId w:val="27"/>
        </w:numPr>
        <w:spacing w:after="160" w:line="360" w:lineRule="auto"/>
        <w:ind w:left="0" w:firstLine="0"/>
        <w:jc w:val="both"/>
        <w:rPr>
          <w:rFonts w:ascii="Arial Nova Light" w:hAnsi="Arial Nova Light"/>
          <w:sz w:val="24"/>
          <w:szCs w:val="24"/>
        </w:rPr>
      </w:pPr>
      <w:r w:rsidRPr="00583A33">
        <w:rPr>
          <w:rFonts w:ascii="Arial Nova Light" w:hAnsi="Arial Nova Light"/>
          <w:sz w:val="24"/>
          <w:szCs w:val="24"/>
        </w:rPr>
        <w:t xml:space="preserve">Que </w:t>
      </w:r>
      <w:r w:rsidR="00AC339E" w:rsidRPr="00583A33">
        <w:rPr>
          <w:rFonts w:ascii="Arial Nova Light" w:hAnsi="Arial Nova Light"/>
          <w:sz w:val="24"/>
          <w:szCs w:val="24"/>
        </w:rPr>
        <w:t xml:space="preserve">el mensaje de los videos denunciados se dirige exclusivamente a militantes y simpatizantes de </w:t>
      </w:r>
      <w:r w:rsidR="00126815" w:rsidRPr="00583A33">
        <w:rPr>
          <w:rFonts w:ascii="Arial Nova Light" w:hAnsi="Arial Nova Light"/>
          <w:sz w:val="24"/>
          <w:szCs w:val="24"/>
        </w:rPr>
        <w:t>MORENA.</w:t>
      </w:r>
    </w:p>
    <w:p w14:paraId="7286A7C1" w14:textId="61804FE4" w:rsidR="00126815" w:rsidRPr="00583A33" w:rsidRDefault="00126815" w:rsidP="00A22284">
      <w:pPr>
        <w:pStyle w:val="Prrafodelista"/>
        <w:numPr>
          <w:ilvl w:val="0"/>
          <w:numId w:val="27"/>
        </w:numPr>
        <w:spacing w:after="160" w:line="360" w:lineRule="auto"/>
        <w:ind w:left="0" w:firstLine="0"/>
        <w:jc w:val="both"/>
        <w:rPr>
          <w:rFonts w:ascii="Arial Nova Light" w:hAnsi="Arial Nova Light"/>
          <w:sz w:val="24"/>
          <w:szCs w:val="24"/>
        </w:rPr>
      </w:pPr>
      <w:r w:rsidRPr="00583A33">
        <w:rPr>
          <w:rFonts w:ascii="Arial Nova Light" w:hAnsi="Arial Nova Light"/>
          <w:sz w:val="24"/>
          <w:szCs w:val="24"/>
        </w:rPr>
        <w:t>Argumentan que de la frase “llegó el momento de las mujeres en la política” no puede deducirse que la misma sea dirigida a influir en el electorado, toda vez que el candidato denunciado no es mujer y no se identifica como tal.</w:t>
      </w:r>
    </w:p>
    <w:p w14:paraId="1285B8CB" w14:textId="7A53C24E" w:rsidR="00126815" w:rsidRPr="00583A33" w:rsidRDefault="00126815" w:rsidP="00A22284">
      <w:pPr>
        <w:pStyle w:val="Prrafodelista"/>
        <w:numPr>
          <w:ilvl w:val="0"/>
          <w:numId w:val="27"/>
        </w:numPr>
        <w:spacing w:after="160" w:line="360" w:lineRule="auto"/>
        <w:ind w:left="0" w:firstLine="0"/>
        <w:jc w:val="both"/>
        <w:rPr>
          <w:rFonts w:ascii="Arial Nova Light" w:hAnsi="Arial Nova Light"/>
          <w:sz w:val="24"/>
          <w:szCs w:val="24"/>
        </w:rPr>
      </w:pPr>
      <w:r w:rsidRPr="00583A33">
        <w:rPr>
          <w:rFonts w:ascii="Arial Nova Light" w:hAnsi="Arial Nova Light"/>
          <w:sz w:val="24"/>
          <w:szCs w:val="24"/>
        </w:rPr>
        <w:t>Respecto a la transmisión en vivo de uno de los videos denunciados</w:t>
      </w:r>
      <w:r w:rsidR="00087085" w:rsidRPr="00583A33">
        <w:rPr>
          <w:rFonts w:ascii="Arial Nova Light" w:hAnsi="Arial Nova Light"/>
          <w:sz w:val="24"/>
          <w:szCs w:val="24"/>
        </w:rPr>
        <w:t xml:space="preserve"> y sus respectivos comentarios, menciona que al realizarse este tipo de difusión es imposible controlar los comentarios y opiniones de los espectadores.</w:t>
      </w:r>
    </w:p>
    <w:p w14:paraId="7107F2BD" w14:textId="77777777" w:rsidR="00C27742" w:rsidRPr="00583A33" w:rsidRDefault="00C27742" w:rsidP="00C27742">
      <w:pPr>
        <w:pStyle w:val="Prrafodelista"/>
        <w:spacing w:after="160" w:line="360" w:lineRule="auto"/>
        <w:ind w:left="0"/>
        <w:jc w:val="both"/>
        <w:rPr>
          <w:rFonts w:ascii="Arial Nova Light" w:hAnsi="Arial Nova Light"/>
          <w:sz w:val="24"/>
          <w:szCs w:val="24"/>
        </w:rPr>
      </w:pPr>
    </w:p>
    <w:p w14:paraId="433B9EF3" w14:textId="701C0F29" w:rsidR="00C27742" w:rsidRPr="00583A33" w:rsidRDefault="00C27742" w:rsidP="003F588A">
      <w:pPr>
        <w:pStyle w:val="Prrafodelista"/>
        <w:numPr>
          <w:ilvl w:val="0"/>
          <w:numId w:val="46"/>
        </w:numPr>
        <w:spacing w:after="160" w:line="360" w:lineRule="auto"/>
        <w:ind w:left="0" w:firstLine="0"/>
        <w:jc w:val="both"/>
        <w:rPr>
          <w:rFonts w:ascii="Arial Nova Light" w:hAnsi="Arial Nova Light"/>
          <w:b/>
          <w:bCs/>
          <w:sz w:val="24"/>
          <w:szCs w:val="24"/>
        </w:rPr>
      </w:pPr>
      <w:r w:rsidRPr="00583A33">
        <w:rPr>
          <w:rFonts w:ascii="Arial Nova Light" w:hAnsi="Arial Nova Light"/>
          <w:b/>
          <w:bCs/>
          <w:sz w:val="24"/>
          <w:szCs w:val="24"/>
        </w:rPr>
        <w:t>ALEGATOS.</w:t>
      </w:r>
      <w:r w:rsidR="00C24DA3" w:rsidRPr="00583A33">
        <w:rPr>
          <w:rFonts w:ascii="Arial Nova Light" w:hAnsi="Arial Nova Light"/>
          <w:b/>
          <w:bCs/>
          <w:sz w:val="24"/>
          <w:szCs w:val="24"/>
        </w:rPr>
        <w:t xml:space="preserve">  </w:t>
      </w:r>
      <w:r w:rsidRPr="00583A33">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583A33">
        <w:rPr>
          <w:rFonts w:ascii="Arial Nova Light" w:eastAsia="Arial Nova" w:hAnsi="Arial Nova Light" w:cs="Arial Nova"/>
          <w:b/>
          <w:bCs/>
          <w:sz w:val="24"/>
          <w:szCs w:val="24"/>
        </w:rPr>
        <w:t>jurisprudencia 29/2012</w:t>
      </w:r>
      <w:r w:rsidRPr="00583A33">
        <w:rPr>
          <w:rFonts w:ascii="Arial Nova Light" w:eastAsia="Arial Nova" w:hAnsi="Arial Nova Light" w:cs="Arial Nova"/>
          <w:sz w:val="24"/>
          <w:szCs w:val="24"/>
        </w:rPr>
        <w:t xml:space="preserve"> de rubro: </w:t>
      </w:r>
      <w:r w:rsidRPr="00583A33">
        <w:rPr>
          <w:rFonts w:ascii="Arial Nova Light" w:eastAsia="Arial Nova" w:hAnsi="Arial Nova Light" w:cs="Arial Nova"/>
          <w:b/>
          <w:sz w:val="24"/>
          <w:szCs w:val="24"/>
        </w:rPr>
        <w:t>“ALEGATOS. LA AUTORIDAD ADMINISTRATIVA ELECTORAL DEBE TOMARLOS EN CONSIDERACIÓN AL RESOLVER EL PROCEDIMIENTO ESPECIAL SANCIONADOR”.</w:t>
      </w:r>
      <w:r w:rsidRPr="00583A33">
        <w:rPr>
          <w:rStyle w:val="Refdenotaalpie"/>
          <w:rFonts w:ascii="Arial Nova Light" w:eastAsia="Arial Nova" w:hAnsi="Arial Nova Light" w:cs="Arial Nova"/>
          <w:b/>
          <w:sz w:val="24"/>
          <w:szCs w:val="24"/>
        </w:rPr>
        <w:footnoteReference w:id="4"/>
      </w:r>
    </w:p>
    <w:p w14:paraId="22940899" w14:textId="12C487F5" w:rsidR="00E157FB" w:rsidRPr="00583A33" w:rsidRDefault="00837ACB" w:rsidP="00E157FB">
      <w:pPr>
        <w:spacing w:line="360" w:lineRule="auto"/>
        <w:jc w:val="both"/>
        <w:rPr>
          <w:rFonts w:ascii="Arial Nova Light" w:eastAsia="Arial Nova" w:hAnsi="Arial Nova Light" w:cs="Arial Nova"/>
          <w:bCs/>
          <w:sz w:val="24"/>
          <w:szCs w:val="24"/>
        </w:rPr>
      </w:pPr>
      <w:r w:rsidRPr="00583A33">
        <w:rPr>
          <w:rFonts w:ascii="Arial Nova Light" w:eastAsia="Arial Nova" w:hAnsi="Arial Nova Light" w:cs="Arial Nova"/>
          <w:bCs/>
          <w:sz w:val="24"/>
          <w:szCs w:val="24"/>
        </w:rPr>
        <w:t xml:space="preserve">En ese entendido, de las constancias que obran y del acta de la audiencia de pruebas y alegatos, tenemos que las partes denunciadas comparecieron por escrito, sin la rendición de alegatos distintos a las manifestaciones vertidas en sus escritos de contestación. </w:t>
      </w:r>
    </w:p>
    <w:p w14:paraId="200272FA" w14:textId="0675C7B8" w:rsidR="00837ACB" w:rsidRPr="00583A33" w:rsidRDefault="00837ACB" w:rsidP="00E157FB">
      <w:pPr>
        <w:spacing w:line="360" w:lineRule="auto"/>
        <w:jc w:val="both"/>
        <w:rPr>
          <w:rFonts w:ascii="Arial Nova Light" w:eastAsia="Arial Nova" w:hAnsi="Arial Nova Light" w:cs="Arial Nova"/>
          <w:bCs/>
          <w:sz w:val="24"/>
          <w:szCs w:val="24"/>
        </w:rPr>
      </w:pPr>
      <w:r w:rsidRPr="00583A33">
        <w:rPr>
          <w:rFonts w:ascii="Arial Nova Light" w:eastAsia="Arial Nova" w:hAnsi="Arial Nova Light" w:cs="Arial Nova"/>
          <w:bCs/>
          <w:sz w:val="24"/>
          <w:szCs w:val="24"/>
        </w:rPr>
        <w:t>Por parte del denunciante,</w:t>
      </w:r>
      <w:r w:rsidR="00C24DA3" w:rsidRPr="00583A33">
        <w:rPr>
          <w:rFonts w:ascii="Arial Nova Light" w:eastAsia="Arial Nova" w:hAnsi="Arial Nova Light" w:cs="Arial Nova"/>
          <w:bCs/>
          <w:sz w:val="24"/>
          <w:szCs w:val="24"/>
        </w:rPr>
        <w:t xml:space="preserve"> presentó escrito de alegatos en el que reiteró todas y cada una de las consideraciones contenidas en su denuncia inicial. </w:t>
      </w:r>
    </w:p>
    <w:p w14:paraId="71C9B55C" w14:textId="15172C57" w:rsidR="003F588A" w:rsidRPr="00583A33" w:rsidRDefault="000B11E2" w:rsidP="003F588A">
      <w:pPr>
        <w:pStyle w:val="Prrafodelista"/>
        <w:numPr>
          <w:ilvl w:val="0"/>
          <w:numId w:val="46"/>
        </w:numPr>
        <w:pBdr>
          <w:top w:val="nil"/>
          <w:left w:val="nil"/>
          <w:bottom w:val="nil"/>
          <w:right w:val="nil"/>
          <w:between w:val="nil"/>
        </w:pBdr>
        <w:tabs>
          <w:tab w:val="left" w:pos="0"/>
        </w:tabs>
        <w:spacing w:after="0" w:line="360" w:lineRule="auto"/>
        <w:ind w:left="0" w:right="36" w:firstLine="0"/>
        <w:jc w:val="both"/>
        <w:rPr>
          <w:rFonts w:ascii="Arial Nova Light" w:eastAsia="Arial Nova" w:hAnsi="Arial Nova Light" w:cs="Arial Nova"/>
          <w:sz w:val="24"/>
          <w:szCs w:val="24"/>
        </w:rPr>
      </w:pPr>
      <w:r w:rsidRPr="00583A33">
        <w:rPr>
          <w:rFonts w:ascii="Arial Nova Light" w:hAnsi="Arial Nova Light"/>
          <w:b/>
          <w:bCs/>
          <w:sz w:val="24"/>
          <w:szCs w:val="24"/>
        </w:rPr>
        <w:t>MEDIOS DE CONVICCIÓN.</w:t>
      </w:r>
      <w:r w:rsidR="00C24DA3" w:rsidRPr="00583A33">
        <w:rPr>
          <w:rFonts w:ascii="Arial Nova Light" w:hAnsi="Arial Nova Light"/>
          <w:b/>
          <w:bCs/>
          <w:sz w:val="24"/>
          <w:szCs w:val="24"/>
        </w:rPr>
        <w:t xml:space="preserve">  </w:t>
      </w:r>
      <w:r w:rsidRPr="00583A33">
        <w:rPr>
          <w:rFonts w:ascii="Arial Nova Light" w:eastAsia="Arial Nova" w:hAnsi="Arial Nova Light" w:cs="Arial Nova"/>
          <w:sz w:val="24"/>
          <w:szCs w:val="24"/>
        </w:rPr>
        <w:t xml:space="preserve">Antes de analizar la legalidad, o no, del hecho denunciado, es necesario verificar su existencia y las circunstancias de su realización, a partir de los medios </w:t>
      </w:r>
      <w:r w:rsidRPr="00583A33">
        <w:rPr>
          <w:rFonts w:ascii="Arial Nova Light" w:eastAsia="Arial Nova" w:hAnsi="Arial Nova Light" w:cs="Arial Nova"/>
          <w:sz w:val="24"/>
          <w:szCs w:val="24"/>
        </w:rPr>
        <w:lastRenderedPageBreak/>
        <w:t>de prueba que constan en el expediente.</w:t>
      </w:r>
      <w:r w:rsidR="001A372B" w:rsidRPr="00583A33">
        <w:rPr>
          <w:rFonts w:ascii="Arial Nova Light" w:eastAsia="Arial Nova" w:hAnsi="Arial Nova Light" w:cs="Arial Nova"/>
          <w:sz w:val="24"/>
          <w:szCs w:val="24"/>
        </w:rPr>
        <w:t xml:space="preserve"> </w:t>
      </w:r>
      <w:r w:rsidRPr="00583A33">
        <w:rPr>
          <w:rFonts w:ascii="Arial Nova Light" w:eastAsia="Arial Nova" w:hAnsi="Arial Nova Light" w:cs="Arial Nova"/>
          <w:sz w:val="24"/>
          <w:szCs w:val="24"/>
        </w:rPr>
        <w:t xml:space="preserve">En atención a ello, las pruebas aportadas en el presente procedimiento se valoran y se concentran en el </w:t>
      </w:r>
      <w:r w:rsidRPr="00583A33">
        <w:rPr>
          <w:rFonts w:ascii="Arial Nova Light" w:eastAsia="Arial Nova" w:hAnsi="Arial Nova Light" w:cs="Arial Nova"/>
          <w:b/>
          <w:bCs/>
          <w:sz w:val="24"/>
          <w:szCs w:val="24"/>
        </w:rPr>
        <w:t>ANEXO ÚNICO</w:t>
      </w:r>
      <w:r w:rsidRPr="00583A33">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sustanciadora: </w:t>
      </w:r>
    </w:p>
    <w:p w14:paraId="3CB51811" w14:textId="54104A94" w:rsidR="004637EB" w:rsidRPr="00583A33" w:rsidRDefault="004637EB" w:rsidP="004637EB">
      <w:pPr>
        <w:pStyle w:val="Prrafodelista"/>
        <w:numPr>
          <w:ilvl w:val="3"/>
          <w:numId w:val="35"/>
        </w:numPr>
        <w:pBdr>
          <w:top w:val="nil"/>
          <w:left w:val="nil"/>
          <w:bottom w:val="nil"/>
          <w:right w:val="nil"/>
          <w:between w:val="nil"/>
        </w:pBdr>
        <w:tabs>
          <w:tab w:val="left" w:pos="567"/>
        </w:tabs>
        <w:spacing w:line="360" w:lineRule="auto"/>
        <w:ind w:right="36" w:hanging="2880"/>
        <w:jc w:val="both"/>
        <w:rPr>
          <w:rFonts w:ascii="Arial Nova Light" w:eastAsia="Arial Nova" w:hAnsi="Arial Nova Light" w:cs="Arial Nova"/>
          <w:b/>
          <w:bCs/>
          <w:sz w:val="24"/>
          <w:szCs w:val="24"/>
        </w:rPr>
      </w:pPr>
      <w:r w:rsidRPr="00583A33">
        <w:rPr>
          <w:rFonts w:ascii="Arial Nova Light" w:eastAsia="Arial Nova" w:hAnsi="Arial Nova Light" w:cs="Arial Nova"/>
          <w:b/>
          <w:bCs/>
          <w:sz w:val="24"/>
          <w:szCs w:val="24"/>
        </w:rPr>
        <w:t>PRUEBAS OFRECIDAS POR EL DENUNCIANTE (PAN).</w:t>
      </w:r>
    </w:p>
    <w:p w14:paraId="5E71648C" w14:textId="06491A02" w:rsidR="00283553" w:rsidRPr="00583A33" w:rsidRDefault="004637EB"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83A33">
        <w:rPr>
          <w:rFonts w:ascii="Arial Nova Light" w:eastAsia="Arial Nova" w:hAnsi="Arial Nova Light" w:cs="Arial Nova"/>
          <w:b/>
          <w:bCs/>
          <w:sz w:val="24"/>
          <w:szCs w:val="24"/>
        </w:rPr>
        <w:t xml:space="preserve">DOCUMENTAL PÚBLICA. </w:t>
      </w:r>
      <w:r w:rsidRPr="00583A33">
        <w:rPr>
          <w:rFonts w:ascii="Arial Nova Light" w:eastAsia="Arial Nova" w:hAnsi="Arial Nova Light" w:cs="Arial Nova"/>
          <w:sz w:val="24"/>
          <w:szCs w:val="24"/>
        </w:rPr>
        <w:t xml:space="preserve">Consistente en </w:t>
      </w:r>
      <w:r w:rsidR="00A30BA9" w:rsidRPr="00583A33">
        <w:rPr>
          <w:rFonts w:ascii="Arial Nova Light" w:eastAsia="Arial Nova" w:hAnsi="Arial Nova Light" w:cs="Arial Nova"/>
          <w:sz w:val="24"/>
          <w:szCs w:val="24"/>
        </w:rPr>
        <w:t xml:space="preserve">el testimonio notarial signado por el Lic. Adrián Salas Díaz, notario número 52 de Aguascalientes, respecto al video en vivo que el denunciado subió a su cuenta </w:t>
      </w:r>
      <w:r w:rsidR="00A30BA9" w:rsidRPr="00583A33">
        <w:rPr>
          <w:rFonts w:ascii="Arial Nova Light" w:eastAsia="Arial Nova" w:hAnsi="Arial Nova Light" w:cs="Arial Nova"/>
          <w:i/>
          <w:iCs/>
          <w:sz w:val="24"/>
          <w:szCs w:val="24"/>
        </w:rPr>
        <w:t>“Arturo Ávila”</w:t>
      </w:r>
      <w:r w:rsidR="00A30BA9" w:rsidRPr="00583A33">
        <w:rPr>
          <w:rFonts w:ascii="Arial Nova Light" w:eastAsia="Arial Nova" w:hAnsi="Arial Nova Light" w:cs="Arial Nova"/>
          <w:sz w:val="24"/>
          <w:szCs w:val="24"/>
        </w:rPr>
        <w:t xml:space="preserve"> el día 13 de marzo, así como del video editado de fecha 18 de marzo, cumpliendo con lo dispuesto por el primer párrafo del artículo 255 del Código.</w:t>
      </w:r>
    </w:p>
    <w:p w14:paraId="3D776F6E" w14:textId="77777777" w:rsidR="001A372B" w:rsidRPr="00583A33"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5A2E63BB" w14:textId="79C7BBD3" w:rsidR="003D35B6" w:rsidRPr="00583A33" w:rsidRDefault="003D35B6"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b/>
          <w:bCs/>
          <w:sz w:val="24"/>
          <w:szCs w:val="24"/>
        </w:rPr>
      </w:pPr>
      <w:r w:rsidRPr="00583A33">
        <w:rPr>
          <w:rFonts w:ascii="Arial Nova Light" w:eastAsia="Arial Nova" w:hAnsi="Arial Nova Light" w:cs="Arial Nova"/>
          <w:b/>
          <w:bCs/>
          <w:sz w:val="24"/>
          <w:szCs w:val="24"/>
        </w:rPr>
        <w:t xml:space="preserve">DOCUMENTAL PÚBLICA. </w:t>
      </w:r>
      <w:r w:rsidRPr="00583A33">
        <w:rPr>
          <w:rFonts w:ascii="Arial Nova Light" w:eastAsia="Arial Nova" w:hAnsi="Arial Nova Light" w:cs="Arial Nova"/>
          <w:sz w:val="24"/>
          <w:szCs w:val="24"/>
        </w:rPr>
        <w:t>La consistente en los discos compactos que contienen los videos publicados en la cuenta personal de Facebook de Arturo Ávila, los días 13 y 18 de marzo.</w:t>
      </w:r>
    </w:p>
    <w:p w14:paraId="7E7D90EC" w14:textId="29FAAB59" w:rsidR="003D35B6" w:rsidRPr="00583A33" w:rsidRDefault="003D35B6"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83A33">
        <w:rPr>
          <w:rFonts w:ascii="Arial Nova Light" w:eastAsia="Arial Nova" w:hAnsi="Arial Nova Light" w:cs="Arial Nova"/>
          <w:b/>
          <w:bCs/>
          <w:sz w:val="24"/>
          <w:szCs w:val="24"/>
        </w:rPr>
        <w:t xml:space="preserve">TÉCNICA. </w:t>
      </w:r>
      <w:r w:rsidR="004E3D1A" w:rsidRPr="00583A33">
        <w:rPr>
          <w:rFonts w:ascii="Arial Nova Light" w:eastAsia="Arial Nova" w:hAnsi="Arial Nova Light" w:cs="Arial Nova"/>
          <w:sz w:val="24"/>
          <w:szCs w:val="24"/>
        </w:rPr>
        <w:t xml:space="preserve">Consistente en la liga electrónica </w:t>
      </w:r>
      <w:hyperlink r:id="rId8" w:history="1">
        <w:r w:rsidR="004E3D1A" w:rsidRPr="00583A33">
          <w:rPr>
            <w:rStyle w:val="Hipervnculo"/>
            <w:rFonts w:ascii="Arial Nova Light" w:eastAsia="Arial Nova" w:hAnsi="Arial Nova Light" w:cs="Arial Nova"/>
            <w:color w:val="auto"/>
            <w:sz w:val="24"/>
            <w:szCs w:val="24"/>
          </w:rPr>
          <w:t>https://www.facebook.com/ARTUROAVILAMEX/VIDEOS}72745443019101031</w:t>
        </w:r>
      </w:hyperlink>
      <w:r w:rsidR="004E3D1A" w:rsidRPr="00583A33">
        <w:rPr>
          <w:rFonts w:ascii="Arial Nova Light" w:eastAsia="Arial Nova" w:hAnsi="Arial Nova Light" w:cs="Arial Nova"/>
          <w:sz w:val="24"/>
          <w:szCs w:val="24"/>
        </w:rPr>
        <w:t xml:space="preserve">.  </w:t>
      </w:r>
    </w:p>
    <w:p w14:paraId="108C4DC0" w14:textId="77777777" w:rsidR="001A372B" w:rsidRPr="00583A33"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411CEBE3" w14:textId="718F7F1C" w:rsidR="004E3D1A" w:rsidRPr="00583A33" w:rsidRDefault="004E3D1A"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83A33">
        <w:rPr>
          <w:rFonts w:ascii="Arial Nova Light" w:eastAsia="Arial Nova" w:hAnsi="Arial Nova Light" w:cs="Arial Nova"/>
          <w:b/>
          <w:bCs/>
          <w:sz w:val="24"/>
          <w:szCs w:val="24"/>
        </w:rPr>
        <w:t>PRESUNCIONAL.</w:t>
      </w:r>
      <w:r w:rsidRPr="00583A33">
        <w:rPr>
          <w:rFonts w:ascii="Arial Nova Light" w:eastAsia="Arial Nova" w:hAnsi="Arial Nova Light" w:cs="Arial Nova"/>
          <w:sz w:val="24"/>
          <w:szCs w:val="24"/>
        </w:rPr>
        <w:t xml:space="preserve"> 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p w14:paraId="290C5680" w14:textId="77777777" w:rsidR="001A372B" w:rsidRPr="00583A33"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3E5BC730" w14:textId="5CA18783" w:rsidR="004E3D1A" w:rsidRPr="00583A33" w:rsidRDefault="004E3D1A"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583A33">
        <w:rPr>
          <w:rFonts w:ascii="Arial Nova Light" w:eastAsia="Arial Nova" w:hAnsi="Arial Nova Light" w:cs="Arial Nova"/>
          <w:b/>
          <w:bCs/>
          <w:sz w:val="24"/>
          <w:szCs w:val="24"/>
        </w:rPr>
        <w:t>INSTRUMENTAL DE ACTUACIONES.</w:t>
      </w:r>
      <w:r w:rsidRPr="00583A33">
        <w:rPr>
          <w:rFonts w:ascii="Arial Nova Light" w:eastAsia="Arial Nova" w:hAnsi="Arial Nova Light" w:cs="Arial Nova"/>
          <w:sz w:val="24"/>
          <w:szCs w:val="24"/>
        </w:rPr>
        <w:t xml:space="preserve"> Todas y cada una de las actuaciones y documentos que conformen el expediente en que se actúa con motivo de la denuncia, en todo lo que le beneficie y se acredita en relación a sus dichos.</w:t>
      </w:r>
    </w:p>
    <w:p w14:paraId="482AD129" w14:textId="77777777" w:rsidR="00E963E2" w:rsidRPr="00583A33" w:rsidRDefault="00E963E2" w:rsidP="00E963E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9C47EA8" w14:textId="6DD3BA55" w:rsidR="00283553" w:rsidRPr="00583A33" w:rsidRDefault="00283553" w:rsidP="00283553">
      <w:pPr>
        <w:pStyle w:val="Prrafodelista"/>
        <w:numPr>
          <w:ilvl w:val="0"/>
          <w:numId w:val="36"/>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83A33">
        <w:rPr>
          <w:rFonts w:ascii="Arial Nova Light" w:eastAsia="Arial Nova" w:hAnsi="Arial Nova Light" w:cs="Arial Nova"/>
          <w:b/>
          <w:bCs/>
          <w:sz w:val="24"/>
          <w:szCs w:val="24"/>
        </w:rPr>
        <w:t>PRUEBAS OFRECIDAS POR LOS DENUNCIADOS</w:t>
      </w:r>
      <w:r w:rsidR="004D5F8D" w:rsidRPr="00583A33">
        <w:rPr>
          <w:rFonts w:ascii="Arial Nova Light" w:eastAsia="Arial Nova" w:hAnsi="Arial Nova Light" w:cs="Arial Nova"/>
          <w:b/>
          <w:bCs/>
          <w:sz w:val="24"/>
          <w:szCs w:val="24"/>
        </w:rPr>
        <w:t xml:space="preserve"> (</w:t>
      </w:r>
      <w:r w:rsidR="00A30BA9" w:rsidRPr="00583A33">
        <w:rPr>
          <w:rFonts w:ascii="Arial Nova Light" w:hAnsi="Arial Nova Light" w:cs="Arial"/>
          <w:b/>
          <w:sz w:val="24"/>
          <w:szCs w:val="24"/>
        </w:rPr>
        <w:t>A</w:t>
      </w:r>
      <w:r w:rsidR="001A372B" w:rsidRPr="00583A33">
        <w:rPr>
          <w:rFonts w:ascii="Arial Nova Light" w:hAnsi="Arial Nova Light" w:cs="Arial"/>
          <w:b/>
          <w:sz w:val="24"/>
          <w:szCs w:val="24"/>
        </w:rPr>
        <w:t>RTURO ÁVILA ANAYA</w:t>
      </w:r>
      <w:r w:rsidR="00A30BA9" w:rsidRPr="00583A33">
        <w:rPr>
          <w:rFonts w:ascii="Arial Nova Light" w:hAnsi="Arial Nova Light" w:cs="Arial"/>
          <w:b/>
          <w:sz w:val="24"/>
          <w:szCs w:val="24"/>
        </w:rPr>
        <w:t xml:space="preserve"> y MORENA</w:t>
      </w:r>
      <w:r w:rsidR="004D5F8D" w:rsidRPr="00583A33">
        <w:rPr>
          <w:rFonts w:ascii="Arial Nova Light" w:hAnsi="Arial Nova Light" w:cs="Arial"/>
          <w:b/>
          <w:sz w:val="24"/>
          <w:szCs w:val="24"/>
        </w:rPr>
        <w:t>)</w:t>
      </w:r>
      <w:r w:rsidRPr="00583A33">
        <w:rPr>
          <w:rFonts w:ascii="Arial Nova Light" w:eastAsia="Arial Nova" w:hAnsi="Arial Nova Light" w:cs="Arial Nova"/>
          <w:b/>
          <w:bCs/>
          <w:sz w:val="24"/>
          <w:szCs w:val="24"/>
        </w:rPr>
        <w:t>.</w:t>
      </w:r>
    </w:p>
    <w:p w14:paraId="06F1F0FE" w14:textId="5A6C8DDB" w:rsidR="00E963E2" w:rsidRPr="00583A33" w:rsidRDefault="00283553" w:rsidP="00E963E2">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r w:rsidRPr="00583A33">
        <w:rPr>
          <w:rFonts w:ascii="Arial Nova Light" w:eastAsia="Arial Nova" w:hAnsi="Arial Nova Light" w:cs="Arial Nova"/>
          <w:sz w:val="24"/>
          <w:szCs w:val="24"/>
        </w:rPr>
        <w:t>De los escritos de contestación y de la audiencia de pruebas y alegatos, se advierte que las partes denunciadas</w:t>
      </w:r>
      <w:r w:rsidR="001A372B" w:rsidRPr="00583A33">
        <w:rPr>
          <w:rFonts w:ascii="Arial Nova Light" w:eastAsia="Arial Nova" w:hAnsi="Arial Nova Light" w:cs="Arial Nova"/>
          <w:sz w:val="24"/>
          <w:szCs w:val="24"/>
        </w:rPr>
        <w:t xml:space="preserve"> no ofrecieron medios </w:t>
      </w:r>
      <w:r w:rsidR="00E26592" w:rsidRPr="00583A33">
        <w:rPr>
          <w:rFonts w:ascii="Arial Nova Light" w:eastAsia="Arial Nova" w:hAnsi="Arial Nova Light" w:cs="Arial Nova"/>
          <w:sz w:val="24"/>
          <w:szCs w:val="24"/>
        </w:rPr>
        <w:t>probatorios</w:t>
      </w:r>
      <w:r w:rsidR="001A372B" w:rsidRPr="00583A33">
        <w:rPr>
          <w:rFonts w:ascii="Arial Nova Light" w:eastAsia="Arial Nova" w:hAnsi="Arial Nova Light" w:cs="Arial Nova"/>
          <w:sz w:val="24"/>
          <w:szCs w:val="24"/>
        </w:rPr>
        <w:t>.</w:t>
      </w:r>
      <w:r w:rsidRPr="00583A33">
        <w:rPr>
          <w:rFonts w:ascii="Arial Nova Light" w:eastAsia="Arial Nova" w:hAnsi="Arial Nova Light" w:cs="Arial Nova"/>
          <w:sz w:val="24"/>
          <w:szCs w:val="24"/>
        </w:rPr>
        <w:t xml:space="preserve"> </w:t>
      </w:r>
    </w:p>
    <w:p w14:paraId="60C5EB8D" w14:textId="77777777" w:rsidR="004E3D1A" w:rsidRPr="00583A33" w:rsidRDefault="004E3D1A" w:rsidP="004E3D1A">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p>
    <w:p w14:paraId="40F3CB22" w14:textId="1561EFE4" w:rsidR="00E963E2" w:rsidRPr="00583A33" w:rsidRDefault="004E3D1A" w:rsidP="004E3D1A">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r w:rsidRPr="00583A33">
        <w:rPr>
          <w:rFonts w:ascii="Arial Nova Light" w:hAnsi="Arial Nova Light"/>
          <w:b/>
          <w:bCs/>
          <w:sz w:val="24"/>
          <w:szCs w:val="24"/>
        </w:rPr>
        <w:t xml:space="preserve">6. </w:t>
      </w:r>
      <w:r w:rsidR="00E963E2" w:rsidRPr="00583A33">
        <w:rPr>
          <w:rFonts w:ascii="Arial Nova Light" w:hAnsi="Arial Nova Light"/>
          <w:b/>
          <w:bCs/>
          <w:sz w:val="24"/>
          <w:szCs w:val="24"/>
        </w:rPr>
        <w:t xml:space="preserve">HECHOS ACREDITADOS. </w:t>
      </w:r>
      <w:r w:rsidR="003F588A" w:rsidRPr="00583A33">
        <w:rPr>
          <w:rFonts w:ascii="Arial Nova Light" w:hAnsi="Arial Nova Light"/>
          <w:sz w:val="24"/>
          <w:szCs w:val="24"/>
        </w:rPr>
        <w:t>De</w:t>
      </w:r>
      <w:r w:rsidR="00E963E2" w:rsidRPr="00583A33">
        <w:rPr>
          <w:rFonts w:ascii="Arial Nova Light" w:hAnsi="Arial Nova Light"/>
          <w:sz w:val="24"/>
          <w:szCs w:val="24"/>
        </w:rPr>
        <w:t xml:space="preserve"> </w:t>
      </w:r>
      <w:r w:rsidR="00E963E2" w:rsidRPr="00583A33">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fundamento en el artículo 310 del Código Electoral, al describirse el total de las pruebas que obran en el expediente en el </w:t>
      </w:r>
      <w:r w:rsidR="00E963E2" w:rsidRPr="00583A33">
        <w:rPr>
          <w:rFonts w:ascii="Arial Nova Light" w:eastAsia="Arial Nova" w:hAnsi="Arial Nova Light" w:cs="Arial Nova"/>
          <w:b/>
          <w:bCs/>
          <w:sz w:val="24"/>
          <w:szCs w:val="24"/>
        </w:rPr>
        <w:t>ANEXO ÚNICO</w:t>
      </w:r>
      <w:r w:rsidR="00E963E2" w:rsidRPr="00583A33">
        <w:rPr>
          <w:rFonts w:ascii="Arial Nova Light" w:eastAsia="Arial Nova" w:hAnsi="Arial Nova Light" w:cs="Arial Nova"/>
          <w:sz w:val="24"/>
          <w:szCs w:val="24"/>
        </w:rPr>
        <w:t xml:space="preserve">, y al haberse valorado de manera individual y conjunta, de </w:t>
      </w:r>
      <w:r w:rsidR="00E963E2" w:rsidRPr="00583A33">
        <w:rPr>
          <w:rFonts w:ascii="Arial Nova Light" w:eastAsia="Arial Nova" w:hAnsi="Arial Nova Light" w:cs="Arial Nova"/>
          <w:sz w:val="24"/>
          <w:szCs w:val="24"/>
        </w:rPr>
        <w:lastRenderedPageBreak/>
        <w:t>conformidad con lo establecido por el Código Electoral, corresponde identificar los hechos que fueron acreditados.</w:t>
      </w:r>
    </w:p>
    <w:p w14:paraId="3092C7B9" w14:textId="55B5CFD1" w:rsidR="00E963E2" w:rsidRPr="00583A33" w:rsidRDefault="00E963E2" w:rsidP="00E26592">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b/>
          <w:bCs/>
          <w:sz w:val="24"/>
          <w:szCs w:val="24"/>
        </w:rPr>
      </w:pPr>
      <w:r w:rsidRPr="00583A33">
        <w:rPr>
          <w:rFonts w:ascii="Arial Nova Light" w:hAnsi="Arial Nova Light"/>
          <w:b/>
          <w:bCs/>
          <w:sz w:val="24"/>
          <w:szCs w:val="24"/>
        </w:rPr>
        <w:t xml:space="preserve">Calidad del denunciante. </w:t>
      </w:r>
      <w:r w:rsidRPr="00583A33">
        <w:rPr>
          <w:rFonts w:ascii="Arial Nova Light" w:hAnsi="Arial Nova Light"/>
          <w:sz w:val="24"/>
          <w:szCs w:val="24"/>
        </w:rPr>
        <w:t xml:space="preserve">El denunciante acude </w:t>
      </w:r>
      <w:r w:rsidR="007116DB" w:rsidRPr="00583A33">
        <w:rPr>
          <w:rFonts w:ascii="Arial Nova Light" w:hAnsi="Arial Nova Light"/>
          <w:sz w:val="24"/>
          <w:szCs w:val="24"/>
        </w:rPr>
        <w:t xml:space="preserve">en su calidad de representante </w:t>
      </w:r>
      <w:r w:rsidR="001A372B" w:rsidRPr="00583A33">
        <w:rPr>
          <w:rFonts w:ascii="Arial Nova Light" w:hAnsi="Arial Nova Light"/>
          <w:sz w:val="24"/>
          <w:szCs w:val="24"/>
        </w:rPr>
        <w:t>propietario</w:t>
      </w:r>
      <w:r w:rsidR="007116DB" w:rsidRPr="00583A33">
        <w:rPr>
          <w:rFonts w:ascii="Arial Nova Light" w:hAnsi="Arial Nova Light"/>
          <w:sz w:val="24"/>
          <w:szCs w:val="24"/>
        </w:rPr>
        <w:t xml:space="preserve"> del PAN ante el Consejo </w:t>
      </w:r>
      <w:r w:rsidR="001A372B" w:rsidRPr="00583A33">
        <w:rPr>
          <w:rFonts w:ascii="Arial Nova Light" w:hAnsi="Arial Nova Light"/>
          <w:sz w:val="24"/>
          <w:szCs w:val="24"/>
        </w:rPr>
        <w:t>Municipal</w:t>
      </w:r>
      <w:r w:rsidR="007116DB" w:rsidRPr="00583A33">
        <w:rPr>
          <w:rFonts w:ascii="Arial Nova Light" w:hAnsi="Arial Nova Light"/>
          <w:sz w:val="24"/>
          <w:szCs w:val="24"/>
        </w:rPr>
        <w:t xml:space="preserve"> del IEE</w:t>
      </w:r>
      <w:r w:rsidR="001A372B" w:rsidRPr="00583A33">
        <w:rPr>
          <w:rFonts w:ascii="Arial Nova Light" w:hAnsi="Arial Nova Light"/>
          <w:sz w:val="24"/>
          <w:szCs w:val="24"/>
        </w:rPr>
        <w:t xml:space="preserve"> en Aguascalientes</w:t>
      </w:r>
      <w:r w:rsidR="007116DB" w:rsidRPr="00583A33">
        <w:rPr>
          <w:rFonts w:ascii="Arial Nova Light" w:hAnsi="Arial Nova Light"/>
          <w:sz w:val="24"/>
          <w:szCs w:val="24"/>
        </w:rPr>
        <w:t>, misma que tiene acreditada en autos.</w:t>
      </w:r>
    </w:p>
    <w:p w14:paraId="32B3A4AE" w14:textId="1F301D27" w:rsidR="007116DB" w:rsidRPr="00583A33" w:rsidRDefault="007116DB" w:rsidP="00E26592">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4"/>
          <w:szCs w:val="24"/>
        </w:rPr>
      </w:pPr>
      <w:r w:rsidRPr="00583A33">
        <w:rPr>
          <w:rFonts w:ascii="Arial Nova Light" w:hAnsi="Arial Nova Light"/>
          <w:b/>
          <w:bCs/>
          <w:sz w:val="24"/>
          <w:szCs w:val="24"/>
        </w:rPr>
        <w:t xml:space="preserve">Calidad de los denunciados. </w:t>
      </w:r>
      <w:r w:rsidRPr="00583A33">
        <w:rPr>
          <w:rFonts w:ascii="Arial Nova Light" w:hAnsi="Arial Nova Light"/>
          <w:sz w:val="24"/>
          <w:szCs w:val="24"/>
        </w:rPr>
        <w:t xml:space="preserve">En el caso de los denunciados, </w:t>
      </w:r>
      <w:r w:rsidR="001A372B" w:rsidRPr="00583A33">
        <w:rPr>
          <w:rFonts w:ascii="Arial Nova Light" w:hAnsi="Arial Nova Light"/>
          <w:sz w:val="24"/>
          <w:szCs w:val="24"/>
        </w:rPr>
        <w:t>la coalición Juntos Haremos Historia</w:t>
      </w:r>
      <w:r w:rsidRPr="00583A33">
        <w:rPr>
          <w:rFonts w:ascii="Arial Nova Light" w:hAnsi="Arial Nova Light"/>
          <w:sz w:val="24"/>
          <w:szCs w:val="24"/>
        </w:rPr>
        <w:t xml:space="preserve"> y el C. </w:t>
      </w:r>
      <w:r w:rsidR="001A372B" w:rsidRPr="00583A33">
        <w:rPr>
          <w:rFonts w:ascii="Arial Nova Light" w:hAnsi="Arial Nova Light"/>
          <w:sz w:val="24"/>
          <w:szCs w:val="24"/>
        </w:rPr>
        <w:t>Arturo Ávila Anaya</w:t>
      </w:r>
      <w:r w:rsidRPr="00583A33">
        <w:rPr>
          <w:rFonts w:ascii="Arial Nova Light" w:hAnsi="Arial Nova Light"/>
          <w:sz w:val="24"/>
          <w:szCs w:val="24"/>
        </w:rPr>
        <w:t xml:space="preserve">, tienen acreditada su calidad, tanto de </w:t>
      </w:r>
      <w:r w:rsidR="001A372B" w:rsidRPr="00583A33">
        <w:rPr>
          <w:rFonts w:ascii="Arial Nova Light" w:hAnsi="Arial Nova Light"/>
          <w:sz w:val="24"/>
          <w:szCs w:val="24"/>
        </w:rPr>
        <w:t>coalición</w:t>
      </w:r>
      <w:r w:rsidRPr="00583A33">
        <w:rPr>
          <w:rFonts w:ascii="Arial Nova Light" w:hAnsi="Arial Nova Light"/>
          <w:sz w:val="24"/>
          <w:szCs w:val="24"/>
        </w:rPr>
        <w:t xml:space="preserve"> postulante, como de candidato a </w:t>
      </w:r>
      <w:r w:rsidR="001A372B" w:rsidRPr="00583A33">
        <w:rPr>
          <w:rFonts w:ascii="Arial Nova Light" w:hAnsi="Arial Nova Light"/>
          <w:sz w:val="24"/>
          <w:szCs w:val="24"/>
        </w:rPr>
        <w:t xml:space="preserve">presidente municipal de </w:t>
      </w:r>
      <w:r w:rsidRPr="00583A33">
        <w:rPr>
          <w:rFonts w:ascii="Arial Nova Light" w:hAnsi="Arial Nova Light"/>
          <w:sz w:val="24"/>
          <w:szCs w:val="24"/>
        </w:rPr>
        <w:t>Aguascalientes.</w:t>
      </w:r>
    </w:p>
    <w:p w14:paraId="1EE7F34A" w14:textId="77777777" w:rsidR="00AD7A1F" w:rsidRPr="00583A33" w:rsidRDefault="00E26592"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4"/>
          <w:szCs w:val="24"/>
        </w:rPr>
      </w:pPr>
      <w:r w:rsidRPr="00583A33">
        <w:rPr>
          <w:rFonts w:ascii="Arial Nova Light" w:hAnsi="Arial Nova Light"/>
          <w:b/>
          <w:bCs/>
          <w:sz w:val="24"/>
          <w:szCs w:val="24"/>
        </w:rPr>
        <w:t>Fan Page del Candidato Arturo Ávila Anaya.</w:t>
      </w:r>
      <w:r w:rsidRPr="00583A33">
        <w:rPr>
          <w:rFonts w:ascii="Arial Nova Light" w:hAnsi="Arial Nova Light"/>
          <w:sz w:val="24"/>
          <w:szCs w:val="24"/>
        </w:rPr>
        <w:t xml:space="preserve"> </w:t>
      </w:r>
      <w:r w:rsidR="00C55D9B" w:rsidRPr="00583A33">
        <w:rPr>
          <w:rFonts w:ascii="Arial Nova Light" w:hAnsi="Arial Nova Light"/>
          <w:sz w:val="24"/>
          <w:szCs w:val="24"/>
        </w:rPr>
        <w:t>Se tiene por acreditada la titularidad del perfil alojado en la red social Facebook, toda vez que los hechos denunciados son originados en la citada cuenta, sin que el candidato lo objeto o lo niegue.</w:t>
      </w:r>
      <w:r w:rsidR="00AD7A1F" w:rsidRPr="00583A33">
        <w:rPr>
          <w:rFonts w:ascii="Arial Nova Light" w:hAnsi="Arial Nova Light"/>
          <w:sz w:val="24"/>
          <w:szCs w:val="24"/>
        </w:rPr>
        <w:t xml:space="preserve"> </w:t>
      </w:r>
    </w:p>
    <w:p w14:paraId="7B9C98EA" w14:textId="488829F2" w:rsidR="00AD7A1F" w:rsidRPr="00583A33" w:rsidRDefault="00E85318"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4"/>
          <w:szCs w:val="24"/>
        </w:rPr>
      </w:pPr>
      <w:r w:rsidRPr="00583A33">
        <w:rPr>
          <w:rFonts w:ascii="Arial Nova Light" w:eastAsia="Arial" w:hAnsi="Arial Nova Light" w:cs="Arial"/>
          <w:b/>
          <w:bCs/>
          <w:sz w:val="24"/>
          <w:szCs w:val="24"/>
        </w:rPr>
        <w:t>Evento.</w:t>
      </w:r>
      <w:r w:rsidRPr="00583A33">
        <w:rPr>
          <w:rFonts w:ascii="Arial Nova Light" w:eastAsia="Arial" w:hAnsi="Arial Nova Light" w:cs="Arial"/>
          <w:sz w:val="24"/>
          <w:szCs w:val="24"/>
        </w:rPr>
        <w:t xml:space="preserve"> </w:t>
      </w:r>
      <w:r w:rsidR="00AD7A1F" w:rsidRPr="00583A33">
        <w:rPr>
          <w:rFonts w:ascii="Arial Nova Light" w:eastAsia="Arial" w:hAnsi="Arial Nova Light" w:cs="Arial"/>
          <w:sz w:val="24"/>
          <w:szCs w:val="24"/>
        </w:rPr>
        <w:t xml:space="preserve">La realización de un evento en el que participó el denunciado Francisco Federico Arturo Ávila Anaya, al que asistieron en su mayoría mujeres. </w:t>
      </w:r>
    </w:p>
    <w:p w14:paraId="09A31BAE" w14:textId="1C797C27" w:rsidR="007116DB" w:rsidRPr="00583A33" w:rsidRDefault="007116DB"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4"/>
          <w:szCs w:val="24"/>
        </w:rPr>
      </w:pPr>
      <w:r w:rsidRPr="00583A33">
        <w:rPr>
          <w:rFonts w:ascii="Arial Nova Light" w:hAnsi="Arial Nova Light"/>
          <w:b/>
          <w:bCs/>
          <w:sz w:val="24"/>
          <w:szCs w:val="24"/>
        </w:rPr>
        <w:t xml:space="preserve">Existencia del </w:t>
      </w:r>
      <w:r w:rsidR="001A372B" w:rsidRPr="00583A33">
        <w:rPr>
          <w:rFonts w:ascii="Arial Nova Light" w:hAnsi="Arial Nova Light"/>
          <w:b/>
          <w:bCs/>
          <w:sz w:val="24"/>
          <w:szCs w:val="24"/>
        </w:rPr>
        <w:t>material audiovisual</w:t>
      </w:r>
      <w:r w:rsidRPr="00583A33">
        <w:rPr>
          <w:rFonts w:ascii="Arial Nova Light" w:hAnsi="Arial Nova Light"/>
          <w:b/>
          <w:bCs/>
          <w:sz w:val="24"/>
          <w:szCs w:val="24"/>
        </w:rPr>
        <w:t xml:space="preserve"> denunciado.</w:t>
      </w:r>
      <w:r w:rsidRPr="00583A33">
        <w:rPr>
          <w:rFonts w:ascii="Arial Nova Light" w:hAnsi="Arial Nova Light"/>
          <w:sz w:val="24"/>
          <w:szCs w:val="24"/>
        </w:rPr>
        <w:t xml:space="preserve"> </w:t>
      </w:r>
      <w:r w:rsidRPr="00583A33">
        <w:rPr>
          <w:rFonts w:ascii="Arial Nova Light" w:hAnsi="Arial Nova Light"/>
          <w:bCs/>
          <w:sz w:val="24"/>
          <w:szCs w:val="24"/>
        </w:rPr>
        <w:t>De los hechos constatados en la Oficialía Electoral, se tiene por acreditada la existencia de</w:t>
      </w:r>
      <w:r w:rsidR="001A372B" w:rsidRPr="00583A33">
        <w:rPr>
          <w:rFonts w:ascii="Arial Nova Light" w:hAnsi="Arial Nova Light"/>
          <w:bCs/>
          <w:sz w:val="24"/>
          <w:szCs w:val="24"/>
        </w:rPr>
        <w:t xml:space="preserve"> dos videos </w:t>
      </w:r>
      <w:r w:rsidRPr="00583A33">
        <w:rPr>
          <w:rFonts w:ascii="Arial Nova Light" w:hAnsi="Arial Nova Light"/>
          <w:bCs/>
          <w:sz w:val="24"/>
          <w:szCs w:val="24"/>
        </w:rPr>
        <w:t>denunciado</w:t>
      </w:r>
      <w:r w:rsidR="001A372B" w:rsidRPr="00583A33">
        <w:rPr>
          <w:rFonts w:ascii="Arial Nova Light" w:hAnsi="Arial Nova Light"/>
          <w:bCs/>
          <w:sz w:val="24"/>
          <w:szCs w:val="24"/>
        </w:rPr>
        <w:t>s</w:t>
      </w:r>
      <w:r w:rsidRPr="00583A33">
        <w:rPr>
          <w:rFonts w:ascii="Arial Nova Light" w:hAnsi="Arial Nova Light"/>
          <w:bCs/>
          <w:sz w:val="24"/>
          <w:szCs w:val="24"/>
        </w:rPr>
        <w:t xml:space="preserve"> en fech</w:t>
      </w:r>
      <w:r w:rsidR="001A372B" w:rsidRPr="00583A33">
        <w:rPr>
          <w:rFonts w:ascii="Arial Nova Light" w:hAnsi="Arial Nova Light"/>
          <w:bCs/>
          <w:sz w:val="24"/>
          <w:szCs w:val="24"/>
        </w:rPr>
        <w:t>as trece y dieciocho de marzo respectivamente.</w:t>
      </w:r>
    </w:p>
    <w:p w14:paraId="22027124" w14:textId="4CFA57E3" w:rsidR="00A61F93" w:rsidRPr="00583A33" w:rsidRDefault="00A61F93" w:rsidP="00FF7F33">
      <w:pPr>
        <w:pStyle w:val="Prrafodelista"/>
        <w:pBdr>
          <w:top w:val="nil"/>
          <w:left w:val="nil"/>
          <w:bottom w:val="nil"/>
          <w:right w:val="nil"/>
          <w:between w:val="nil"/>
        </w:pBdr>
        <w:tabs>
          <w:tab w:val="left" w:pos="0"/>
        </w:tabs>
        <w:spacing w:line="360" w:lineRule="auto"/>
        <w:ind w:left="284" w:right="36"/>
        <w:jc w:val="center"/>
        <w:rPr>
          <w:rFonts w:ascii="Arial Nova Light" w:hAnsi="Arial Nova Light"/>
          <w:bCs/>
          <w:sz w:val="24"/>
          <w:szCs w:val="24"/>
        </w:rPr>
      </w:pPr>
    </w:p>
    <w:p w14:paraId="327B878A" w14:textId="561346A2" w:rsidR="00C32C0B" w:rsidRPr="00583A33" w:rsidRDefault="00C55E62" w:rsidP="004E3D1A">
      <w:pPr>
        <w:pStyle w:val="NormalWeb"/>
        <w:numPr>
          <w:ilvl w:val="0"/>
          <w:numId w:val="40"/>
        </w:numPr>
        <w:tabs>
          <w:tab w:val="left" w:pos="284"/>
        </w:tabs>
        <w:spacing w:before="0" w:beforeAutospacing="0" w:after="0" w:afterAutospacing="0" w:line="360" w:lineRule="auto"/>
        <w:ind w:left="0" w:firstLine="0"/>
        <w:contextualSpacing/>
        <w:mirrorIndents/>
        <w:jc w:val="both"/>
        <w:rPr>
          <w:rFonts w:ascii="Arial Nova Light" w:hAnsi="Arial Nova Light" w:cs="Arial"/>
        </w:rPr>
      </w:pPr>
      <w:r w:rsidRPr="00583A33">
        <w:rPr>
          <w:rFonts w:ascii="Arial Nova Light" w:hAnsi="Arial Nova Light" w:cs="Arial"/>
          <w:b/>
        </w:rPr>
        <w:t xml:space="preserve">PLANTEAMIENTO DE LA CONTROVERSIA. </w:t>
      </w:r>
      <w:r w:rsidR="00C32C0B" w:rsidRPr="00583A33">
        <w:rPr>
          <w:rFonts w:ascii="Arial Nova Light" w:eastAsia="Arial Nova" w:hAnsi="Arial Nova Light" w:cs="Arial Nova"/>
        </w:rPr>
        <w:t>Una vez acreditada la existencia de</w:t>
      </w:r>
      <w:r w:rsidR="005676FA" w:rsidRPr="00583A33">
        <w:rPr>
          <w:rFonts w:ascii="Arial Nova Light" w:eastAsia="Arial Nova" w:hAnsi="Arial Nova Light" w:cs="Arial Nova"/>
        </w:rPr>
        <w:t xml:space="preserve"> los</w:t>
      </w:r>
      <w:r w:rsidR="00C32C0B" w:rsidRPr="00583A33">
        <w:rPr>
          <w:rFonts w:ascii="Arial Nova Light" w:eastAsia="Arial Nova" w:hAnsi="Arial Nova Light" w:cs="Arial Nova"/>
        </w:rPr>
        <w:t xml:space="preserve"> hecho</w:t>
      </w:r>
      <w:r w:rsidR="005676FA" w:rsidRPr="00583A33">
        <w:rPr>
          <w:rFonts w:ascii="Arial Nova Light" w:eastAsia="Arial Nova" w:hAnsi="Arial Nova Light" w:cs="Arial Nova"/>
        </w:rPr>
        <w:t>s</w:t>
      </w:r>
      <w:r w:rsidR="00C32C0B" w:rsidRPr="00583A33">
        <w:rPr>
          <w:rFonts w:ascii="Arial Nova Light" w:eastAsia="Arial Nova" w:hAnsi="Arial Nova Light" w:cs="Arial Nova"/>
        </w:rPr>
        <w:t xml:space="preserve"> denunciado</w:t>
      </w:r>
      <w:r w:rsidR="005676FA" w:rsidRPr="00583A33">
        <w:rPr>
          <w:rFonts w:ascii="Arial Nova Light" w:eastAsia="Arial Nova" w:hAnsi="Arial Nova Light" w:cs="Arial Nova"/>
        </w:rPr>
        <w:t>s</w:t>
      </w:r>
      <w:r w:rsidR="00C32C0B" w:rsidRPr="00583A33">
        <w:rPr>
          <w:rFonts w:ascii="Arial Nova Light" w:eastAsia="Arial Nova" w:hAnsi="Arial Nova Light" w:cs="Arial Nova"/>
        </w:rPr>
        <w:t xml:space="preserve">, el </w:t>
      </w:r>
      <w:r w:rsidR="00C32C0B" w:rsidRPr="00583A33">
        <w:rPr>
          <w:rFonts w:ascii="Arial Nova Light" w:eastAsia="Arial Nova" w:hAnsi="Arial Nova Light" w:cs="Arial Nova"/>
          <w:bCs/>
        </w:rPr>
        <w:t xml:space="preserve">aspecto a dilucidar en la presente sentencia es determinar si </w:t>
      </w:r>
      <w:r w:rsidR="005676FA" w:rsidRPr="00583A33">
        <w:rPr>
          <w:rFonts w:ascii="Arial Nova Light" w:eastAsia="Arial Nova" w:hAnsi="Arial Nova Light" w:cs="Arial Nova"/>
          <w:bCs/>
        </w:rPr>
        <w:t>d</w:t>
      </w:r>
      <w:r w:rsidR="00C32C0B" w:rsidRPr="00583A33">
        <w:rPr>
          <w:rFonts w:ascii="Arial Nova Light" w:eastAsia="Arial Nova" w:hAnsi="Arial Nova Light" w:cs="Arial Nova"/>
          <w:bCs/>
        </w:rPr>
        <w:t>el contenido de</w:t>
      </w:r>
      <w:r w:rsidR="001A372B" w:rsidRPr="00583A33">
        <w:rPr>
          <w:rFonts w:ascii="Arial Nova Light" w:eastAsia="Arial Nova" w:hAnsi="Arial Nova Light" w:cs="Arial Nova"/>
          <w:bCs/>
        </w:rPr>
        <w:t xml:space="preserve"> los </w:t>
      </w:r>
      <w:r w:rsidR="00C32C0B" w:rsidRPr="00583A33">
        <w:rPr>
          <w:rFonts w:ascii="Arial Nova Light" w:eastAsia="Arial Nova" w:hAnsi="Arial Nova Light" w:cs="Arial Nova"/>
          <w:bCs/>
        </w:rPr>
        <w:t>mismo</w:t>
      </w:r>
      <w:r w:rsidR="001A372B" w:rsidRPr="00583A33">
        <w:rPr>
          <w:rFonts w:ascii="Arial Nova Light" w:eastAsia="Arial Nova" w:hAnsi="Arial Nova Light" w:cs="Arial Nova"/>
          <w:bCs/>
        </w:rPr>
        <w:t>s</w:t>
      </w:r>
      <w:r w:rsidR="005676FA" w:rsidRPr="00583A33">
        <w:rPr>
          <w:rFonts w:ascii="Arial Nova Light" w:eastAsia="Arial Nova" w:hAnsi="Arial Nova Light" w:cs="Arial Nova"/>
          <w:bCs/>
        </w:rPr>
        <w:t xml:space="preserve"> se</w:t>
      </w:r>
      <w:r w:rsidR="00C32C0B" w:rsidRPr="00583A33">
        <w:rPr>
          <w:rFonts w:ascii="Arial Nova Light" w:eastAsia="Arial Nova" w:hAnsi="Arial Nova Light" w:cs="Arial Nova"/>
          <w:bCs/>
        </w:rPr>
        <w:t xml:space="preserve"> configura</w:t>
      </w:r>
      <w:r w:rsidR="005676FA" w:rsidRPr="00583A33">
        <w:rPr>
          <w:rFonts w:ascii="Arial Nova Light" w:eastAsia="Arial Nova" w:hAnsi="Arial Nova Light" w:cs="Arial Nova"/>
          <w:bCs/>
        </w:rPr>
        <w:t>n</w:t>
      </w:r>
      <w:r w:rsidR="00C32C0B" w:rsidRPr="00583A33">
        <w:rPr>
          <w:rFonts w:ascii="Arial Nova Light" w:eastAsia="Arial Nova" w:hAnsi="Arial Nova Light" w:cs="Arial Nova"/>
          <w:bCs/>
        </w:rPr>
        <w:t xml:space="preserve">, o no, actos anticipados de campaña en favor del candidato denunciado, y si se actualiza la </w:t>
      </w:r>
      <w:r w:rsidR="00C32C0B" w:rsidRPr="00583A33">
        <w:rPr>
          <w:rFonts w:ascii="Arial Nova Light" w:eastAsia="Arial Nova" w:hAnsi="Arial Nova Light" w:cs="Arial Nova"/>
          <w:b/>
          <w:i/>
          <w:iCs/>
        </w:rPr>
        <w:t>culpa in vigilando</w:t>
      </w:r>
      <w:r w:rsidR="00C32C0B" w:rsidRPr="00583A33">
        <w:rPr>
          <w:rFonts w:ascii="Arial Nova Light" w:eastAsia="Arial Nova" w:hAnsi="Arial Nova Light" w:cs="Arial Nova"/>
          <w:bCs/>
        </w:rPr>
        <w:t xml:space="preserve"> de</w:t>
      </w:r>
      <w:r w:rsidR="005676FA" w:rsidRPr="00583A33">
        <w:rPr>
          <w:rFonts w:ascii="Arial Nova Light" w:eastAsia="Arial Nova" w:hAnsi="Arial Nova Light" w:cs="Arial Nova"/>
          <w:bCs/>
        </w:rPr>
        <w:t xml:space="preserve"> la coalición Juntos Haremos Historia por Aguascalientes</w:t>
      </w:r>
      <w:r w:rsidR="00C32C0B" w:rsidRPr="00583A33">
        <w:rPr>
          <w:rFonts w:ascii="Arial Nova Light" w:eastAsia="Arial Nova" w:hAnsi="Arial Nova Light" w:cs="Arial Nova"/>
          <w:bCs/>
        </w:rPr>
        <w:t>.</w:t>
      </w:r>
    </w:p>
    <w:p w14:paraId="056AC237" w14:textId="6BA96216" w:rsidR="00C32C0B" w:rsidRPr="00583A33" w:rsidRDefault="00C32C0B" w:rsidP="00C32C0B">
      <w:pPr>
        <w:pStyle w:val="NormalWeb"/>
        <w:tabs>
          <w:tab w:val="left" w:pos="426"/>
        </w:tabs>
        <w:spacing w:before="0" w:beforeAutospacing="0" w:after="0" w:afterAutospacing="0" w:line="360" w:lineRule="auto"/>
        <w:contextualSpacing/>
        <w:mirrorIndents/>
        <w:jc w:val="both"/>
        <w:rPr>
          <w:rFonts w:ascii="Arial Nova Light" w:hAnsi="Arial Nova Light" w:cs="Arial"/>
          <w:b/>
        </w:rPr>
      </w:pPr>
    </w:p>
    <w:p w14:paraId="3D9E7369" w14:textId="3A82D349" w:rsidR="00C32C0B" w:rsidRPr="00583A33" w:rsidRDefault="00C32C0B" w:rsidP="00463345">
      <w:pPr>
        <w:pStyle w:val="Prrafodelista"/>
        <w:numPr>
          <w:ilvl w:val="0"/>
          <w:numId w:val="40"/>
        </w:numPr>
        <w:pBdr>
          <w:top w:val="nil"/>
          <w:left w:val="nil"/>
          <w:bottom w:val="nil"/>
          <w:right w:val="nil"/>
          <w:between w:val="nil"/>
        </w:pBdr>
        <w:tabs>
          <w:tab w:val="left" w:pos="284"/>
        </w:tabs>
        <w:spacing w:line="360" w:lineRule="auto"/>
        <w:ind w:left="0" w:firstLine="0"/>
        <w:jc w:val="both"/>
        <w:rPr>
          <w:rFonts w:ascii="Arial Nova Light" w:eastAsia="Arial Nova" w:hAnsi="Arial Nova Light" w:cs="Arial Nova"/>
          <w:bCs/>
          <w:sz w:val="24"/>
          <w:szCs w:val="24"/>
        </w:rPr>
      </w:pPr>
      <w:r w:rsidRPr="00583A33">
        <w:rPr>
          <w:rFonts w:ascii="Arial Nova Light" w:eastAsia="Arial Nova" w:hAnsi="Arial Nova Light" w:cs="Arial Nova"/>
          <w:b/>
          <w:sz w:val="24"/>
          <w:szCs w:val="24"/>
        </w:rPr>
        <w:t xml:space="preserve">METODOLOGÍA.  </w:t>
      </w:r>
      <w:r w:rsidRPr="00583A33">
        <w:rPr>
          <w:rFonts w:ascii="Arial Nova Light" w:eastAsia="Arial Nova" w:hAnsi="Arial Nova Light" w:cs="Arial Nova"/>
          <w:bCs/>
          <w:sz w:val="24"/>
          <w:szCs w:val="24"/>
        </w:rPr>
        <w:t xml:space="preserve">En un primer apartado, se asentará el marco jurídico aplicable a efecto de establecer lo que la legislación regula en cuanto a los actos anticipados de campaña. </w:t>
      </w:r>
    </w:p>
    <w:p w14:paraId="5C020138" w14:textId="710C54F5" w:rsidR="00C32C0B" w:rsidRPr="00583A33" w:rsidRDefault="00C32C0B" w:rsidP="00C32C0B">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583A33">
        <w:rPr>
          <w:rFonts w:ascii="Arial Nova Light" w:eastAsia="Arial Nova" w:hAnsi="Arial Nova Light" w:cs="Arial Nova"/>
          <w:bCs/>
          <w:sz w:val="24"/>
          <w:szCs w:val="24"/>
        </w:rPr>
        <w:t>Posteriormente, se analizará si del contenido de</w:t>
      </w:r>
      <w:r w:rsidR="005676FA" w:rsidRPr="00583A33">
        <w:rPr>
          <w:rFonts w:ascii="Arial Nova Light" w:eastAsia="Arial Nova" w:hAnsi="Arial Nova Light" w:cs="Arial Nova"/>
          <w:bCs/>
          <w:sz w:val="24"/>
          <w:szCs w:val="24"/>
        </w:rPr>
        <w:t xml:space="preserve"> los videos </w:t>
      </w:r>
      <w:r w:rsidRPr="00583A33">
        <w:rPr>
          <w:rFonts w:ascii="Arial Nova Light" w:eastAsia="Arial Nova" w:hAnsi="Arial Nova Light" w:cs="Arial Nova"/>
          <w:bCs/>
          <w:sz w:val="24"/>
          <w:szCs w:val="24"/>
        </w:rPr>
        <w:t>denunciado</w:t>
      </w:r>
      <w:r w:rsidR="005676FA" w:rsidRPr="00583A33">
        <w:rPr>
          <w:rFonts w:ascii="Arial Nova Light" w:eastAsia="Arial Nova" w:hAnsi="Arial Nova Light" w:cs="Arial Nova"/>
          <w:bCs/>
          <w:sz w:val="24"/>
          <w:szCs w:val="24"/>
        </w:rPr>
        <w:t>s</w:t>
      </w:r>
      <w:r w:rsidRPr="00583A33">
        <w:rPr>
          <w:rFonts w:ascii="Arial Nova Light" w:eastAsia="Arial Nova" w:hAnsi="Arial Nova Light" w:cs="Arial Nova"/>
          <w:bCs/>
          <w:sz w:val="24"/>
          <w:szCs w:val="24"/>
        </w:rPr>
        <w:t xml:space="preserve"> se desprende o no una violación a los principios de legalidad y de equidad en la contienda, así como los elementos suficientes para la configuración de un acto anticipado de campaña.</w:t>
      </w:r>
    </w:p>
    <w:p w14:paraId="53F59ABC" w14:textId="6516D6A0" w:rsidR="00C32C0B" w:rsidRPr="00583A33" w:rsidRDefault="00C32C0B" w:rsidP="00C32C0B">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583A33">
        <w:rPr>
          <w:rFonts w:ascii="Arial Nova Light" w:eastAsia="Arial Nova" w:hAnsi="Arial Nova Light" w:cs="Arial Nova"/>
          <w:bCs/>
          <w:sz w:val="24"/>
          <w:szCs w:val="24"/>
        </w:rPr>
        <w:t xml:space="preserve">Finalmente, en caso de tener por acreditada alguna infracción, se hará el estudio correspondiente a la individualización de las responsabilidades y sanciones aplicables. </w:t>
      </w:r>
    </w:p>
    <w:p w14:paraId="3834A0A7" w14:textId="5603E90E" w:rsidR="003E5DD1" w:rsidRPr="00583A33" w:rsidRDefault="003E5DD1" w:rsidP="00C32C0B">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6F109560" w14:textId="77777777" w:rsidR="003E5DD1" w:rsidRPr="00583A33" w:rsidRDefault="003E5DD1" w:rsidP="00C32C0B">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22F6F245" w14:textId="541DFE82" w:rsidR="0006538C" w:rsidRPr="00583A33" w:rsidRDefault="005B29CD" w:rsidP="00463345">
      <w:pPr>
        <w:pStyle w:val="NormalWeb"/>
        <w:numPr>
          <w:ilvl w:val="0"/>
          <w:numId w:val="40"/>
        </w:numPr>
        <w:tabs>
          <w:tab w:val="left" w:pos="284"/>
        </w:tabs>
        <w:spacing w:before="0" w:beforeAutospacing="0" w:after="0" w:afterAutospacing="0" w:line="360" w:lineRule="auto"/>
        <w:contextualSpacing/>
        <w:mirrorIndents/>
        <w:jc w:val="both"/>
        <w:rPr>
          <w:rFonts w:ascii="Arial Nova Light" w:hAnsi="Arial Nova Light" w:cs="Arial"/>
          <w:b/>
        </w:rPr>
      </w:pPr>
      <w:r w:rsidRPr="00583A33">
        <w:rPr>
          <w:rFonts w:ascii="Arial Nova Light" w:hAnsi="Arial Nova Light" w:cs="Arial"/>
          <w:b/>
        </w:rPr>
        <w:lastRenderedPageBreak/>
        <w:t>M</w:t>
      </w:r>
      <w:r w:rsidR="0072332D" w:rsidRPr="00583A33">
        <w:rPr>
          <w:rFonts w:ascii="Arial Nova Light" w:hAnsi="Arial Nova Light" w:cs="Arial"/>
          <w:b/>
        </w:rPr>
        <w:t>ARCO JURÍDICO.</w:t>
      </w:r>
      <w:r w:rsidR="00C32C0B" w:rsidRPr="00583A33">
        <w:rPr>
          <w:rFonts w:ascii="Arial Nova Light" w:hAnsi="Arial Nova Light" w:cs="Arial"/>
          <w:b/>
        </w:rPr>
        <w:t xml:space="preserve"> </w:t>
      </w:r>
    </w:p>
    <w:p w14:paraId="32DA6F87" w14:textId="77777777" w:rsidR="0006538C" w:rsidRPr="00583A33" w:rsidRDefault="0006538C" w:rsidP="00C32C0B">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373CA5ED" w14:textId="2DBFF9D9" w:rsidR="00C32C0B" w:rsidRPr="00583A33" w:rsidRDefault="00C32C0B" w:rsidP="00463345">
      <w:pPr>
        <w:pStyle w:val="NormalWeb"/>
        <w:numPr>
          <w:ilvl w:val="1"/>
          <w:numId w:val="40"/>
        </w:numPr>
        <w:tabs>
          <w:tab w:val="left" w:pos="142"/>
        </w:tabs>
        <w:spacing w:before="0" w:beforeAutospacing="0" w:after="0" w:afterAutospacing="0" w:line="360" w:lineRule="auto"/>
        <w:ind w:left="0" w:firstLine="0"/>
        <w:contextualSpacing/>
        <w:mirrorIndents/>
        <w:jc w:val="both"/>
        <w:rPr>
          <w:rFonts w:ascii="Arial Nova Light" w:hAnsi="Arial Nova Light" w:cs="Arial"/>
          <w:bCs/>
        </w:rPr>
      </w:pPr>
      <w:r w:rsidRPr="00583A33">
        <w:rPr>
          <w:rFonts w:ascii="Arial Nova Light" w:hAnsi="Arial Nova Light" w:cs="Arial"/>
          <w:b/>
        </w:rPr>
        <w:t xml:space="preserve">Actos anticipados de campaña.  </w:t>
      </w:r>
      <w:r w:rsidRPr="00583A33">
        <w:rPr>
          <w:rFonts w:ascii="Arial Nova Light" w:hAnsi="Arial Nova Light" w:cs="Arial"/>
          <w:bCs/>
        </w:rPr>
        <w:t xml:space="preserve">La Constitución Federal en su artículo 116, fracción IV, inciso j), establece que la normativa local en materia electoral, deberá contemplar las reglas que deben observar los candidatos y partidos políticos en el periodo de precampañas y campañas, así como las sanciones aplicables cuando se actualicen infracciones a tales disposiciones. </w:t>
      </w:r>
    </w:p>
    <w:p w14:paraId="2CB6384F"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659B05EA" w14:textId="58A80E50"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i/>
          <w:iCs/>
        </w:rPr>
      </w:pPr>
      <w:r w:rsidRPr="00583A33">
        <w:rPr>
          <w:rFonts w:ascii="Arial Nova Light" w:hAnsi="Arial Nova Light" w:cs="Arial"/>
          <w:bCs/>
        </w:rPr>
        <w:t>En esa lógica, en cuanto los actos anticipados de campaña, la LGIPE, en el artículo 3, los define como “</w:t>
      </w:r>
      <w:r w:rsidRPr="00583A33">
        <w:rPr>
          <w:rFonts w:ascii="Arial Nova Light" w:hAnsi="Arial Nova Light" w:cs="Arial"/>
          <w:bCs/>
          <w:i/>
          <w:iCs/>
        </w:rPr>
        <w:t>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r w:rsidR="0055230D" w:rsidRPr="00583A33">
        <w:rPr>
          <w:rFonts w:ascii="Arial Nova Light" w:hAnsi="Arial Nova Light" w:cs="Arial"/>
          <w:bCs/>
          <w:i/>
          <w:iCs/>
        </w:rPr>
        <w:t>.</w:t>
      </w:r>
    </w:p>
    <w:p w14:paraId="073ECC56"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0F31A90E"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 xml:space="preserve">Bajo tal directriz, el Código Electoral local, en los artículos 244, fracción VI y 242, fracción V, establecen que son infracciones, cometidas por los partidos políticos, aspirantes, precandidatos o candidatos a cargos de elección popular, la realización de actos anticipados de campaña. </w:t>
      </w:r>
    </w:p>
    <w:p w14:paraId="7F2F3F32"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52985B72"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Para mejor claridad, el artículo 157 del Código Electoral, define como campaña electoral al conjunto de actividades llevadas a cabo por los partidos políticos, coaliciones y candidatos registrados, para la obtención del voto.</w:t>
      </w:r>
    </w:p>
    <w:p w14:paraId="39F90F0A"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22C2B851" w14:textId="20D3DEFB"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 xml:space="preserve">Asimismo, </w:t>
      </w:r>
      <w:r w:rsidR="0055230D" w:rsidRPr="00583A33">
        <w:rPr>
          <w:rFonts w:ascii="Arial Nova Light" w:hAnsi="Arial Nova Light" w:cs="Arial"/>
          <w:bCs/>
        </w:rPr>
        <w:t>delimita</w:t>
      </w:r>
      <w:r w:rsidRPr="00583A33">
        <w:rPr>
          <w:rFonts w:ascii="Arial Nova Light" w:hAnsi="Arial Nova Light" w:cs="Arial"/>
          <w:bCs/>
        </w:rPr>
        <w:t xml:space="preserve"> a los actos de campaña como aquellas reuniones públicas, asambleas, marchas y en general los actos en que los candidatos o voceros de los partidos políticos se dirigen al electorado para promover sus candidaturas. </w:t>
      </w:r>
    </w:p>
    <w:p w14:paraId="2325D26B"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7D062849"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Y como propaganda electoral al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70447B6B"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0E3F9E4D"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 xml:space="preserve">Así, tenemos que la finalidad de los actos de campaña y de la propaganda electoral es la promoción o presentación de una candidatura ante la ciudadanía, acorde con lo determinado en la </w:t>
      </w:r>
      <w:r w:rsidRPr="00583A33">
        <w:rPr>
          <w:rFonts w:ascii="Arial Nova Light" w:hAnsi="Arial Nova Light" w:cs="Arial"/>
          <w:b/>
        </w:rPr>
        <w:t>Jurisprudencia 4/2018</w:t>
      </w:r>
      <w:r w:rsidRPr="00583A33">
        <w:rPr>
          <w:rFonts w:ascii="Arial Nova Light" w:hAnsi="Arial Nova Light" w:cs="Arial"/>
          <w:bCs/>
        </w:rPr>
        <w:t xml:space="preserve">, de rubro: </w:t>
      </w:r>
      <w:r w:rsidRPr="00583A33">
        <w:rPr>
          <w:rFonts w:ascii="Arial Nova Light" w:hAnsi="Arial Nova Light" w:cs="Arial"/>
          <w:b/>
        </w:rPr>
        <w:t xml:space="preserve">ACTOS ANTICIPADOS DE PRECAMPAÑA O CAMPAÑA, </w:t>
      </w:r>
      <w:r w:rsidRPr="00583A33">
        <w:rPr>
          <w:rFonts w:ascii="Arial Nova Light" w:hAnsi="Arial Nova Light" w:cs="Arial"/>
          <w:b/>
        </w:rPr>
        <w:lastRenderedPageBreak/>
        <w:t>PARA ACREDITAR EL ELEMENTO SUBJETIVO SE REQUIERE QUE EL MENSAJE SEA EXPLICITO O INEQUÍVOCO RESPECTO DE SU FINALIDAD ELECTORAL</w:t>
      </w:r>
      <w:r w:rsidRPr="00583A33">
        <w:rPr>
          <w:rFonts w:ascii="Arial Nova Light" w:hAnsi="Arial Nova Light" w:cs="Arial"/>
          <w:bCs/>
        </w:rPr>
        <w:t xml:space="preserve">. </w:t>
      </w:r>
    </w:p>
    <w:p w14:paraId="39A8AF23" w14:textId="77777777"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p>
    <w:p w14:paraId="1753B047" w14:textId="671EEBF0" w:rsidR="00C32C0B" w:rsidRPr="00583A33" w:rsidRDefault="00C32C0B" w:rsidP="00C32C0B">
      <w:pPr>
        <w:pStyle w:val="NormalWeb"/>
        <w:tabs>
          <w:tab w:val="left" w:pos="284"/>
        </w:tabs>
        <w:spacing w:after="0" w:line="360" w:lineRule="auto"/>
        <w:contextualSpacing/>
        <w:mirrorIndents/>
        <w:jc w:val="both"/>
        <w:rPr>
          <w:rFonts w:ascii="Arial Nova Light" w:hAnsi="Arial Nova Light" w:cs="Arial"/>
          <w:bCs/>
        </w:rPr>
      </w:pPr>
      <w:r w:rsidRPr="00583A33">
        <w:rPr>
          <w:rFonts w:ascii="Arial Nova Light" w:hAnsi="Arial Nova Light" w:cs="Arial"/>
          <w:bCs/>
        </w:rPr>
        <w:t xml:space="preserve">Además, el Tribunal Electoral del Poder Judicial de la Federación, ha definido que, para poder acreditar un acto anticipado de precampaña o campaña, es necesaria la concurrencia de tres elementos, es decir, que sancionar actos anticipados de precampaña o campaña ocurre cuando se actualiza lo siguiente: </w:t>
      </w:r>
    </w:p>
    <w:p w14:paraId="284E5485" w14:textId="77777777" w:rsidR="00463345" w:rsidRPr="00583A33" w:rsidRDefault="00463345" w:rsidP="00C32C0B">
      <w:pPr>
        <w:pStyle w:val="NormalWeb"/>
        <w:tabs>
          <w:tab w:val="left" w:pos="284"/>
        </w:tabs>
        <w:spacing w:after="0" w:line="360" w:lineRule="auto"/>
        <w:contextualSpacing/>
        <w:mirrorIndents/>
        <w:jc w:val="both"/>
        <w:rPr>
          <w:rFonts w:ascii="Arial Nova Light" w:hAnsi="Arial Nova Light" w:cs="Arial"/>
          <w:bCs/>
        </w:rPr>
      </w:pPr>
    </w:p>
    <w:p w14:paraId="1E6C78C4" w14:textId="77777777" w:rsidR="002D443B" w:rsidRPr="00583A33" w:rsidRDefault="002D443B" w:rsidP="00470A3E">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rPr>
      </w:pPr>
      <w:r w:rsidRPr="00583A33">
        <w:rPr>
          <w:rFonts w:ascii="Arial Nova Light" w:hAnsi="Arial Nova Light" w:cs="Arial"/>
          <w:b/>
        </w:rPr>
        <w:t>Un elemento temporal:</w:t>
      </w:r>
      <w:r w:rsidRPr="00583A33">
        <w:rPr>
          <w:rFonts w:ascii="Arial Nova Light" w:hAnsi="Arial Nova Light" w:cs="Arial"/>
          <w:bCs/>
        </w:rPr>
        <w:t xml:space="preserve"> que dichos actos o frases se realicen antes de la etapa procesal de precampaña o campaña electoral. </w:t>
      </w:r>
    </w:p>
    <w:p w14:paraId="74D9DE1F" w14:textId="02B3E050" w:rsidR="00463345" w:rsidRPr="00583A33" w:rsidRDefault="00463345" w:rsidP="00470A3E">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rPr>
      </w:pPr>
      <w:r w:rsidRPr="00583A33">
        <w:rPr>
          <w:rFonts w:ascii="Arial Nova Light" w:hAnsi="Arial Nova Light" w:cs="Arial"/>
          <w:b/>
        </w:rPr>
        <w:t>Un elemento personal:</w:t>
      </w:r>
      <w:r w:rsidRPr="00583A33">
        <w:rPr>
          <w:rFonts w:ascii="Arial Nova Light" w:hAnsi="Arial Nova Light" w:cs="Arial"/>
          <w:bCs/>
        </w:rPr>
        <w:t xml:space="preserve"> que los realicen los partidos, sus militantes, aspirantes, o precandidatos; y en el contexto del mensaje se adviertan voces, imágenes o símbolos que hagan plenamente identificable al sujeto o sujetos de que se trate</w:t>
      </w:r>
      <w:r w:rsidR="008A6CD5" w:rsidRPr="00583A33">
        <w:rPr>
          <w:rFonts w:ascii="Arial Nova Light" w:hAnsi="Arial Nova Light" w:cs="Arial"/>
          <w:bCs/>
        </w:rPr>
        <w:t>, y;</w:t>
      </w:r>
    </w:p>
    <w:p w14:paraId="121E8762" w14:textId="77777777" w:rsidR="008A6CD5" w:rsidRPr="00583A33" w:rsidRDefault="00463345" w:rsidP="00470A3E">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rPr>
      </w:pPr>
      <w:r w:rsidRPr="00583A33">
        <w:rPr>
          <w:rFonts w:ascii="Arial Nova Light" w:hAnsi="Arial Nova Light" w:cs="Arial"/>
          <w:b/>
        </w:rPr>
        <w:t>Un elemento subjetivo:</w:t>
      </w:r>
      <w:r w:rsidRPr="00583A33">
        <w:rPr>
          <w:rFonts w:ascii="Arial Nova Light" w:hAnsi="Arial Nova Light" w:cs="Arial"/>
          <w:bCs/>
        </w:rPr>
        <w:t xml:space="preserve"> que se realicen actos o cualquier expresión que revele la intención de llamar a votar o pedir apoyo, a favor o en contra de cualquier persona o partido, para contender en un procedimiento interno, o en un proceso electoral; o bien, que de dichas expresiones se advierta la finalidad de promover u obtener la postulación a una precandidatura, candidatura o cargo de elección popular</w:t>
      </w:r>
      <w:r w:rsidR="008A6CD5" w:rsidRPr="00583A33">
        <w:rPr>
          <w:rFonts w:ascii="Arial Nova Light" w:hAnsi="Arial Nova Light" w:cs="Arial"/>
          <w:bCs/>
        </w:rPr>
        <w:t xml:space="preserve">. </w:t>
      </w:r>
    </w:p>
    <w:p w14:paraId="5330ABAE" w14:textId="610915B2" w:rsidR="008A6CD5" w:rsidRPr="00583A33" w:rsidRDefault="008A6CD5" w:rsidP="008A6CD5">
      <w:pPr>
        <w:spacing w:line="360" w:lineRule="auto"/>
        <w:jc w:val="both"/>
        <w:rPr>
          <w:rFonts w:ascii="Arial Nova Light" w:hAnsi="Arial Nova Light" w:cs="Arial"/>
          <w:bCs/>
          <w:sz w:val="24"/>
          <w:szCs w:val="24"/>
        </w:rPr>
      </w:pPr>
      <w:r w:rsidRPr="00583A33">
        <w:rPr>
          <w:rFonts w:ascii="Arial Nova Light" w:hAnsi="Arial Nova Light" w:cs="Arial"/>
          <w:bCs/>
          <w:sz w:val="24"/>
          <w:szCs w:val="24"/>
        </w:rPr>
        <w:t xml:space="preserve">Cuestión a resaltar, es que para la actualización del elemento subjetivo el mensaje o acto debe trascender al conocimiento de la ciudadanía. Asimismo, el estudio de este elemento no se debe hacer de manera sistemática ni aislada.  Al contrario, </w:t>
      </w:r>
      <w:r w:rsidRPr="00583A33">
        <w:rPr>
          <w:rFonts w:ascii="Arial Nova Light" w:hAnsi="Arial Nova Light" w:cs="Arial"/>
          <w:b/>
          <w:sz w:val="24"/>
          <w:szCs w:val="24"/>
        </w:rPr>
        <w:t>se debe</w:t>
      </w:r>
      <w:r w:rsidRPr="00583A33">
        <w:rPr>
          <w:rFonts w:ascii="Arial Nova Light" w:hAnsi="Arial Nova Light" w:cs="Arial"/>
          <w:b/>
          <w:sz w:val="24"/>
          <w:szCs w:val="24"/>
          <w:lang w:val="es-ES_tradnl"/>
        </w:rPr>
        <w:t xml:space="preserve"> realizar una valoración exhaustiva y conjunta de todos los aspectos</w:t>
      </w:r>
      <w:r w:rsidRPr="00583A33">
        <w:rPr>
          <w:rFonts w:ascii="Arial Nova Light" w:hAnsi="Arial Nova Light" w:cs="Arial"/>
          <w:bCs/>
          <w:sz w:val="24"/>
          <w:szCs w:val="24"/>
          <w:lang w:val="es-ES_tradnl"/>
        </w:rPr>
        <w:t>, con el propósito de determinar el grado de impacto que tuvieron los hechos o actos denunciados en la ciudadanía, pues no todos los mensajes con contenido político-electorales pueden ser sancionados</w:t>
      </w:r>
      <w:r w:rsidRPr="00583A33">
        <w:rPr>
          <w:rFonts w:ascii="Arial" w:hAnsi="Arial" w:cs="Arial"/>
          <w:bCs/>
          <w:sz w:val="24"/>
          <w:szCs w:val="24"/>
          <w:lang w:val="es-ES_tradnl"/>
        </w:rPr>
        <w:t xml:space="preserve"> como actos anticipados de campaña o precampaña.</w:t>
      </w:r>
    </w:p>
    <w:p w14:paraId="14959F0B" w14:textId="2ABDF1AC" w:rsidR="0055230D" w:rsidRPr="00583A33" w:rsidRDefault="0006538C" w:rsidP="008A6CD5">
      <w:pPr>
        <w:pStyle w:val="NormalWeb"/>
        <w:tabs>
          <w:tab w:val="left" w:pos="567"/>
        </w:tabs>
        <w:spacing w:after="0" w:line="360" w:lineRule="auto"/>
        <w:contextualSpacing/>
        <w:mirrorIndents/>
        <w:jc w:val="both"/>
        <w:rPr>
          <w:rFonts w:ascii="Arial Nova Light" w:hAnsi="Arial Nova Light" w:cs="Arial"/>
          <w:bCs/>
        </w:rPr>
      </w:pPr>
      <w:r w:rsidRPr="00583A33">
        <w:rPr>
          <w:rFonts w:ascii="Arial Nova Light" w:hAnsi="Arial Nova Light" w:cs="Arial"/>
          <w:bCs/>
        </w:rPr>
        <w:t>Aunado a lo anterior, la Sala Superior, adicionalmente, ha sostenido que sólo las manifestaciones explícitas o unívocas e inequívocas de apoyo o rechazo hacia una opción electoral, pueden llegar a configurar actos anticipados de campaña, siempre que trasciendan al conocimiento de la ciudadanía y que, valoradas en su contexto, puedan afectar la equidad en la contienda</w:t>
      </w:r>
      <w:r w:rsidRPr="00583A33">
        <w:rPr>
          <w:rStyle w:val="Refdenotaalpie"/>
          <w:rFonts w:ascii="Arial Nova Light" w:hAnsi="Arial Nova Light" w:cs="Arial"/>
          <w:bCs/>
        </w:rPr>
        <w:footnoteReference w:id="5"/>
      </w:r>
      <w:r w:rsidRPr="00583A33">
        <w:rPr>
          <w:rFonts w:ascii="Arial Nova Light" w:hAnsi="Arial Nova Light" w:cs="Arial"/>
          <w:bCs/>
        </w:rPr>
        <w:t>.</w:t>
      </w:r>
    </w:p>
    <w:p w14:paraId="4A778207" w14:textId="1C067D41" w:rsidR="0006538C" w:rsidRPr="00583A33" w:rsidRDefault="0006538C"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lastRenderedPageBreak/>
        <w:t>En este sentido, para concluir que una expresión o mensaje actualiza un supuesto prohibido por la ley, en especial el elemento subjetivo de los actos anticipados de campaña, la autoridad electoral debe verificar si la comunicación que se somete a su escrutinio, de forma manifiesta, abierta y sin ambigüedad: llama al voto en favor o en contra de una persona o partido; publicita plataformas electorales, o posiciona a alguien con el fin de que obtenga una candidatura.</w:t>
      </w:r>
    </w:p>
    <w:p w14:paraId="31521D7D" w14:textId="4612C693" w:rsidR="0006538C" w:rsidRPr="00583A33" w:rsidRDefault="0006538C" w:rsidP="00EA3B07">
      <w:pPr>
        <w:spacing w:after="0" w:line="360" w:lineRule="auto"/>
        <w:jc w:val="both"/>
        <w:rPr>
          <w:rFonts w:ascii="Arial Nova Light" w:hAnsi="Arial Nova Light" w:cs="Arial"/>
          <w:bCs/>
          <w:sz w:val="24"/>
          <w:szCs w:val="24"/>
        </w:rPr>
      </w:pPr>
    </w:p>
    <w:p w14:paraId="5958C965" w14:textId="0EADC0C2" w:rsidR="0006538C" w:rsidRPr="00583A33" w:rsidRDefault="0006538C"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t>Así, el TEPJF consideró que tal conclusión atiende a la finalidad que persigue la prohibición que se analiza, con el propósito de prevenir y sancionar solamente aquellos actos que puedan tener un impacto real o poner en riesgo los principios de equidad en la contienda y legalidad, de forma tal que no resultaría justificado restringir contenidos del discurso político que no puedan, objetiva y razonablemente, tener ese efecto.</w:t>
      </w:r>
    </w:p>
    <w:p w14:paraId="3AC89A1C" w14:textId="3CCCF086" w:rsidR="005018DF" w:rsidRPr="00583A33" w:rsidRDefault="005018DF" w:rsidP="00EA3B07">
      <w:pPr>
        <w:spacing w:after="0" w:line="360" w:lineRule="auto"/>
        <w:jc w:val="both"/>
        <w:rPr>
          <w:rFonts w:ascii="Arial Nova Light" w:hAnsi="Arial Nova Light" w:cs="Arial"/>
          <w:bCs/>
          <w:sz w:val="24"/>
          <w:szCs w:val="24"/>
        </w:rPr>
      </w:pPr>
    </w:p>
    <w:p w14:paraId="740ABFE8" w14:textId="77777777" w:rsidR="005018DF" w:rsidRPr="00583A33" w:rsidRDefault="005018DF" w:rsidP="005018DF">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En ese entendido, de lo anterior es posible concluir que </w:t>
      </w:r>
      <w:r w:rsidRPr="00583A33">
        <w:rPr>
          <w:rFonts w:ascii="Arial Nova Light" w:hAnsi="Arial Nova Light" w:cs="Arial"/>
          <w:b/>
          <w:bCs/>
          <w:sz w:val="24"/>
          <w:szCs w:val="24"/>
        </w:rPr>
        <w:t>el hecho de que no se acredite alguno de los tres elementos</w:t>
      </w:r>
      <w:r w:rsidRPr="00583A33">
        <w:rPr>
          <w:rFonts w:ascii="Arial Nova Light" w:hAnsi="Arial Nova Light" w:cs="Arial"/>
          <w:sz w:val="24"/>
          <w:szCs w:val="24"/>
        </w:rPr>
        <w:t xml:space="preserve">, implica que </w:t>
      </w:r>
      <w:r w:rsidRPr="00583A33">
        <w:rPr>
          <w:rFonts w:ascii="Arial Nova Light" w:hAnsi="Arial Nova Light" w:cs="Arial"/>
          <w:b/>
          <w:bCs/>
          <w:sz w:val="24"/>
          <w:szCs w:val="24"/>
        </w:rPr>
        <w:t>no sea posible acreditar la infracción en cuestión</w:t>
      </w:r>
      <w:r w:rsidRPr="00583A33">
        <w:rPr>
          <w:rFonts w:ascii="Arial Nova Light" w:hAnsi="Arial Nova Light" w:cs="Arial"/>
          <w:sz w:val="24"/>
          <w:szCs w:val="24"/>
        </w:rPr>
        <w:t xml:space="preserve">. </w:t>
      </w:r>
    </w:p>
    <w:p w14:paraId="5B712529" w14:textId="77777777" w:rsidR="005018DF" w:rsidRPr="00583A33" w:rsidRDefault="005018DF" w:rsidP="005018DF">
      <w:pPr>
        <w:pStyle w:val="Sinespaciado"/>
        <w:rPr>
          <w:rFonts w:ascii="Arial Nova Light" w:hAnsi="Arial Nova Light"/>
        </w:rPr>
      </w:pPr>
    </w:p>
    <w:p w14:paraId="1EAB75BB" w14:textId="77777777" w:rsidR="005018DF" w:rsidRPr="00583A33" w:rsidRDefault="005018DF" w:rsidP="005018DF">
      <w:pPr>
        <w:spacing w:line="360" w:lineRule="auto"/>
        <w:jc w:val="both"/>
        <w:rPr>
          <w:rFonts w:ascii="Arial Nova Light" w:hAnsi="Arial Nova Light" w:cs="Arial"/>
          <w:sz w:val="24"/>
          <w:szCs w:val="24"/>
          <w:lang w:val="es-ES"/>
        </w:rPr>
      </w:pPr>
      <w:r w:rsidRPr="00583A33">
        <w:rPr>
          <w:rFonts w:ascii="Arial Nova Light" w:hAnsi="Arial Nova Light" w:cs="Arial"/>
          <w:sz w:val="24"/>
          <w:szCs w:val="24"/>
        </w:rPr>
        <w:t>Por tanto, para poder determinar si las expresiones denunciadas constituyen actos anticipados de campaña</w:t>
      </w:r>
      <w:r w:rsidRPr="00583A33">
        <w:rPr>
          <w:rFonts w:ascii="Arial Nova Light" w:hAnsi="Arial Nova Light" w:cs="Arial"/>
          <w:sz w:val="24"/>
          <w:szCs w:val="24"/>
          <w:lang w:val="es-ES"/>
        </w:rPr>
        <w:t xml:space="preserve"> es necesario analizarlas en su contexto integral, tal y como lo establece la jurisprudencia 4/2018 de Sala Superior</w:t>
      </w:r>
      <w:r w:rsidRPr="00583A33">
        <w:rPr>
          <w:rStyle w:val="Refdenotaalpie"/>
          <w:rFonts w:ascii="Arial Nova Light" w:hAnsi="Arial Nova Light" w:cs="Arial"/>
          <w:sz w:val="24"/>
          <w:szCs w:val="24"/>
          <w:lang w:val="es-ES"/>
        </w:rPr>
        <w:footnoteReference w:id="6"/>
      </w:r>
      <w:r w:rsidRPr="00583A33">
        <w:rPr>
          <w:rFonts w:ascii="Arial Nova Light" w:hAnsi="Arial Nova Light" w:cs="Arial"/>
          <w:sz w:val="24"/>
          <w:szCs w:val="24"/>
          <w:lang w:val="es-ES"/>
        </w:rPr>
        <w:t>, con el objetivo de definir si dichas expresiones trascendieron al electorado.</w:t>
      </w:r>
    </w:p>
    <w:p w14:paraId="32D046A0" w14:textId="77777777" w:rsidR="005018DF" w:rsidRPr="00583A33" w:rsidRDefault="005018DF" w:rsidP="005018DF">
      <w:pPr>
        <w:pStyle w:val="Sinespaciado"/>
        <w:rPr>
          <w:rFonts w:ascii="Arial Nova Light" w:hAnsi="Arial Nova Light"/>
          <w:lang w:val="es-ES"/>
        </w:rPr>
      </w:pPr>
    </w:p>
    <w:p w14:paraId="7B322ABC" w14:textId="77777777" w:rsidR="005018DF" w:rsidRPr="00583A33" w:rsidRDefault="005018DF" w:rsidP="005018DF">
      <w:pPr>
        <w:spacing w:line="360" w:lineRule="auto"/>
        <w:jc w:val="both"/>
        <w:rPr>
          <w:rFonts w:ascii="Arial Nova Light" w:hAnsi="Arial Nova Light" w:cs="Arial"/>
          <w:sz w:val="24"/>
          <w:szCs w:val="24"/>
          <w:lang w:val="es-ES"/>
        </w:rPr>
      </w:pPr>
      <w:r w:rsidRPr="00583A33">
        <w:rPr>
          <w:rFonts w:ascii="Arial Nova Light" w:hAnsi="Arial Nova Light" w:cs="Arial"/>
          <w:sz w:val="24"/>
          <w:szCs w:val="24"/>
          <w:lang w:val="es-ES"/>
        </w:rPr>
        <w:t xml:space="preserve">Es conveniente precisar, que el análisis de la trascendencia de un mensaje que posiblemente configure actos anticipados de campaña se debe hacer de dos maneras: </w:t>
      </w:r>
      <w:r w:rsidRPr="00583A33">
        <w:rPr>
          <w:rFonts w:ascii="Arial Nova Light" w:hAnsi="Arial Nova Light" w:cs="Arial"/>
          <w:b/>
          <w:bCs/>
          <w:i/>
          <w:iCs/>
          <w:sz w:val="24"/>
          <w:szCs w:val="24"/>
          <w:lang w:val="es-ES"/>
        </w:rPr>
        <w:t>i)</w:t>
      </w:r>
      <w:r w:rsidRPr="00583A33">
        <w:rPr>
          <w:rFonts w:ascii="Arial Nova Light" w:hAnsi="Arial Nova Light" w:cs="Arial"/>
          <w:sz w:val="24"/>
          <w:szCs w:val="24"/>
          <w:lang w:val="es-ES"/>
        </w:rPr>
        <w:t xml:space="preserve"> la primera se valorando su contexto integral y </w:t>
      </w:r>
      <w:r w:rsidRPr="00583A33">
        <w:rPr>
          <w:rFonts w:ascii="Arial Nova Light" w:hAnsi="Arial Nova Light" w:cs="Arial"/>
          <w:b/>
          <w:bCs/>
          <w:i/>
          <w:iCs/>
          <w:sz w:val="24"/>
          <w:szCs w:val="24"/>
          <w:lang w:val="es-ES"/>
        </w:rPr>
        <w:t>ii)</w:t>
      </w:r>
      <w:r w:rsidRPr="00583A33">
        <w:rPr>
          <w:rFonts w:ascii="Arial Nova Light" w:hAnsi="Arial Nova Light" w:cs="Arial"/>
          <w:sz w:val="24"/>
          <w:szCs w:val="24"/>
          <w:lang w:val="es-ES"/>
        </w:rPr>
        <w:t xml:space="preserve"> la segunda se deben valorar los argumentos que hace valer la parte denunciada para acreditar los hechos.</w:t>
      </w:r>
    </w:p>
    <w:p w14:paraId="7056CD62" w14:textId="77777777" w:rsidR="005018DF" w:rsidRPr="00583A33" w:rsidRDefault="005018DF" w:rsidP="005018DF">
      <w:pPr>
        <w:spacing w:line="360" w:lineRule="auto"/>
        <w:jc w:val="both"/>
        <w:rPr>
          <w:rFonts w:ascii="Arial Nova Light" w:hAnsi="Arial Nova Light" w:cs="Arial"/>
          <w:sz w:val="24"/>
          <w:szCs w:val="24"/>
          <w:lang w:val="es-ES"/>
        </w:rPr>
      </w:pPr>
      <w:r w:rsidRPr="00583A33">
        <w:rPr>
          <w:rFonts w:ascii="Arial Nova Light" w:hAnsi="Arial Nova Light" w:cs="Arial"/>
          <w:sz w:val="24"/>
          <w:szCs w:val="24"/>
          <w:lang w:val="es-ES"/>
        </w:rPr>
        <w:t>Por ello, las autoridades jurisdiccionales electorales deben analizar aparte del contexto los siguientes elementos:</w:t>
      </w:r>
    </w:p>
    <w:p w14:paraId="4D122C2D" w14:textId="77777777" w:rsidR="005018DF" w:rsidRPr="00583A33" w:rsidRDefault="005018DF" w:rsidP="005018DF">
      <w:pPr>
        <w:pStyle w:val="Sinespaciado"/>
        <w:rPr>
          <w:rFonts w:ascii="Arial Nova Light" w:hAnsi="Arial Nova Light"/>
          <w:lang w:val="es-ES"/>
        </w:rPr>
      </w:pPr>
    </w:p>
    <w:p w14:paraId="4D3592B0" w14:textId="77777777" w:rsidR="005018DF" w:rsidRPr="00583A33" w:rsidRDefault="005018DF" w:rsidP="00470A3E">
      <w:pPr>
        <w:spacing w:after="160" w:line="360" w:lineRule="auto"/>
        <w:ind w:left="567" w:right="851"/>
        <w:jc w:val="both"/>
        <w:rPr>
          <w:rFonts w:ascii="Arial Nova Light" w:hAnsi="Arial Nova Light" w:cs="Arial"/>
          <w:sz w:val="24"/>
          <w:szCs w:val="24"/>
          <w:lang w:val="es-ES"/>
        </w:rPr>
      </w:pPr>
      <w:r w:rsidRPr="00583A33">
        <w:rPr>
          <w:rFonts w:ascii="Arial Nova Light" w:hAnsi="Arial Nova Light" w:cs="Arial"/>
          <w:b/>
          <w:i/>
          <w:iCs/>
          <w:sz w:val="24"/>
          <w:szCs w:val="24"/>
          <w:lang w:val="es-ES"/>
        </w:rPr>
        <w:t xml:space="preserve">i) </w:t>
      </w:r>
      <w:r w:rsidRPr="00583A33">
        <w:rPr>
          <w:rFonts w:ascii="Arial Nova Light" w:hAnsi="Arial Nova Light" w:cs="Arial"/>
          <w:b/>
          <w:sz w:val="24"/>
          <w:szCs w:val="24"/>
          <w:lang w:val="es-ES"/>
        </w:rPr>
        <w:t>El auditorio al que se dirige el mensaje:</w:t>
      </w:r>
      <w:r w:rsidRPr="00583A33">
        <w:rPr>
          <w:rFonts w:ascii="Arial Nova Light" w:hAnsi="Arial Nova Light" w:cs="Arial"/>
          <w:sz w:val="24"/>
          <w:szCs w:val="24"/>
          <w:lang w:val="es-ES" w:eastAsia="es-ES"/>
        </w:rPr>
        <w:t xml:space="preserve"> </w:t>
      </w:r>
      <w:r w:rsidRPr="00583A33">
        <w:rPr>
          <w:rFonts w:ascii="Arial Nova Light" w:hAnsi="Arial Nova Light" w:cs="Arial"/>
          <w:bCs/>
          <w:sz w:val="24"/>
          <w:szCs w:val="24"/>
          <w:lang w:val="es-ES"/>
        </w:rPr>
        <w:t>El mensaje</w:t>
      </w:r>
      <w:r w:rsidRPr="00583A33">
        <w:rPr>
          <w:rFonts w:ascii="Arial Nova Light" w:hAnsi="Arial Nova Light" w:cs="Arial"/>
          <w:b/>
          <w:sz w:val="24"/>
          <w:szCs w:val="24"/>
          <w:lang w:val="es-ES"/>
        </w:rPr>
        <w:t xml:space="preserve"> </w:t>
      </w:r>
      <w:r w:rsidRPr="00583A33">
        <w:rPr>
          <w:rFonts w:ascii="Arial Nova Light" w:hAnsi="Arial Nova Light" w:cs="Arial"/>
          <w:bCs/>
          <w:sz w:val="24"/>
          <w:szCs w:val="24"/>
          <w:lang w:val="es-ES"/>
        </w:rPr>
        <w:t>debe dirigirse a un</w:t>
      </w:r>
      <w:r w:rsidRPr="00583A33">
        <w:rPr>
          <w:rFonts w:ascii="Arial Nova Light" w:hAnsi="Arial Nova Light" w:cs="Arial"/>
          <w:b/>
          <w:sz w:val="24"/>
          <w:szCs w:val="24"/>
          <w:lang w:val="es-ES"/>
        </w:rPr>
        <w:t xml:space="preserve"> público relevante</w:t>
      </w:r>
      <w:r w:rsidRPr="00583A33">
        <w:rPr>
          <w:rFonts w:ascii="Arial Nova Light" w:hAnsi="Arial Nova Light" w:cs="Arial"/>
          <w:sz w:val="24"/>
          <w:szCs w:val="24"/>
          <w:lang w:val="es-ES"/>
        </w:rPr>
        <w:t xml:space="preserve"> en una </w:t>
      </w:r>
      <w:r w:rsidRPr="00583A33">
        <w:rPr>
          <w:rFonts w:ascii="Arial Nova Light" w:hAnsi="Arial Nova Light" w:cs="Arial"/>
          <w:b/>
          <w:bCs/>
          <w:sz w:val="24"/>
          <w:szCs w:val="24"/>
          <w:lang w:val="es-ES"/>
        </w:rPr>
        <w:t>proporción trascendente</w:t>
      </w:r>
      <w:r w:rsidRPr="00583A33">
        <w:rPr>
          <w:rFonts w:ascii="Arial Nova Light" w:hAnsi="Arial Nova Light" w:cs="Arial"/>
          <w:sz w:val="24"/>
          <w:szCs w:val="24"/>
          <w:lang w:val="es-ES"/>
        </w:rPr>
        <w:t xml:space="preserve">. Por ejemplo, si en un periodo de precampaña se determina que el mensaje se dirigió a la militancia del propio partido </w:t>
      </w:r>
      <w:r w:rsidRPr="00583A33">
        <w:rPr>
          <w:rFonts w:ascii="Arial Nova Light" w:hAnsi="Arial Nova Light" w:cs="Arial"/>
          <w:sz w:val="24"/>
          <w:szCs w:val="24"/>
          <w:lang w:val="es-ES"/>
        </w:rPr>
        <w:lastRenderedPageBreak/>
        <w:t xml:space="preserve">no existiría afectación al principio de equidad y, en consecuencia, aunque hubiera un llamado expreso al voto, no se configuraría un acto anticipado. </w:t>
      </w:r>
      <w:r w:rsidRPr="00583A33">
        <w:rPr>
          <w:rFonts w:ascii="Arial Nova Light" w:hAnsi="Arial Nova Light" w:cs="Arial"/>
          <w:b/>
          <w:sz w:val="24"/>
          <w:szCs w:val="24"/>
          <w:lang w:val="es-ES"/>
        </w:rPr>
        <w:t>También el número de receptores del mensaje resulta relevante para determinar si su emisión es trascendente</w:t>
      </w:r>
      <w:r w:rsidRPr="00583A33">
        <w:rPr>
          <w:rFonts w:ascii="Arial Nova Light" w:hAnsi="Arial Nova Light" w:cs="Arial"/>
          <w:sz w:val="24"/>
          <w:szCs w:val="24"/>
          <w:lang w:val="es-ES"/>
        </w:rPr>
        <w:t>.</w:t>
      </w:r>
    </w:p>
    <w:p w14:paraId="1B4949B3" w14:textId="3496531B" w:rsidR="005018DF" w:rsidRPr="00583A33" w:rsidRDefault="005018DF" w:rsidP="00470A3E">
      <w:pPr>
        <w:spacing w:after="160" w:line="360" w:lineRule="auto"/>
        <w:ind w:left="567" w:right="851"/>
        <w:jc w:val="both"/>
        <w:rPr>
          <w:rFonts w:ascii="Arial Nova Light" w:hAnsi="Arial Nova Light" w:cs="Arial"/>
          <w:sz w:val="24"/>
          <w:szCs w:val="24"/>
          <w:lang w:val="es-ES"/>
        </w:rPr>
      </w:pPr>
      <w:r w:rsidRPr="00583A33">
        <w:rPr>
          <w:rFonts w:ascii="Arial Nova Light" w:hAnsi="Arial Nova Light" w:cs="Arial"/>
          <w:b/>
          <w:bCs/>
          <w:i/>
          <w:iCs/>
          <w:sz w:val="24"/>
          <w:szCs w:val="24"/>
          <w:lang w:val="es-ES"/>
        </w:rPr>
        <w:t xml:space="preserve">ii) </w:t>
      </w:r>
      <w:r w:rsidRPr="00583A33">
        <w:rPr>
          <w:rFonts w:ascii="Arial Nova Light" w:hAnsi="Arial Nova Light" w:cs="Arial"/>
          <w:b/>
          <w:sz w:val="24"/>
          <w:szCs w:val="24"/>
          <w:lang w:val="es-ES"/>
        </w:rPr>
        <w:t>Tipo de lugar o recinto</w:t>
      </w:r>
      <w:r w:rsidRPr="00583A33">
        <w:rPr>
          <w:rFonts w:ascii="Arial Nova Light" w:hAnsi="Arial Nova Light" w:cs="Arial"/>
          <w:sz w:val="24"/>
          <w:szCs w:val="24"/>
          <w:lang w:val="es-ES"/>
        </w:rPr>
        <w:t xml:space="preserve">: En este punto se debe examinar si las expresiones se realizaron en un </w:t>
      </w:r>
      <w:r w:rsidRPr="00583A33">
        <w:rPr>
          <w:rFonts w:ascii="Arial Nova Light" w:hAnsi="Arial Nova Light" w:cs="Arial"/>
          <w:b/>
          <w:bCs/>
          <w:sz w:val="24"/>
          <w:szCs w:val="24"/>
          <w:lang w:val="es-ES"/>
        </w:rPr>
        <w:t xml:space="preserve">acto público </w:t>
      </w:r>
      <w:r w:rsidRPr="00583A33">
        <w:rPr>
          <w:rFonts w:ascii="Arial Nova Light" w:hAnsi="Arial Nova Light" w:cs="Arial"/>
          <w:sz w:val="24"/>
          <w:szCs w:val="24"/>
          <w:lang w:val="es-ES"/>
        </w:rPr>
        <w:t xml:space="preserve">como mítines o reuniones y, por lo tanto, debe evaluarse si el recinto es público o privado, si es de acceso libre o restringido. Si, por ejemplo, se determina que se trata de </w:t>
      </w:r>
      <w:r w:rsidRPr="00583A33">
        <w:rPr>
          <w:rFonts w:ascii="Arial Nova Light" w:hAnsi="Arial Nova Light" w:cs="Arial"/>
          <w:b/>
          <w:bCs/>
          <w:sz w:val="24"/>
          <w:szCs w:val="24"/>
          <w:lang w:val="es-ES"/>
        </w:rPr>
        <w:t xml:space="preserve">un evento de acceso restringido para militantes </w:t>
      </w:r>
      <w:r w:rsidRPr="00583A33">
        <w:rPr>
          <w:rFonts w:ascii="Arial Nova Light" w:hAnsi="Arial Nova Light" w:cs="Arial"/>
          <w:sz w:val="24"/>
          <w:szCs w:val="24"/>
          <w:lang w:val="es-ES"/>
        </w:rPr>
        <w:t xml:space="preserve">en el </w:t>
      </w:r>
      <w:r w:rsidRPr="00583A33">
        <w:rPr>
          <w:rFonts w:ascii="Arial Nova Light" w:hAnsi="Arial Nova Light" w:cs="Arial"/>
          <w:b/>
          <w:bCs/>
          <w:sz w:val="24"/>
          <w:szCs w:val="24"/>
          <w:lang w:val="es-ES"/>
        </w:rPr>
        <w:t>periodo de precampaña</w:t>
      </w:r>
      <w:r w:rsidRPr="00583A33">
        <w:rPr>
          <w:rFonts w:ascii="Arial Nova Light" w:hAnsi="Arial Nova Light" w:cs="Arial"/>
          <w:sz w:val="24"/>
          <w:szCs w:val="24"/>
          <w:lang w:val="es-ES"/>
        </w:rPr>
        <w:t xml:space="preserve"> en un recinto público, aunque se determinara un llamado expreso al voto, </w:t>
      </w:r>
      <w:r w:rsidRPr="00583A33">
        <w:rPr>
          <w:rFonts w:ascii="Arial Nova Light" w:hAnsi="Arial Nova Light" w:cs="Arial"/>
          <w:b/>
          <w:bCs/>
          <w:sz w:val="24"/>
          <w:szCs w:val="24"/>
          <w:lang w:val="es-ES"/>
        </w:rPr>
        <w:t>no se configuraría un acto anticipado</w:t>
      </w:r>
      <w:r w:rsidRPr="00583A33">
        <w:rPr>
          <w:rFonts w:ascii="Arial Nova Light" w:hAnsi="Arial Nova Light" w:cs="Arial"/>
          <w:sz w:val="24"/>
          <w:szCs w:val="24"/>
          <w:lang w:val="es-ES"/>
        </w:rPr>
        <w:t xml:space="preserve"> de campaña.</w:t>
      </w:r>
    </w:p>
    <w:p w14:paraId="659D10BF" w14:textId="77777777" w:rsidR="005018DF" w:rsidRPr="00583A33" w:rsidRDefault="005018DF" w:rsidP="00470A3E">
      <w:pPr>
        <w:spacing w:after="160" w:line="360" w:lineRule="auto"/>
        <w:ind w:left="567" w:right="851"/>
        <w:jc w:val="both"/>
        <w:rPr>
          <w:rFonts w:ascii="Arial Nova Light" w:hAnsi="Arial Nova Light" w:cs="Arial"/>
          <w:sz w:val="24"/>
          <w:szCs w:val="24"/>
          <w:lang w:val="es-ES"/>
        </w:rPr>
      </w:pPr>
      <w:r w:rsidRPr="00583A33">
        <w:rPr>
          <w:rFonts w:ascii="Arial Nova Light" w:hAnsi="Arial Nova Light" w:cs="Arial"/>
          <w:b/>
          <w:i/>
          <w:iCs/>
          <w:sz w:val="24"/>
          <w:szCs w:val="24"/>
          <w:lang w:val="es-ES"/>
        </w:rPr>
        <w:t>iii)</w:t>
      </w:r>
      <w:r w:rsidRPr="00583A33">
        <w:rPr>
          <w:rFonts w:ascii="Arial Nova Light" w:hAnsi="Arial Nova Light" w:cs="Arial"/>
          <w:b/>
          <w:sz w:val="24"/>
          <w:szCs w:val="24"/>
          <w:lang w:val="es-ES"/>
        </w:rPr>
        <w:t xml:space="preserve"> Modalidad de difusión</w:t>
      </w:r>
      <w:r w:rsidRPr="00583A33">
        <w:rPr>
          <w:rFonts w:ascii="Arial Nova Light" w:hAnsi="Arial Nova Light" w:cs="Arial"/>
          <w:sz w:val="24"/>
          <w:szCs w:val="24"/>
          <w:lang w:val="es-ES"/>
        </w:rPr>
        <w:t xml:space="preserve">. Las modalidades de difusión de los mensajes permiten valorar la trascendencia de los mismos en la ciudadanía y en el principio de equidad en la contienda. En ese sentido, se considera que los discursos en centros de reunión tienen, en principio, un impacto menor que los mensajes que se difunde a través de otros medios como, por ejemplo, radio o televisión, entre otros, que suelen conceptualizarse como medios masivos de información. </w:t>
      </w:r>
    </w:p>
    <w:p w14:paraId="55985C7B" w14:textId="77777777" w:rsidR="005018DF" w:rsidRPr="00583A33" w:rsidRDefault="005018DF" w:rsidP="005018DF">
      <w:pPr>
        <w:spacing w:line="360" w:lineRule="auto"/>
        <w:jc w:val="both"/>
        <w:rPr>
          <w:rFonts w:ascii="Arial Nova Light" w:hAnsi="Arial Nova Light" w:cs="Arial"/>
          <w:b/>
          <w:bCs/>
          <w:sz w:val="24"/>
          <w:szCs w:val="24"/>
          <w:lang w:val="es-ES"/>
        </w:rPr>
      </w:pPr>
      <w:r w:rsidRPr="00583A33">
        <w:rPr>
          <w:rFonts w:ascii="Arial Nova Light" w:hAnsi="Arial Nova Light" w:cs="Arial"/>
          <w:sz w:val="24"/>
          <w:szCs w:val="24"/>
          <w:lang w:val="es-ES"/>
        </w:rPr>
        <w:t xml:space="preserve">De ahí que, por regla general, aquellos mensajes que </w:t>
      </w:r>
      <w:r w:rsidRPr="00583A33">
        <w:rPr>
          <w:rFonts w:ascii="Arial Nova Light" w:hAnsi="Arial Nova Light" w:cs="Arial"/>
          <w:b/>
          <w:bCs/>
          <w:sz w:val="24"/>
          <w:szCs w:val="24"/>
          <w:lang w:val="es-ES"/>
        </w:rPr>
        <w:t>tienen cobertura mediática o difusión reiterada por varios sujetos</w:t>
      </w:r>
      <w:r w:rsidRPr="00583A33">
        <w:rPr>
          <w:rFonts w:ascii="Arial Nova Light" w:hAnsi="Arial Nova Light" w:cs="Arial"/>
          <w:sz w:val="24"/>
          <w:szCs w:val="24"/>
          <w:lang w:val="es-ES"/>
        </w:rPr>
        <w:t xml:space="preserve">, son los que en principio resultarían </w:t>
      </w:r>
      <w:r w:rsidRPr="00583A33">
        <w:rPr>
          <w:rFonts w:ascii="Arial Nova Light" w:hAnsi="Arial Nova Light" w:cs="Arial"/>
          <w:b/>
          <w:bCs/>
          <w:sz w:val="24"/>
          <w:szCs w:val="24"/>
          <w:lang w:val="es-ES"/>
        </w:rPr>
        <w:t>susceptibles de actualizar actos anticipados de precampaña o campaña.</w:t>
      </w:r>
    </w:p>
    <w:p w14:paraId="5120C681" w14:textId="77777777" w:rsidR="005018DF" w:rsidRPr="00583A33" w:rsidRDefault="005018DF" w:rsidP="005018DF">
      <w:pPr>
        <w:pStyle w:val="Sinespaciado"/>
        <w:rPr>
          <w:rFonts w:ascii="Arial Nova Light" w:hAnsi="Arial Nova Light"/>
          <w:lang w:val="es-ES"/>
        </w:rPr>
      </w:pPr>
    </w:p>
    <w:p w14:paraId="716C2B50" w14:textId="77777777" w:rsidR="005018DF" w:rsidRPr="00583A33" w:rsidRDefault="005018DF" w:rsidP="005018DF">
      <w:pPr>
        <w:spacing w:line="360" w:lineRule="auto"/>
        <w:jc w:val="both"/>
        <w:rPr>
          <w:rFonts w:ascii="Arial Nova Light" w:hAnsi="Arial Nova Light" w:cs="Arial"/>
          <w:sz w:val="24"/>
          <w:szCs w:val="24"/>
          <w:lang w:val="es-ES"/>
        </w:rPr>
      </w:pPr>
      <w:r w:rsidRPr="00583A33">
        <w:rPr>
          <w:rFonts w:ascii="Arial Nova Light" w:hAnsi="Arial Nova Light" w:cs="Arial"/>
          <w:sz w:val="24"/>
          <w:szCs w:val="24"/>
          <w:lang w:val="es-ES"/>
        </w:rPr>
        <w:t xml:space="preserve">Por otra parte, la trascendencia del mensaje se puede valorar a partir de los actos realizados por los denunciados, es decir, que al acreditarse que un evento fue parte de la precampaña, se presume que es dirigido a los militantes y simpatizantes, por lo que, ordinariamente, </w:t>
      </w:r>
      <w:r w:rsidRPr="00583A33">
        <w:rPr>
          <w:rFonts w:ascii="Arial Nova Light" w:hAnsi="Arial Nova Light" w:cs="Arial"/>
          <w:b/>
          <w:bCs/>
          <w:sz w:val="24"/>
          <w:szCs w:val="24"/>
          <w:lang w:val="es-ES"/>
        </w:rPr>
        <w:t>las expresiones emitidas en ese contexto</w:t>
      </w:r>
      <w:r w:rsidRPr="00583A33">
        <w:rPr>
          <w:rFonts w:ascii="Arial Nova Light" w:hAnsi="Arial Nova Light" w:cs="Arial"/>
          <w:sz w:val="24"/>
          <w:szCs w:val="24"/>
          <w:lang w:val="es-ES"/>
        </w:rPr>
        <w:t xml:space="preserve"> </w:t>
      </w:r>
      <w:r w:rsidRPr="00583A33">
        <w:rPr>
          <w:rFonts w:ascii="Arial Nova Light" w:hAnsi="Arial Nova Light" w:cs="Arial"/>
          <w:b/>
          <w:bCs/>
          <w:sz w:val="24"/>
          <w:szCs w:val="24"/>
          <w:lang w:val="es-ES"/>
        </w:rPr>
        <w:t xml:space="preserve">se presumen también que están dirigidas a éstos </w:t>
      </w:r>
      <w:r w:rsidRPr="00583A33">
        <w:rPr>
          <w:rFonts w:ascii="Arial Nova Light" w:hAnsi="Arial Nova Light" w:cs="Arial"/>
          <w:sz w:val="24"/>
          <w:szCs w:val="24"/>
          <w:lang w:val="es-ES"/>
        </w:rPr>
        <w:t xml:space="preserve">y, que los mismos, sean quienes las perciban por asistir a dicho evento, y no la ciudadanía en general.  </w:t>
      </w:r>
    </w:p>
    <w:p w14:paraId="614C852D" w14:textId="728254A5" w:rsidR="0006538C" w:rsidRPr="00583A33" w:rsidRDefault="0006538C" w:rsidP="00463345">
      <w:pPr>
        <w:pStyle w:val="Prrafodelista"/>
        <w:numPr>
          <w:ilvl w:val="1"/>
          <w:numId w:val="40"/>
        </w:numPr>
        <w:spacing w:after="0" w:line="360" w:lineRule="auto"/>
        <w:ind w:left="0" w:firstLine="0"/>
        <w:jc w:val="both"/>
        <w:rPr>
          <w:rFonts w:ascii="Arial Nova Light" w:hAnsi="Arial Nova Light" w:cs="Arial"/>
          <w:bCs/>
          <w:sz w:val="24"/>
          <w:szCs w:val="24"/>
        </w:rPr>
      </w:pPr>
      <w:r w:rsidRPr="00583A33">
        <w:rPr>
          <w:rFonts w:ascii="Arial Nova Light" w:hAnsi="Arial Nova Light" w:cs="Arial"/>
          <w:b/>
          <w:sz w:val="24"/>
          <w:szCs w:val="24"/>
        </w:rPr>
        <w:t xml:space="preserve">Las redes sociales como </w:t>
      </w:r>
      <w:r w:rsidR="003407C0" w:rsidRPr="00583A33">
        <w:rPr>
          <w:rFonts w:ascii="Arial Nova Light" w:hAnsi="Arial Nova Light" w:cs="Arial"/>
          <w:b/>
          <w:sz w:val="24"/>
          <w:szCs w:val="24"/>
        </w:rPr>
        <w:t>medio comisivo.</w:t>
      </w:r>
      <w:r w:rsidR="003407C0" w:rsidRPr="00583A33">
        <w:rPr>
          <w:rFonts w:ascii="Arial Nova Light" w:hAnsi="Arial Nova Light" w:cs="Arial"/>
          <w:bCs/>
          <w:sz w:val="24"/>
          <w:szCs w:val="24"/>
        </w:rPr>
        <w:t xml:space="preserve"> </w:t>
      </w:r>
      <w:r w:rsidR="00A53EE3" w:rsidRPr="00583A33">
        <w:rPr>
          <w:rFonts w:ascii="Arial Nova Light" w:hAnsi="Arial Nova Light" w:cs="Arial"/>
          <w:bCs/>
          <w:sz w:val="24"/>
          <w:szCs w:val="24"/>
        </w:rPr>
        <w:t>E</w:t>
      </w:r>
      <w:r w:rsidR="003407C0" w:rsidRPr="00583A33">
        <w:rPr>
          <w:rFonts w:ascii="Arial Nova Light" w:hAnsi="Arial Nova Light" w:cs="Arial"/>
          <w:bCs/>
          <w:sz w:val="24"/>
          <w:szCs w:val="24"/>
        </w:rPr>
        <w:t>n primera instancia, se debe realizar una valoración del emisor del mensaje, pues aquellas personas que se encuentran plenamente vinculadas con la vida política-electoral del país, deben sujetarse a un escrutinio más estricto de su actividad en las redes sociales.</w:t>
      </w:r>
    </w:p>
    <w:p w14:paraId="0CF62C64" w14:textId="77777777" w:rsidR="006F68C9" w:rsidRPr="00583A33" w:rsidRDefault="006F68C9" w:rsidP="006F68C9">
      <w:pPr>
        <w:pStyle w:val="Prrafodelista"/>
        <w:spacing w:after="0" w:line="360" w:lineRule="auto"/>
        <w:ind w:left="0"/>
        <w:jc w:val="both"/>
        <w:rPr>
          <w:rFonts w:ascii="Arial Nova Light" w:hAnsi="Arial Nova Light" w:cs="Arial"/>
          <w:bCs/>
          <w:sz w:val="24"/>
          <w:szCs w:val="24"/>
        </w:rPr>
      </w:pPr>
    </w:p>
    <w:p w14:paraId="7BD63E3F" w14:textId="6D453E58" w:rsidR="003407C0" w:rsidRPr="00583A33" w:rsidRDefault="003407C0"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lastRenderedPageBreak/>
        <w:t>Conforme con lo anterior, sin importar el medio de comisión, se debe estudiar si una conducta desplegada por algún ciudadano, aspirante, precandidato o candidato, entre otros, puede llegar a contravenir la norma electoral.</w:t>
      </w:r>
    </w:p>
    <w:p w14:paraId="14759907" w14:textId="77777777" w:rsidR="003407C0" w:rsidRPr="00583A33" w:rsidRDefault="003407C0" w:rsidP="00EA3B07">
      <w:pPr>
        <w:spacing w:after="0" w:line="360" w:lineRule="auto"/>
        <w:jc w:val="both"/>
        <w:rPr>
          <w:rFonts w:ascii="Arial Nova Light" w:hAnsi="Arial Nova Light" w:cs="Arial"/>
          <w:bCs/>
          <w:sz w:val="24"/>
          <w:szCs w:val="24"/>
        </w:rPr>
      </w:pPr>
    </w:p>
    <w:p w14:paraId="7EB0815B" w14:textId="7E7C5A1C" w:rsidR="003407C0" w:rsidRPr="00583A33" w:rsidRDefault="003407C0"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t>En ese sentido, la Sala Superior ha sostenido, en el caso de las redes sociales que cuando el usuario de la red tiene una calidad específica, como es la de aspirante, precandidato o candidato a algún cargo de elección popular, sus expresiones deben ser analizadas para establecer cuándo está externando opiniones o cuándo está, con sus publicaciones, persiguiendo fines relacionados con sus propias aspiraciones como precandidato o candidato a algún cargo de elección popular.</w:t>
      </w:r>
    </w:p>
    <w:p w14:paraId="0399E9B3" w14:textId="42A71F84" w:rsidR="003407C0" w:rsidRPr="00583A33" w:rsidRDefault="003407C0" w:rsidP="00EA3B07">
      <w:pPr>
        <w:spacing w:after="0" w:line="360" w:lineRule="auto"/>
        <w:jc w:val="both"/>
        <w:rPr>
          <w:rFonts w:ascii="Arial Nova Light" w:hAnsi="Arial Nova Light" w:cs="Arial"/>
          <w:bCs/>
          <w:sz w:val="24"/>
          <w:szCs w:val="24"/>
        </w:rPr>
      </w:pPr>
    </w:p>
    <w:p w14:paraId="2070DA3B" w14:textId="47382CD5" w:rsidR="003407C0" w:rsidRPr="00583A33" w:rsidRDefault="003407C0"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t>A partir de ello será posible analizar si incumple alguna obligación o viola alguna prohibición en materia electoral, de las cuales no está exento por su calidad de usuario de redes sociales</w:t>
      </w:r>
    </w:p>
    <w:p w14:paraId="6CD5DF48" w14:textId="49C2F373" w:rsidR="003407C0" w:rsidRPr="00583A33" w:rsidRDefault="003407C0" w:rsidP="00EA3B07">
      <w:pPr>
        <w:spacing w:after="0" w:line="360" w:lineRule="auto"/>
        <w:jc w:val="both"/>
        <w:rPr>
          <w:rFonts w:ascii="Arial Nova Light" w:hAnsi="Arial Nova Light" w:cs="Arial"/>
          <w:bCs/>
          <w:sz w:val="24"/>
          <w:szCs w:val="24"/>
        </w:rPr>
      </w:pPr>
    </w:p>
    <w:p w14:paraId="57026B00" w14:textId="76F0E175" w:rsidR="003407C0" w:rsidRPr="00583A33" w:rsidRDefault="003407C0"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t xml:space="preserve">En el caso concreto, aun cuando el medio comisivo son redes sociales, es innegable que, tratándose de perfiles de aspirantes y precandidatos de partidos políticos, es dable exigir un mayor cuidado en torno a los mensajes que en ellos publican en contraste con la ciudadanía en general, por lo tanto, es viable analizar por </w:t>
      </w:r>
      <w:r w:rsidR="00BE643E" w:rsidRPr="00583A33">
        <w:rPr>
          <w:rFonts w:ascii="Arial Nova Light" w:hAnsi="Arial Nova Light" w:cs="Arial"/>
          <w:bCs/>
          <w:sz w:val="24"/>
          <w:szCs w:val="24"/>
        </w:rPr>
        <w:t>este Tribunal,</w:t>
      </w:r>
      <w:r w:rsidRPr="00583A33">
        <w:rPr>
          <w:rFonts w:ascii="Arial Nova Light" w:hAnsi="Arial Nova Light" w:cs="Arial"/>
          <w:bCs/>
          <w:sz w:val="24"/>
          <w:szCs w:val="24"/>
        </w:rPr>
        <w:t xml:space="preserve"> si la denunciada incurrió en actos anticipados de campaña a través del uso de redes sociales.</w:t>
      </w:r>
    </w:p>
    <w:p w14:paraId="1206372C" w14:textId="137F5B98" w:rsidR="009A3E6F" w:rsidRPr="00583A33" w:rsidRDefault="009A3E6F" w:rsidP="00EA3B07">
      <w:pPr>
        <w:spacing w:after="0" w:line="360" w:lineRule="auto"/>
        <w:jc w:val="both"/>
        <w:rPr>
          <w:rFonts w:ascii="Arial Nova Light" w:hAnsi="Arial Nova Light" w:cs="Arial"/>
          <w:bCs/>
          <w:sz w:val="24"/>
          <w:szCs w:val="24"/>
        </w:rPr>
      </w:pPr>
    </w:p>
    <w:p w14:paraId="17E98A12" w14:textId="40346B20" w:rsidR="009A3E6F" w:rsidRPr="00583A33" w:rsidRDefault="009A3E6F" w:rsidP="00EA3B07">
      <w:pPr>
        <w:spacing w:after="0" w:line="360" w:lineRule="auto"/>
        <w:jc w:val="both"/>
        <w:rPr>
          <w:rFonts w:ascii="Arial Nova Light" w:hAnsi="Arial Nova Light" w:cs="Arial"/>
          <w:bCs/>
          <w:sz w:val="24"/>
          <w:szCs w:val="24"/>
        </w:rPr>
      </w:pPr>
      <w:r w:rsidRPr="00583A33">
        <w:rPr>
          <w:rFonts w:ascii="Arial Nova Light" w:hAnsi="Arial Nova Light" w:cs="Arial"/>
          <w:bCs/>
          <w:sz w:val="24"/>
          <w:szCs w:val="24"/>
        </w:rPr>
        <w:t>De lo anterior es posible concluir que, si bien los contenidos en las redes sociales pueden ser susceptibles de constituir una infracción en materia electoral, también lo es que la libertad de expresión a través de redes sociales goza, en principio, de una presunción de espontaneidad, es decir, que la difusión de mensajes, videos, fotografías o cualquier elemento audiovisual cuenta con una protección amplia.</w:t>
      </w:r>
    </w:p>
    <w:p w14:paraId="335FE528" w14:textId="77777777" w:rsidR="00463345" w:rsidRPr="00583A33" w:rsidRDefault="00463345" w:rsidP="00463345">
      <w:pPr>
        <w:pStyle w:val="Prrafodelista"/>
        <w:spacing w:after="0" w:line="360" w:lineRule="auto"/>
        <w:ind w:left="0"/>
        <w:jc w:val="both"/>
        <w:rPr>
          <w:rFonts w:ascii="Arial Nova Light" w:hAnsi="Arial Nova Light" w:cs="Arial"/>
          <w:b/>
          <w:sz w:val="24"/>
          <w:szCs w:val="24"/>
        </w:rPr>
      </w:pPr>
    </w:p>
    <w:p w14:paraId="0F537A7D" w14:textId="71EF6670" w:rsidR="00867AAD" w:rsidRPr="00583A33" w:rsidRDefault="0055230D" w:rsidP="009A3E6F">
      <w:pPr>
        <w:pStyle w:val="Prrafodelista"/>
        <w:numPr>
          <w:ilvl w:val="0"/>
          <w:numId w:val="40"/>
        </w:numPr>
        <w:spacing w:line="360" w:lineRule="auto"/>
        <w:ind w:left="0" w:firstLine="0"/>
        <w:jc w:val="both"/>
        <w:rPr>
          <w:rFonts w:ascii="Arial Nova Light" w:eastAsia="Arial" w:hAnsi="Arial Nova Light"/>
          <w:sz w:val="24"/>
          <w:szCs w:val="24"/>
        </w:rPr>
      </w:pPr>
      <w:r w:rsidRPr="00583A33">
        <w:rPr>
          <w:rFonts w:ascii="Arial Nova Light" w:hAnsi="Arial Nova Light"/>
          <w:b/>
          <w:sz w:val="24"/>
          <w:szCs w:val="24"/>
        </w:rPr>
        <w:t>CASO CONCRETO.</w:t>
      </w:r>
      <w:r w:rsidR="00BE6570" w:rsidRPr="00583A33">
        <w:rPr>
          <w:rFonts w:ascii="Arial Nova Light" w:hAnsi="Arial Nova Light"/>
          <w:b/>
          <w:sz w:val="24"/>
          <w:szCs w:val="24"/>
        </w:rPr>
        <w:t xml:space="preserve"> </w:t>
      </w:r>
      <w:r w:rsidR="006E0B1C" w:rsidRPr="00583A33">
        <w:rPr>
          <w:rFonts w:ascii="Arial Nova Light" w:hAnsi="Arial Nova Light"/>
          <w:b/>
          <w:sz w:val="24"/>
          <w:szCs w:val="24"/>
        </w:rPr>
        <w:t xml:space="preserve"> </w:t>
      </w:r>
      <w:r w:rsidR="00867AAD" w:rsidRPr="00583A33">
        <w:rPr>
          <w:rFonts w:ascii="Arial Nova Light" w:eastAsia="Arial" w:hAnsi="Arial Nova Light"/>
          <w:sz w:val="24"/>
          <w:szCs w:val="24"/>
        </w:rPr>
        <w:t>Es preciso resaltar, que el PAN señala que en fechas trece y dieciocho</w:t>
      </w:r>
      <w:r w:rsidR="00463345" w:rsidRPr="00583A33">
        <w:rPr>
          <w:rFonts w:ascii="Arial Nova Light" w:eastAsia="Arial" w:hAnsi="Arial Nova Light"/>
          <w:sz w:val="24"/>
          <w:szCs w:val="24"/>
        </w:rPr>
        <w:t xml:space="preserve"> de marzo</w:t>
      </w:r>
      <w:r w:rsidR="00867AAD" w:rsidRPr="00583A33">
        <w:rPr>
          <w:rFonts w:ascii="Arial Nova Light" w:eastAsia="Arial" w:hAnsi="Arial Nova Light"/>
          <w:sz w:val="24"/>
          <w:szCs w:val="24"/>
        </w:rPr>
        <w:t xml:space="preserve">, a través de la red social Facebook, se difundieron dos videos en los que aparece </w:t>
      </w:r>
      <w:r w:rsidR="00463345" w:rsidRPr="00583A33">
        <w:rPr>
          <w:rFonts w:ascii="Arial Nova Light" w:eastAsia="Arial" w:hAnsi="Arial Nova Light"/>
          <w:sz w:val="24"/>
          <w:szCs w:val="24"/>
        </w:rPr>
        <w:t xml:space="preserve">el C. </w:t>
      </w:r>
      <w:r w:rsidR="00867AAD" w:rsidRPr="00583A33">
        <w:rPr>
          <w:rFonts w:ascii="Arial Nova Light" w:eastAsia="Arial" w:hAnsi="Arial Nova Light"/>
          <w:sz w:val="24"/>
          <w:szCs w:val="24"/>
        </w:rPr>
        <w:t xml:space="preserve">Arturo Ávila Anaya, donde presuntamente se emite un mensaje proselitista, cuya finalidad única es promover </w:t>
      </w:r>
      <w:r w:rsidR="00AC16E8" w:rsidRPr="00583A33">
        <w:rPr>
          <w:rFonts w:ascii="Arial Nova Light" w:eastAsia="Arial" w:hAnsi="Arial Nova Light"/>
          <w:sz w:val="24"/>
          <w:szCs w:val="24"/>
        </w:rPr>
        <w:t xml:space="preserve">anticipadamente </w:t>
      </w:r>
      <w:r w:rsidR="00867AAD" w:rsidRPr="00583A33">
        <w:rPr>
          <w:rFonts w:ascii="Arial Nova Light" w:eastAsia="Arial" w:hAnsi="Arial Nova Light"/>
          <w:sz w:val="24"/>
          <w:szCs w:val="24"/>
        </w:rPr>
        <w:t xml:space="preserve">su nombre e imagen dentro del </w:t>
      </w:r>
      <w:r w:rsidR="00463345" w:rsidRPr="00583A33">
        <w:rPr>
          <w:rFonts w:ascii="Arial Nova Light" w:eastAsia="Arial" w:hAnsi="Arial Nova Light"/>
          <w:sz w:val="24"/>
          <w:szCs w:val="24"/>
        </w:rPr>
        <w:t xml:space="preserve">actual </w:t>
      </w:r>
      <w:r w:rsidR="00867AAD" w:rsidRPr="00583A33">
        <w:rPr>
          <w:rFonts w:ascii="Arial Nova Light" w:eastAsia="Arial" w:hAnsi="Arial Nova Light"/>
          <w:sz w:val="24"/>
          <w:szCs w:val="24"/>
        </w:rPr>
        <w:t xml:space="preserve">proceso electoral ordinario concurrente fuera de los plazos legales </w:t>
      </w:r>
      <w:r w:rsidR="00C06E3D" w:rsidRPr="00583A33">
        <w:rPr>
          <w:rFonts w:ascii="Arial Nova Light" w:eastAsia="Arial" w:hAnsi="Arial Nova Light"/>
          <w:sz w:val="24"/>
          <w:szCs w:val="24"/>
        </w:rPr>
        <w:t>correspondientes</w:t>
      </w:r>
      <w:r w:rsidR="00867AAD" w:rsidRPr="00583A33">
        <w:rPr>
          <w:rFonts w:ascii="Arial Nova Light" w:eastAsia="Arial" w:hAnsi="Arial Nova Light"/>
          <w:sz w:val="24"/>
          <w:szCs w:val="24"/>
        </w:rPr>
        <w:t>.</w:t>
      </w:r>
    </w:p>
    <w:p w14:paraId="67B88A0D" w14:textId="2DAEB738" w:rsidR="00BE6570" w:rsidRPr="00583A33" w:rsidRDefault="00BE6570" w:rsidP="00BE6570">
      <w:pPr>
        <w:spacing w:after="0" w:line="360" w:lineRule="auto"/>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Lo anterior, </w:t>
      </w:r>
      <w:r w:rsidR="000C3D4E" w:rsidRPr="00583A33">
        <w:rPr>
          <w:rFonts w:ascii="Arial Nova Light" w:eastAsia="Arial" w:hAnsi="Arial Nova Light" w:cs="Arial"/>
          <w:spacing w:val="4"/>
          <w:sz w:val="24"/>
          <w:szCs w:val="24"/>
        </w:rPr>
        <w:t>en virtud de que,</w:t>
      </w:r>
      <w:r w:rsidRPr="00583A33">
        <w:rPr>
          <w:rFonts w:ascii="Arial Nova Light" w:eastAsia="Arial" w:hAnsi="Arial Nova Light" w:cs="Arial"/>
          <w:spacing w:val="4"/>
          <w:sz w:val="24"/>
          <w:szCs w:val="24"/>
        </w:rPr>
        <w:t xml:space="preserve"> del contenido de los videos denunciados se desprenden diversas frases, que a juicio del quejoso favorecen la candidatura del C. Arturo Ávila Anaya, transgrediendo con esto la normativa electoral.</w:t>
      </w:r>
    </w:p>
    <w:p w14:paraId="60C8EF3B" w14:textId="77777777" w:rsidR="005C246D" w:rsidRPr="00583A33" w:rsidRDefault="005C246D" w:rsidP="00BE6570">
      <w:pPr>
        <w:spacing w:after="0" w:line="360" w:lineRule="auto"/>
        <w:jc w:val="both"/>
        <w:rPr>
          <w:rFonts w:ascii="Arial Nova Light" w:eastAsia="Arial" w:hAnsi="Arial Nova Light" w:cs="Arial"/>
          <w:spacing w:val="4"/>
          <w:sz w:val="24"/>
          <w:szCs w:val="24"/>
        </w:rPr>
      </w:pPr>
    </w:p>
    <w:p w14:paraId="7DD72172" w14:textId="6D921706" w:rsidR="005C246D" w:rsidRPr="00583A33" w:rsidRDefault="005C246D"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Al respecto, la Sala Superior nos orienta en el sentido que, cuando se denuncien publicaciones o contenidos alojados en redes sociales, por transgresiones a normas electorales, se debe advertir:</w:t>
      </w:r>
    </w:p>
    <w:p w14:paraId="412B07E7" w14:textId="77777777" w:rsidR="005C246D" w:rsidRPr="00583A33"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La calidad de la persona que hace la publicación;</w:t>
      </w:r>
    </w:p>
    <w:p w14:paraId="2ADAFB91" w14:textId="77777777" w:rsidR="005C246D" w:rsidRPr="00583A33"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El momento en qué se hace y;</w:t>
      </w:r>
    </w:p>
    <w:p w14:paraId="73BC5695" w14:textId="6BBCAF2A" w:rsidR="005C246D" w:rsidRPr="00583A33"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Las intenciones que pudieran mediar (elementos personal, temporal y subjetivo).</w:t>
      </w:r>
    </w:p>
    <w:p w14:paraId="59C3BF03" w14:textId="057F5047" w:rsidR="00BE6570" w:rsidRPr="00583A33" w:rsidRDefault="005C246D"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De lo anterior, la Sala Superior no establece que deba juzgarse siempre y de manera indiscriminada, los contenidos o publicaciones que se realicen en las redes sociales, sino que, para entrar al estudio de los elementos denunciados, se deben observar las particularidades de cada caso.</w:t>
      </w:r>
    </w:p>
    <w:p w14:paraId="61662102" w14:textId="3C6D1FD5" w:rsidR="00092E5F" w:rsidRPr="00583A33" w:rsidRDefault="0087439B" w:rsidP="00BE3A75">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Para tal efecto, resulta indispensable traer a colación las frases que integran los videos denunciados, por las cuales, a consideración del quejoso, se actualizan los actos anticipados de campaña:</w:t>
      </w:r>
    </w:p>
    <w:tbl>
      <w:tblPr>
        <w:tblStyle w:val="Tablaconcuadrcula"/>
        <w:tblW w:w="0" w:type="auto"/>
        <w:tblInd w:w="-5" w:type="dxa"/>
        <w:tblLook w:val="04A0" w:firstRow="1" w:lastRow="0" w:firstColumn="1" w:lastColumn="0" w:noHBand="0" w:noVBand="1"/>
      </w:tblPr>
      <w:tblGrid>
        <w:gridCol w:w="4962"/>
        <w:gridCol w:w="4819"/>
      </w:tblGrid>
      <w:tr w:rsidR="00583A33" w:rsidRPr="00583A33" w14:paraId="6D10452D" w14:textId="77777777" w:rsidTr="00552C50">
        <w:trPr>
          <w:trHeight w:val="428"/>
        </w:trPr>
        <w:tc>
          <w:tcPr>
            <w:tcW w:w="4962" w:type="dxa"/>
          </w:tcPr>
          <w:p w14:paraId="1863EC31" w14:textId="7EDF14FC" w:rsidR="00092E5F" w:rsidRPr="00583A33" w:rsidRDefault="00092E5F" w:rsidP="00552C50">
            <w:pPr>
              <w:spacing w:before="29" w:line="240" w:lineRule="auto"/>
              <w:ind w:right="36"/>
              <w:jc w:val="center"/>
              <w:rPr>
                <w:rFonts w:ascii="Arial Nova Light" w:eastAsia="Arial" w:hAnsi="Arial Nova Light" w:cs="Arial"/>
                <w:b/>
                <w:bCs/>
                <w:spacing w:val="4"/>
                <w:sz w:val="20"/>
                <w:szCs w:val="20"/>
              </w:rPr>
            </w:pPr>
            <w:bookmarkStart w:id="8" w:name="_Hlk70692930"/>
            <w:r w:rsidRPr="00583A33">
              <w:rPr>
                <w:rFonts w:ascii="Arial Nova Light" w:eastAsia="Arial" w:hAnsi="Arial Nova Light" w:cs="Arial"/>
                <w:b/>
                <w:bCs/>
                <w:spacing w:val="4"/>
                <w:sz w:val="20"/>
                <w:szCs w:val="20"/>
              </w:rPr>
              <w:t>Video 1</w:t>
            </w:r>
            <w:r w:rsidR="00717339" w:rsidRPr="00583A33">
              <w:rPr>
                <w:rFonts w:ascii="Arial Nova Light" w:eastAsia="Arial" w:hAnsi="Arial Nova Light" w:cs="Arial"/>
                <w:b/>
                <w:bCs/>
                <w:spacing w:val="4"/>
                <w:sz w:val="20"/>
                <w:szCs w:val="20"/>
              </w:rPr>
              <w:t>,</w:t>
            </w:r>
            <w:r w:rsidRPr="00583A33">
              <w:rPr>
                <w:rFonts w:ascii="Arial Nova Light" w:eastAsia="Arial" w:hAnsi="Arial Nova Light" w:cs="Arial"/>
                <w:b/>
                <w:bCs/>
                <w:spacing w:val="4"/>
                <w:sz w:val="20"/>
                <w:szCs w:val="20"/>
              </w:rPr>
              <w:t xml:space="preserve"> de fecha 13 de marzo.</w:t>
            </w:r>
          </w:p>
        </w:tc>
        <w:tc>
          <w:tcPr>
            <w:tcW w:w="4819" w:type="dxa"/>
          </w:tcPr>
          <w:p w14:paraId="4C68D716" w14:textId="458E4AF9" w:rsidR="00092E5F" w:rsidRPr="00583A33" w:rsidRDefault="00092E5F" w:rsidP="00552C50">
            <w:pPr>
              <w:spacing w:before="29" w:line="240" w:lineRule="auto"/>
              <w:ind w:right="36"/>
              <w:jc w:val="center"/>
              <w:rPr>
                <w:rFonts w:ascii="Arial Nova Light" w:eastAsia="Arial" w:hAnsi="Arial Nova Light" w:cs="Arial"/>
                <w:b/>
                <w:bCs/>
                <w:spacing w:val="4"/>
                <w:sz w:val="20"/>
                <w:szCs w:val="20"/>
              </w:rPr>
            </w:pPr>
            <w:r w:rsidRPr="00583A33">
              <w:rPr>
                <w:rFonts w:ascii="Arial Nova Light" w:eastAsia="Arial" w:hAnsi="Arial Nova Light" w:cs="Arial"/>
                <w:b/>
                <w:bCs/>
                <w:spacing w:val="4"/>
                <w:sz w:val="20"/>
                <w:szCs w:val="20"/>
              </w:rPr>
              <w:t>Video 2</w:t>
            </w:r>
            <w:r w:rsidR="00717339" w:rsidRPr="00583A33">
              <w:rPr>
                <w:rFonts w:ascii="Arial Nova Light" w:eastAsia="Arial" w:hAnsi="Arial Nova Light" w:cs="Arial"/>
                <w:b/>
                <w:bCs/>
                <w:spacing w:val="4"/>
                <w:sz w:val="20"/>
                <w:szCs w:val="20"/>
              </w:rPr>
              <w:t xml:space="preserve">, </w:t>
            </w:r>
            <w:r w:rsidRPr="00583A33">
              <w:rPr>
                <w:rFonts w:ascii="Arial Nova Light" w:eastAsia="Arial" w:hAnsi="Arial Nova Light" w:cs="Arial"/>
                <w:b/>
                <w:bCs/>
                <w:spacing w:val="4"/>
                <w:sz w:val="20"/>
                <w:szCs w:val="20"/>
              </w:rPr>
              <w:t>de fecha 18 de marzo.</w:t>
            </w:r>
          </w:p>
        </w:tc>
      </w:tr>
      <w:bookmarkEnd w:id="8"/>
      <w:tr w:rsidR="00583A33" w:rsidRPr="00583A33" w14:paraId="54FE1385" w14:textId="77777777" w:rsidTr="00552C50">
        <w:trPr>
          <w:trHeight w:val="699"/>
        </w:trPr>
        <w:tc>
          <w:tcPr>
            <w:tcW w:w="4962" w:type="dxa"/>
          </w:tcPr>
          <w:p w14:paraId="207EDCE8" w14:textId="77777777"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i/>
                <w:iCs/>
                <w:spacing w:val="4"/>
                <w:sz w:val="20"/>
                <w:szCs w:val="20"/>
              </w:rPr>
              <w:t>“llegó el momento de hacer un gran cambio en Aguascalientes”;</w:t>
            </w:r>
          </w:p>
          <w:p w14:paraId="02FE5A28" w14:textId="6BADE718"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spacing w:val="4"/>
                <w:sz w:val="20"/>
                <w:szCs w:val="20"/>
              </w:rPr>
            </w:pPr>
            <w:r w:rsidRPr="00583A33">
              <w:rPr>
                <w:rFonts w:ascii="Arial Nova Light" w:eastAsia="Arial" w:hAnsi="Arial Nova Light" w:cs="Arial"/>
                <w:spacing w:val="4"/>
                <w:sz w:val="20"/>
                <w:szCs w:val="20"/>
              </w:rPr>
              <w:t>“</w:t>
            </w:r>
            <w:r w:rsidRPr="00583A33">
              <w:rPr>
                <w:rFonts w:ascii="Arial Nova Light" w:eastAsia="Arial" w:hAnsi="Arial Nova Light" w:cs="Arial"/>
                <w:i/>
                <w:iCs/>
                <w:spacing w:val="4"/>
                <w:sz w:val="20"/>
                <w:szCs w:val="20"/>
              </w:rPr>
              <w:t>es el momento de las mujeres</w:t>
            </w:r>
            <w:r w:rsidRPr="00583A33">
              <w:rPr>
                <w:rFonts w:ascii="Arial Nova Light" w:eastAsia="Arial" w:hAnsi="Arial Nova Light" w:cs="Arial"/>
                <w:spacing w:val="4"/>
                <w:sz w:val="20"/>
                <w:szCs w:val="20"/>
              </w:rPr>
              <w:t xml:space="preserve">” </w:t>
            </w:r>
            <w:r w:rsidR="00854E5A" w:rsidRPr="00583A33">
              <w:rPr>
                <w:rFonts w:ascii="Arial Nova Light" w:eastAsia="Arial" w:hAnsi="Arial Nova Light" w:cs="Arial"/>
                <w:spacing w:val="4"/>
                <w:sz w:val="20"/>
                <w:szCs w:val="20"/>
              </w:rPr>
              <w:t xml:space="preserve">saludando a la gente, con lo que el promovente considera una alusión a </w:t>
            </w:r>
            <w:proofErr w:type="gramStart"/>
            <w:r w:rsidR="00037A75" w:rsidRPr="00583A33">
              <w:rPr>
                <w:rFonts w:ascii="Arial Nova Light" w:eastAsia="Arial" w:hAnsi="Arial Nova Light" w:cs="Arial"/>
                <w:spacing w:val="4"/>
                <w:sz w:val="20"/>
                <w:szCs w:val="20"/>
              </w:rPr>
              <w:t>la</w:t>
            </w:r>
            <w:r w:rsidR="00854E5A" w:rsidRPr="00583A33">
              <w:rPr>
                <w:rFonts w:ascii="Arial Nova Light" w:eastAsia="Arial" w:hAnsi="Arial Nova Light" w:cs="Arial"/>
                <w:spacing w:val="4"/>
                <w:sz w:val="20"/>
                <w:szCs w:val="20"/>
              </w:rPr>
              <w:t xml:space="preserve">  4</w:t>
            </w:r>
            <w:proofErr w:type="gramEnd"/>
            <w:r w:rsidR="00854E5A" w:rsidRPr="00583A33">
              <w:rPr>
                <w:rFonts w:ascii="Arial Nova Light" w:eastAsia="Arial" w:hAnsi="Arial Nova Light" w:cs="Arial"/>
                <w:spacing w:val="4"/>
                <w:sz w:val="20"/>
                <w:szCs w:val="20"/>
              </w:rPr>
              <w:t>T</w:t>
            </w:r>
            <w:r w:rsidR="00037A75" w:rsidRPr="00583A33">
              <w:rPr>
                <w:rFonts w:ascii="Arial Nova Light" w:eastAsia="Arial" w:hAnsi="Arial Nova Light" w:cs="Arial"/>
                <w:spacing w:val="4"/>
                <w:sz w:val="20"/>
                <w:szCs w:val="20"/>
              </w:rPr>
              <w:t>.</w:t>
            </w:r>
          </w:p>
          <w:p w14:paraId="4128FE3F" w14:textId="77777777"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spacing w:val="4"/>
                <w:sz w:val="20"/>
                <w:szCs w:val="20"/>
              </w:rPr>
            </w:pPr>
            <w:r w:rsidRPr="00583A33">
              <w:rPr>
                <w:rFonts w:ascii="Arial Nova Light" w:eastAsia="Arial" w:hAnsi="Arial Nova Light" w:cs="Arial"/>
                <w:spacing w:val="4"/>
                <w:sz w:val="20"/>
                <w:szCs w:val="20"/>
              </w:rPr>
              <w:t>“</w:t>
            </w:r>
            <w:r w:rsidRPr="00583A33">
              <w:rPr>
                <w:rFonts w:ascii="Arial Nova Light" w:eastAsia="Arial" w:hAnsi="Arial Nova Light" w:cs="Arial"/>
                <w:i/>
                <w:iCs/>
                <w:spacing w:val="4"/>
                <w:sz w:val="20"/>
                <w:szCs w:val="20"/>
              </w:rPr>
              <w:t>que las mujeres vamos a hacer realidad un gobierno y una política en donde se nos escuche</w:t>
            </w:r>
            <w:r w:rsidRPr="00583A33">
              <w:rPr>
                <w:rFonts w:ascii="Arial Nova Light" w:eastAsia="Arial" w:hAnsi="Arial Nova Light" w:cs="Arial"/>
                <w:spacing w:val="4"/>
                <w:sz w:val="20"/>
                <w:szCs w:val="20"/>
              </w:rPr>
              <w:t xml:space="preserve">” </w:t>
            </w:r>
          </w:p>
          <w:p w14:paraId="49C014C5" w14:textId="77777777" w:rsidR="00092E5F" w:rsidRPr="00583A33" w:rsidRDefault="00717339" w:rsidP="00552C50">
            <w:pPr>
              <w:pStyle w:val="Prrafodelista"/>
              <w:numPr>
                <w:ilvl w:val="0"/>
                <w:numId w:val="41"/>
              </w:numPr>
              <w:spacing w:before="29" w:line="24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i/>
                <w:iCs/>
                <w:spacing w:val="4"/>
                <w:sz w:val="20"/>
                <w:szCs w:val="20"/>
              </w:rPr>
              <w:t>“¿qué creen que va a pasar? ¡Vamos a ganar!”.</w:t>
            </w:r>
          </w:p>
          <w:p w14:paraId="243AB58D" w14:textId="5E241E2C"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i/>
                <w:iCs/>
                <w:spacing w:val="4"/>
                <w:sz w:val="20"/>
                <w:szCs w:val="20"/>
              </w:rPr>
              <w:t>“todo esto va a ser, por su puesto, por medio de la voluntad de la gente, porque faltan según yo, los procesos internos en el partido, pero me da gusto que estén aquí”.</w:t>
            </w:r>
          </w:p>
        </w:tc>
        <w:tc>
          <w:tcPr>
            <w:tcW w:w="4819" w:type="dxa"/>
          </w:tcPr>
          <w:p w14:paraId="689D23BE" w14:textId="77777777"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i/>
                <w:iCs/>
                <w:spacing w:val="4"/>
                <w:sz w:val="20"/>
                <w:szCs w:val="20"/>
              </w:rPr>
              <w:t>“llegó el momento de hacer un gran cambio en Aguascalientes, llegó el momento de las mujeres en la política. Llego el momento... ¡Claro que sí, bravo!”.</w:t>
            </w:r>
          </w:p>
          <w:p w14:paraId="4A40E2AB" w14:textId="77777777" w:rsidR="00092E5F" w:rsidRPr="00583A33" w:rsidRDefault="00717339" w:rsidP="00552C50">
            <w:pPr>
              <w:pStyle w:val="Prrafodelista"/>
              <w:numPr>
                <w:ilvl w:val="0"/>
                <w:numId w:val="41"/>
              </w:numPr>
              <w:spacing w:before="29" w:line="240" w:lineRule="auto"/>
              <w:ind w:right="36"/>
              <w:jc w:val="both"/>
              <w:rPr>
                <w:rFonts w:ascii="Arial Nova Light" w:eastAsia="Arial" w:hAnsi="Arial Nova Light" w:cs="Arial"/>
                <w:spacing w:val="4"/>
                <w:sz w:val="20"/>
                <w:szCs w:val="20"/>
              </w:rPr>
            </w:pPr>
            <w:r w:rsidRPr="00583A33">
              <w:rPr>
                <w:rFonts w:ascii="Arial Nova Light" w:eastAsia="Arial" w:hAnsi="Arial Nova Light" w:cs="Arial"/>
                <w:i/>
                <w:iCs/>
                <w:spacing w:val="4"/>
                <w:sz w:val="20"/>
                <w:szCs w:val="20"/>
              </w:rPr>
              <w:t>“hoy tenemos que decir, recio y quedito, hasta donde se escuchen que las mujeres son los protagonistas del cambio verdadero, que las mujeres vamos a hacer realidad un gobierno y una política en donde se nos escuche”</w:t>
            </w:r>
            <w:r w:rsidRPr="00583A33">
              <w:rPr>
                <w:rFonts w:ascii="Arial Nova Light" w:eastAsia="Arial" w:hAnsi="Arial Nova Light" w:cs="Arial"/>
                <w:spacing w:val="4"/>
                <w:sz w:val="20"/>
                <w:szCs w:val="20"/>
              </w:rPr>
              <w:t>.</w:t>
            </w:r>
          </w:p>
          <w:p w14:paraId="7B53B2C4" w14:textId="161C7BBC" w:rsidR="00717339" w:rsidRPr="00583A33" w:rsidRDefault="00717339" w:rsidP="00552C50">
            <w:pPr>
              <w:pStyle w:val="Prrafodelista"/>
              <w:numPr>
                <w:ilvl w:val="0"/>
                <w:numId w:val="41"/>
              </w:numPr>
              <w:spacing w:before="29" w:line="240" w:lineRule="auto"/>
              <w:ind w:right="36"/>
              <w:jc w:val="both"/>
              <w:rPr>
                <w:rFonts w:ascii="Arial Nova Light" w:eastAsia="Arial" w:hAnsi="Arial Nova Light" w:cs="Arial"/>
                <w:spacing w:val="4"/>
                <w:sz w:val="20"/>
                <w:szCs w:val="20"/>
              </w:rPr>
            </w:pPr>
            <w:r w:rsidRPr="00583A33">
              <w:rPr>
                <w:rFonts w:ascii="Arial Nova Light" w:eastAsia="Arial" w:hAnsi="Arial Nova Light" w:cs="Arial"/>
                <w:i/>
                <w:iCs/>
                <w:spacing w:val="4"/>
                <w:sz w:val="20"/>
                <w:szCs w:val="20"/>
              </w:rPr>
              <w:t>“¿qué creen que va a pasar? ¡Vamos a ganar!”</w:t>
            </w:r>
            <w:r w:rsidRPr="00583A33">
              <w:rPr>
                <w:rFonts w:ascii="Arial Nova Light" w:eastAsia="Arial" w:hAnsi="Arial Nova Light" w:cs="Arial"/>
                <w:spacing w:val="4"/>
                <w:sz w:val="20"/>
                <w:szCs w:val="20"/>
              </w:rPr>
              <w:t>.</w:t>
            </w:r>
          </w:p>
        </w:tc>
      </w:tr>
    </w:tbl>
    <w:p w14:paraId="6440DA0C" w14:textId="26F9DA86" w:rsidR="00AC6B20" w:rsidRPr="00583A33" w:rsidRDefault="00D622DB"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En tal contexto, este Tribunal considera oportuno analizar primeramente </w:t>
      </w:r>
      <w:r w:rsidR="00906FB7" w:rsidRPr="00583A33">
        <w:rPr>
          <w:rFonts w:ascii="Arial Nova Light" w:eastAsia="Arial" w:hAnsi="Arial Nova Light" w:cs="Arial"/>
          <w:spacing w:val="4"/>
          <w:sz w:val="24"/>
          <w:szCs w:val="24"/>
        </w:rPr>
        <w:t xml:space="preserve">en lo individual cada uno de los videos contenidos en las publicaciones a efecto de determinar si actualizan la infracción de actos anticipados de campaña. </w:t>
      </w:r>
    </w:p>
    <w:p w14:paraId="5280F791" w14:textId="5A410A30" w:rsidR="00906FB7" w:rsidRPr="00583A33" w:rsidRDefault="00277BF7"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Posteriormente, se </w:t>
      </w:r>
      <w:r w:rsidR="000A4C4A" w:rsidRPr="00583A33">
        <w:rPr>
          <w:rFonts w:ascii="Arial Nova Light" w:eastAsia="Arial" w:hAnsi="Arial Nova Light" w:cs="Arial"/>
          <w:spacing w:val="4"/>
          <w:sz w:val="24"/>
          <w:szCs w:val="24"/>
        </w:rPr>
        <w:t>analizarán</w:t>
      </w:r>
      <w:r w:rsidRPr="00583A33">
        <w:rPr>
          <w:rFonts w:ascii="Arial Nova Light" w:eastAsia="Arial" w:hAnsi="Arial Nova Light" w:cs="Arial"/>
          <w:spacing w:val="4"/>
          <w:sz w:val="24"/>
          <w:szCs w:val="24"/>
        </w:rPr>
        <w:t xml:space="preserve"> en conjunto a efecto de establecer si existe, o no, elementos que vinculen, conecten o sistematicen ambos videos a efecto de generar u</w:t>
      </w:r>
      <w:r w:rsidR="000A4C4A" w:rsidRPr="00583A33">
        <w:rPr>
          <w:rFonts w:ascii="Arial Nova Light" w:eastAsia="Arial" w:hAnsi="Arial Nova Light" w:cs="Arial"/>
          <w:spacing w:val="4"/>
          <w:sz w:val="24"/>
          <w:szCs w:val="24"/>
        </w:rPr>
        <w:t xml:space="preserve">na indebida ventaja del candidato denunciado. </w:t>
      </w:r>
    </w:p>
    <w:p w14:paraId="0C30C688" w14:textId="77777777" w:rsidR="00AC6B20" w:rsidRPr="00583A33" w:rsidRDefault="00AC6B20" w:rsidP="005C246D">
      <w:pPr>
        <w:spacing w:before="29" w:line="360" w:lineRule="auto"/>
        <w:ind w:right="36"/>
        <w:jc w:val="both"/>
        <w:rPr>
          <w:rFonts w:ascii="Arial Nova Light" w:eastAsia="Arial" w:hAnsi="Arial Nova Light" w:cs="Arial"/>
          <w:spacing w:val="4"/>
          <w:sz w:val="24"/>
          <w:szCs w:val="24"/>
        </w:rPr>
      </w:pPr>
    </w:p>
    <w:p w14:paraId="1B4C57E9" w14:textId="446F224E" w:rsidR="000A4C4A" w:rsidRPr="00583A33" w:rsidRDefault="00381124" w:rsidP="000A4C4A">
      <w:pPr>
        <w:pStyle w:val="Prrafodelista"/>
        <w:numPr>
          <w:ilvl w:val="4"/>
          <w:numId w:val="39"/>
        </w:numPr>
        <w:spacing w:before="29" w:line="360" w:lineRule="auto"/>
        <w:ind w:left="0" w:right="36" w:firstLine="0"/>
        <w:jc w:val="both"/>
        <w:rPr>
          <w:rFonts w:ascii="Arial Nova Light" w:eastAsia="Arial" w:hAnsi="Arial Nova Light" w:cs="Arial"/>
          <w:b/>
          <w:bCs/>
          <w:spacing w:val="4"/>
          <w:sz w:val="24"/>
          <w:szCs w:val="24"/>
          <w:u w:val="single"/>
        </w:rPr>
      </w:pPr>
      <w:r w:rsidRPr="00583A33">
        <w:rPr>
          <w:rFonts w:ascii="Arial Nova Light" w:eastAsia="Arial" w:hAnsi="Arial Nova Light" w:cs="Arial"/>
          <w:b/>
          <w:bCs/>
          <w:spacing w:val="4"/>
          <w:sz w:val="24"/>
          <w:szCs w:val="24"/>
          <w:u w:val="single"/>
        </w:rPr>
        <w:lastRenderedPageBreak/>
        <w:t>VIDEO PUBLICADO EL DÍA TRECE DE MARZO.</w:t>
      </w:r>
      <w:r w:rsidR="00AC6B20" w:rsidRPr="00583A33">
        <w:rPr>
          <w:rFonts w:ascii="Arial Nova Light" w:eastAsia="Arial" w:hAnsi="Arial Nova Light" w:cs="Arial"/>
          <w:b/>
          <w:bCs/>
          <w:spacing w:val="4"/>
          <w:sz w:val="24"/>
          <w:szCs w:val="24"/>
        </w:rPr>
        <w:t xml:space="preserve">  </w:t>
      </w:r>
      <w:r w:rsidR="00A51B9A" w:rsidRPr="00583A33">
        <w:rPr>
          <w:rFonts w:ascii="Arial Nova Light" w:eastAsia="Arial" w:hAnsi="Arial Nova Light" w:cs="Arial"/>
          <w:spacing w:val="4"/>
          <w:sz w:val="24"/>
          <w:szCs w:val="24"/>
        </w:rPr>
        <w:t>Respecto de la publicación denunciada</w:t>
      </w:r>
      <w:r w:rsidR="00296111" w:rsidRPr="00583A33">
        <w:rPr>
          <w:rFonts w:ascii="Arial Nova Light" w:eastAsia="Arial" w:hAnsi="Arial Nova Light" w:cs="Arial"/>
          <w:spacing w:val="4"/>
          <w:sz w:val="24"/>
          <w:szCs w:val="24"/>
        </w:rPr>
        <w:t xml:space="preserve"> que data del trece de marzo, alojada en el perfil de Arturo Ávila Anaya en la red social Facebook, </w:t>
      </w:r>
      <w:r w:rsidR="00A51B9A" w:rsidRPr="00583A33">
        <w:rPr>
          <w:rFonts w:ascii="Arial Nova Light" w:eastAsia="Arial" w:hAnsi="Arial Nova Light" w:cs="Arial"/>
          <w:spacing w:val="4"/>
          <w:sz w:val="24"/>
          <w:szCs w:val="24"/>
        </w:rPr>
        <w:t xml:space="preserve">este Tribunal considera oportuno precisar </w:t>
      </w:r>
      <w:r w:rsidR="0089400C" w:rsidRPr="00583A33">
        <w:rPr>
          <w:rFonts w:ascii="Arial Nova Light" w:eastAsia="Arial" w:hAnsi="Arial Nova Light" w:cs="Arial"/>
          <w:spacing w:val="4"/>
          <w:sz w:val="24"/>
          <w:szCs w:val="24"/>
        </w:rPr>
        <w:t xml:space="preserve">que el mismo hecho ha sido objeto de </w:t>
      </w:r>
      <w:r w:rsidR="00D4492F">
        <w:rPr>
          <w:rFonts w:ascii="Arial Nova Light" w:eastAsia="Arial" w:hAnsi="Arial Nova Light" w:cs="Arial"/>
          <w:spacing w:val="4"/>
          <w:sz w:val="24"/>
          <w:szCs w:val="24"/>
        </w:rPr>
        <w:t>diverso</w:t>
      </w:r>
      <w:r w:rsidR="0089400C" w:rsidRPr="00583A33">
        <w:rPr>
          <w:rFonts w:ascii="Arial Nova Light" w:eastAsia="Arial" w:hAnsi="Arial Nova Light" w:cs="Arial"/>
          <w:spacing w:val="4"/>
          <w:sz w:val="24"/>
          <w:szCs w:val="24"/>
        </w:rPr>
        <w:t xml:space="preserve"> procedimiento especial sancionador resuelto por este Tribunal, dentro del expediente </w:t>
      </w:r>
      <w:r w:rsidR="00FF3AA7" w:rsidRPr="00583A33">
        <w:rPr>
          <w:rFonts w:ascii="Arial Nova Light" w:eastAsia="Arial" w:hAnsi="Arial Nova Light" w:cs="Arial"/>
          <w:spacing w:val="4"/>
          <w:sz w:val="24"/>
          <w:szCs w:val="24"/>
        </w:rPr>
        <w:t xml:space="preserve">TEEA-PES-019/2021, en </w:t>
      </w:r>
      <w:r w:rsidR="00D4492F">
        <w:rPr>
          <w:rFonts w:ascii="Arial Nova Light" w:eastAsia="Arial" w:hAnsi="Arial Nova Light" w:cs="Arial"/>
          <w:spacing w:val="4"/>
          <w:sz w:val="24"/>
          <w:szCs w:val="24"/>
        </w:rPr>
        <w:t>donde</w:t>
      </w:r>
      <w:r w:rsidR="00FF3AA7" w:rsidRPr="00583A33">
        <w:rPr>
          <w:rFonts w:ascii="Arial Nova Light" w:eastAsia="Arial" w:hAnsi="Arial Nova Light" w:cs="Arial"/>
          <w:spacing w:val="4"/>
          <w:sz w:val="24"/>
          <w:szCs w:val="24"/>
        </w:rPr>
        <w:t xml:space="preserve"> se determinó la inexistencia de la infracción denunciada. </w:t>
      </w:r>
    </w:p>
    <w:p w14:paraId="408ED607" w14:textId="77777777" w:rsidR="00AC6B20" w:rsidRPr="00583A33" w:rsidRDefault="00AC6B20" w:rsidP="00AC6B20">
      <w:pPr>
        <w:pStyle w:val="Prrafodelista"/>
        <w:spacing w:before="29" w:line="360" w:lineRule="auto"/>
        <w:ind w:left="0" w:right="36"/>
        <w:jc w:val="both"/>
        <w:rPr>
          <w:rFonts w:ascii="Arial Nova Light" w:eastAsia="Arial" w:hAnsi="Arial Nova Light" w:cs="Arial"/>
          <w:b/>
          <w:bCs/>
          <w:spacing w:val="4"/>
          <w:sz w:val="24"/>
          <w:szCs w:val="24"/>
          <w:u w:val="single"/>
        </w:rPr>
      </w:pPr>
    </w:p>
    <w:p w14:paraId="0BCA41F8" w14:textId="4C205B77" w:rsidR="00762963" w:rsidRPr="00583A33" w:rsidRDefault="00FF3AA7" w:rsidP="00FF217F">
      <w:pPr>
        <w:pStyle w:val="Prrafodelista"/>
        <w:spacing w:line="360" w:lineRule="auto"/>
        <w:ind w:left="0"/>
        <w:jc w:val="both"/>
        <w:rPr>
          <w:rFonts w:ascii="Arial Nova Light" w:hAnsi="Arial Nova Light" w:cs="Arial"/>
          <w:sz w:val="24"/>
          <w:szCs w:val="24"/>
        </w:rPr>
      </w:pPr>
      <w:r w:rsidRPr="00583A33">
        <w:rPr>
          <w:rFonts w:ascii="Arial Nova Light" w:eastAsia="Arial" w:hAnsi="Arial Nova Light" w:cs="Arial"/>
          <w:spacing w:val="4"/>
          <w:sz w:val="24"/>
          <w:szCs w:val="24"/>
        </w:rPr>
        <w:t xml:space="preserve">Por tal motivo, y </w:t>
      </w:r>
      <w:r w:rsidR="00762963" w:rsidRPr="00583A33">
        <w:rPr>
          <w:rFonts w:ascii="Arial Nova Light" w:eastAsia="Arial" w:hAnsi="Arial Nova Light" w:cs="Arial"/>
          <w:spacing w:val="4"/>
          <w:sz w:val="24"/>
          <w:szCs w:val="24"/>
        </w:rPr>
        <w:t>por</w:t>
      </w:r>
      <w:r w:rsidRPr="00583A33">
        <w:rPr>
          <w:rFonts w:ascii="Arial Nova Light" w:eastAsia="Arial" w:hAnsi="Arial Nova Light" w:cs="Arial"/>
          <w:spacing w:val="4"/>
          <w:sz w:val="24"/>
          <w:szCs w:val="24"/>
        </w:rPr>
        <w:t xml:space="preserve"> tratarse de la misma publicación denunciada, </w:t>
      </w:r>
      <w:r w:rsidR="00F900E3" w:rsidRPr="00583A33">
        <w:rPr>
          <w:rFonts w:ascii="Arial Nova Light" w:hAnsi="Arial Nova Light" w:cs="Arial"/>
          <w:sz w:val="24"/>
          <w:szCs w:val="24"/>
        </w:rPr>
        <w:t>resulta imposible valorar nuevamente el mismo hecho</w:t>
      </w:r>
      <w:r w:rsidR="000B456C" w:rsidRPr="00583A33">
        <w:rPr>
          <w:rFonts w:ascii="Arial Nova Light" w:hAnsi="Arial Nova Light" w:cs="Arial"/>
          <w:sz w:val="24"/>
          <w:szCs w:val="24"/>
          <w:shd w:val="clear" w:color="auto" w:fill="FFFFFF"/>
        </w:rPr>
        <w:t xml:space="preserve">, </w:t>
      </w:r>
      <w:r w:rsidR="00404CCB" w:rsidRPr="00583A33">
        <w:rPr>
          <w:rFonts w:ascii="Arial Nova Light" w:hAnsi="Arial Nova Light" w:cs="Arial"/>
          <w:sz w:val="24"/>
          <w:szCs w:val="24"/>
          <w:shd w:val="clear" w:color="auto" w:fill="FFFFFF"/>
        </w:rPr>
        <w:t xml:space="preserve">esto </w:t>
      </w:r>
      <w:r w:rsidR="000B456C" w:rsidRPr="00583A33">
        <w:rPr>
          <w:rFonts w:ascii="Arial Nova Light" w:hAnsi="Arial Nova Light" w:cs="Arial"/>
          <w:sz w:val="24"/>
          <w:szCs w:val="24"/>
          <w:shd w:val="clear" w:color="auto" w:fill="FFFFFF"/>
        </w:rPr>
        <w:t xml:space="preserve">por la necesidad de preservar y mantener la paz y la tranquilidad en la sociedad, con medidas que conserven la estabilidad y la seguridad de los gobernados en el goce de sus libertades y derechos, </w:t>
      </w:r>
      <w:r w:rsidR="00037A75" w:rsidRPr="00583A33">
        <w:rPr>
          <w:rFonts w:ascii="Arial Nova Light" w:hAnsi="Arial Nova Light" w:cs="Arial"/>
          <w:sz w:val="24"/>
          <w:szCs w:val="24"/>
          <w:shd w:val="clear" w:color="auto" w:fill="FFFFFF"/>
        </w:rPr>
        <w:t>con el</w:t>
      </w:r>
      <w:r w:rsidR="000B456C" w:rsidRPr="00583A33">
        <w:rPr>
          <w:rFonts w:ascii="Arial Nova Light" w:hAnsi="Arial Nova Light" w:cs="Arial"/>
          <w:sz w:val="24"/>
          <w:szCs w:val="24"/>
          <w:shd w:val="clear" w:color="auto" w:fill="FFFFFF"/>
        </w:rPr>
        <w:t xml:space="preserve"> objeto primordial</w:t>
      </w:r>
      <w:r w:rsidR="00037A75" w:rsidRPr="00583A33">
        <w:rPr>
          <w:rFonts w:ascii="Arial Nova Light" w:hAnsi="Arial Nova Light" w:cs="Arial"/>
          <w:sz w:val="24"/>
          <w:szCs w:val="24"/>
          <w:shd w:val="clear" w:color="auto" w:fill="FFFFFF"/>
        </w:rPr>
        <w:t xml:space="preserve"> de</w:t>
      </w:r>
      <w:r w:rsidR="000B456C" w:rsidRPr="00583A33">
        <w:rPr>
          <w:rFonts w:ascii="Arial Nova Light" w:hAnsi="Arial Nova Light" w:cs="Arial"/>
          <w:sz w:val="24"/>
          <w:szCs w:val="24"/>
          <w:shd w:val="clear" w:color="auto" w:fill="FFFFFF"/>
        </w:rPr>
        <w:t xml:space="preserve"> proporcionar certeza respecto a las relaciones en que se han suscitado litigios, mediante la inmutabilidad de lo resuelto en una sentencia ejecutoriada</w:t>
      </w:r>
      <w:r w:rsidR="00F900E3" w:rsidRPr="00583A33">
        <w:rPr>
          <w:rFonts w:ascii="Arial Nova Light" w:hAnsi="Arial Nova Light" w:cs="Arial"/>
          <w:sz w:val="24"/>
          <w:szCs w:val="24"/>
        </w:rPr>
        <w:t>, pues de</w:t>
      </w:r>
      <w:r w:rsidR="000B456C" w:rsidRPr="00583A33">
        <w:rPr>
          <w:rFonts w:ascii="Arial Nova Light" w:hAnsi="Arial Nova Light" w:cs="Arial"/>
          <w:sz w:val="24"/>
          <w:szCs w:val="24"/>
        </w:rPr>
        <w:t xml:space="preserve"> no</w:t>
      </w:r>
      <w:r w:rsidR="00F900E3" w:rsidRPr="00583A33">
        <w:rPr>
          <w:rFonts w:ascii="Arial Nova Light" w:hAnsi="Arial Nova Light" w:cs="Arial"/>
          <w:sz w:val="24"/>
          <w:szCs w:val="24"/>
        </w:rPr>
        <w:t xml:space="preserve"> hacerlo, se pondría en riesgo la c</w:t>
      </w:r>
      <w:r w:rsidR="00037A75" w:rsidRPr="00583A33">
        <w:rPr>
          <w:rFonts w:ascii="Arial Nova Light" w:hAnsi="Arial Nova Light" w:cs="Arial"/>
          <w:sz w:val="24"/>
          <w:szCs w:val="24"/>
        </w:rPr>
        <w:t>redibilidad</w:t>
      </w:r>
      <w:r w:rsidR="00F900E3" w:rsidRPr="00583A33">
        <w:rPr>
          <w:rFonts w:ascii="Arial Nova Light" w:hAnsi="Arial Nova Light" w:cs="Arial"/>
          <w:sz w:val="24"/>
          <w:szCs w:val="24"/>
        </w:rPr>
        <w:t xml:space="preserve"> de las sentencias ya dictadas</w:t>
      </w:r>
    </w:p>
    <w:p w14:paraId="644109B4" w14:textId="38CD694E" w:rsidR="009227AE" w:rsidRPr="00583A33" w:rsidRDefault="0077370A" w:rsidP="000A4C4A">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Para claridad</w:t>
      </w:r>
      <w:r w:rsidR="000F2A07" w:rsidRPr="00583A33">
        <w:rPr>
          <w:rFonts w:ascii="Arial Nova Light" w:eastAsia="Arial" w:hAnsi="Arial Nova Light" w:cs="Arial"/>
          <w:spacing w:val="4"/>
          <w:sz w:val="24"/>
          <w:szCs w:val="24"/>
        </w:rPr>
        <w:t xml:space="preserve"> del asunto</w:t>
      </w:r>
      <w:r w:rsidRPr="00583A33">
        <w:rPr>
          <w:rFonts w:ascii="Arial Nova Light" w:eastAsia="Arial" w:hAnsi="Arial Nova Light" w:cs="Arial"/>
          <w:spacing w:val="4"/>
          <w:sz w:val="24"/>
          <w:szCs w:val="24"/>
        </w:rPr>
        <w:t xml:space="preserve">, se retoman los razonamientos </w:t>
      </w:r>
      <w:r w:rsidR="009227AE" w:rsidRPr="00583A33">
        <w:rPr>
          <w:rFonts w:ascii="Arial Nova Light" w:eastAsia="Arial" w:hAnsi="Arial Nova Light" w:cs="Arial"/>
          <w:spacing w:val="4"/>
          <w:sz w:val="24"/>
          <w:szCs w:val="24"/>
        </w:rPr>
        <w:t xml:space="preserve">y conclusiones a efecto de entablar un contexto </w:t>
      </w:r>
      <w:r w:rsidR="00037A75" w:rsidRPr="00583A33">
        <w:rPr>
          <w:rFonts w:ascii="Arial Nova Light" w:eastAsia="Arial" w:hAnsi="Arial Nova Light" w:cs="Arial"/>
          <w:spacing w:val="4"/>
          <w:sz w:val="24"/>
          <w:szCs w:val="24"/>
        </w:rPr>
        <w:t xml:space="preserve">general </w:t>
      </w:r>
      <w:r w:rsidR="009227AE" w:rsidRPr="00583A33">
        <w:rPr>
          <w:rFonts w:ascii="Arial Nova Light" w:eastAsia="Arial" w:hAnsi="Arial Nova Light" w:cs="Arial"/>
          <w:spacing w:val="4"/>
          <w:sz w:val="24"/>
          <w:szCs w:val="24"/>
        </w:rPr>
        <w:t xml:space="preserve">a fin de valorar si el hecho, guarda relación con las demás conductas denunciadas. </w:t>
      </w:r>
    </w:p>
    <w:p w14:paraId="215AA9E7" w14:textId="14354CE5" w:rsidR="0067016C" w:rsidRPr="00583A33" w:rsidRDefault="0067016C" w:rsidP="00F21C8D">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Del análisis </w:t>
      </w:r>
      <w:r w:rsidR="00F21C8D" w:rsidRPr="00583A33">
        <w:rPr>
          <w:rFonts w:ascii="Arial Nova Light" w:hAnsi="Arial Nova Light" w:cs="Arial"/>
          <w:sz w:val="24"/>
          <w:szCs w:val="24"/>
        </w:rPr>
        <w:t>integral</w:t>
      </w:r>
      <w:r w:rsidRPr="00583A33">
        <w:rPr>
          <w:rFonts w:ascii="Arial Nova Light" w:hAnsi="Arial Nova Light" w:cs="Arial"/>
          <w:sz w:val="24"/>
          <w:szCs w:val="24"/>
        </w:rPr>
        <w:t xml:space="preserve"> de las expresiones </w:t>
      </w:r>
      <w:r w:rsidR="00537AFE" w:rsidRPr="00583A33">
        <w:rPr>
          <w:rFonts w:ascii="Arial Nova Light" w:hAnsi="Arial Nova Light" w:cs="Arial"/>
          <w:sz w:val="24"/>
          <w:szCs w:val="24"/>
        </w:rPr>
        <w:t xml:space="preserve">contenidas en el video denunciado, </w:t>
      </w:r>
      <w:r w:rsidRPr="00583A33">
        <w:rPr>
          <w:rFonts w:ascii="Arial Nova Light" w:hAnsi="Arial Nova Light" w:cs="Arial"/>
          <w:sz w:val="24"/>
          <w:szCs w:val="24"/>
        </w:rPr>
        <w:t xml:space="preserve">originadas en el evento, </w:t>
      </w:r>
      <w:r w:rsidR="000F2A07" w:rsidRPr="00583A33">
        <w:rPr>
          <w:rFonts w:ascii="Arial Nova Light" w:hAnsi="Arial Nova Light" w:cs="Arial"/>
          <w:sz w:val="24"/>
          <w:szCs w:val="24"/>
        </w:rPr>
        <w:t>se tiene que</w:t>
      </w:r>
      <w:r w:rsidRPr="00583A33">
        <w:rPr>
          <w:rFonts w:ascii="Arial Nova Light" w:hAnsi="Arial Nova Light" w:cs="Arial"/>
          <w:sz w:val="24"/>
          <w:szCs w:val="24"/>
        </w:rPr>
        <w:t xml:space="preserve"> atendieron a un </w:t>
      </w:r>
      <w:r w:rsidR="00537AFE" w:rsidRPr="00583A33">
        <w:rPr>
          <w:rFonts w:ascii="Arial Nova Light" w:hAnsi="Arial Nova Light" w:cs="Arial"/>
          <w:b/>
          <w:bCs/>
          <w:sz w:val="24"/>
          <w:szCs w:val="24"/>
        </w:rPr>
        <w:t>acto</w:t>
      </w:r>
      <w:r w:rsidRPr="00583A33">
        <w:rPr>
          <w:rFonts w:ascii="Arial Nova Light" w:hAnsi="Arial Nova Light" w:cs="Arial"/>
          <w:b/>
          <w:bCs/>
          <w:sz w:val="24"/>
          <w:szCs w:val="24"/>
        </w:rPr>
        <w:t xml:space="preserve"> originado en la etapa de </w:t>
      </w:r>
      <w:r w:rsidR="000F2A07" w:rsidRPr="00583A33">
        <w:rPr>
          <w:rFonts w:ascii="Arial Nova Light" w:hAnsi="Arial Nova Light" w:cs="Arial"/>
          <w:b/>
          <w:bCs/>
          <w:sz w:val="24"/>
          <w:szCs w:val="24"/>
        </w:rPr>
        <w:t>intercampañas</w:t>
      </w:r>
      <w:r w:rsidRPr="00583A33">
        <w:rPr>
          <w:rFonts w:ascii="Arial Nova Light" w:hAnsi="Arial Nova Light" w:cs="Arial"/>
          <w:sz w:val="24"/>
          <w:szCs w:val="24"/>
        </w:rPr>
        <w:t xml:space="preserve">, en el cual se advierte que asistieron ciudadanas y ciudadanos en </w:t>
      </w:r>
      <w:r w:rsidR="000F2A07" w:rsidRPr="00583A33">
        <w:rPr>
          <w:rFonts w:ascii="Arial Nova Light" w:hAnsi="Arial Nova Light" w:cs="Arial"/>
          <w:sz w:val="24"/>
          <w:szCs w:val="24"/>
        </w:rPr>
        <w:t xml:space="preserve">su </w:t>
      </w:r>
      <w:r w:rsidRPr="00583A33">
        <w:rPr>
          <w:rFonts w:ascii="Arial Nova Light" w:hAnsi="Arial Nova Light" w:cs="Arial"/>
          <w:sz w:val="24"/>
          <w:szCs w:val="24"/>
        </w:rPr>
        <w:t xml:space="preserve">carácter de </w:t>
      </w:r>
      <w:r w:rsidRPr="00583A33">
        <w:rPr>
          <w:rFonts w:ascii="Arial Nova Light" w:hAnsi="Arial Nova Light" w:cs="Arial"/>
          <w:b/>
          <w:bCs/>
          <w:sz w:val="24"/>
          <w:szCs w:val="24"/>
        </w:rPr>
        <w:t>simpatizantes y afiliados</w:t>
      </w:r>
      <w:r w:rsidRPr="00583A33">
        <w:rPr>
          <w:rFonts w:ascii="Arial Nova Light" w:hAnsi="Arial Nova Light" w:cs="Arial"/>
          <w:sz w:val="24"/>
          <w:szCs w:val="24"/>
        </w:rPr>
        <w:t xml:space="preserve"> al partido político MORENA, </w:t>
      </w:r>
      <w:r w:rsidR="00EB68C8" w:rsidRPr="00583A33">
        <w:rPr>
          <w:rFonts w:ascii="Arial Nova Light" w:hAnsi="Arial Nova Light" w:cs="Arial"/>
          <w:sz w:val="24"/>
          <w:szCs w:val="24"/>
        </w:rPr>
        <w:t xml:space="preserve">pues el video es </w:t>
      </w:r>
      <w:r w:rsidR="005316CE" w:rsidRPr="00583A33">
        <w:rPr>
          <w:rFonts w:ascii="Arial Nova Light" w:hAnsi="Arial Nova Light" w:cs="Arial"/>
          <w:sz w:val="24"/>
          <w:szCs w:val="24"/>
        </w:rPr>
        <w:t>dirigido al interior del instituto político.</w:t>
      </w:r>
      <w:r w:rsidRPr="00583A33">
        <w:rPr>
          <w:rFonts w:ascii="Arial Nova Light" w:hAnsi="Arial Nova Light" w:cs="Arial"/>
          <w:sz w:val="24"/>
          <w:szCs w:val="24"/>
        </w:rPr>
        <w:t xml:space="preserve"> </w:t>
      </w:r>
    </w:p>
    <w:p w14:paraId="2E34CAC7" w14:textId="77777777" w:rsidR="0067016C" w:rsidRPr="00583A33" w:rsidRDefault="0067016C" w:rsidP="0067016C">
      <w:pPr>
        <w:pStyle w:val="Sinespaciado"/>
        <w:rPr>
          <w:rFonts w:ascii="Arial Nova Light" w:hAnsi="Arial Nova Light"/>
        </w:rPr>
      </w:pPr>
    </w:p>
    <w:p w14:paraId="3A53EF30" w14:textId="51E621C3" w:rsidR="0067016C" w:rsidRPr="00583A33" w:rsidRDefault="005316CE"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Los</w:t>
      </w:r>
      <w:r w:rsidR="0067016C" w:rsidRPr="00583A33">
        <w:rPr>
          <w:rFonts w:ascii="Arial Nova Light" w:hAnsi="Arial Nova Light" w:cs="Arial"/>
          <w:sz w:val="24"/>
          <w:szCs w:val="24"/>
        </w:rPr>
        <w:t xml:space="preserve"> hechos denunciados </w:t>
      </w:r>
      <w:r w:rsidRPr="00583A33">
        <w:rPr>
          <w:rFonts w:ascii="Arial Nova Light" w:hAnsi="Arial Nova Light" w:cs="Arial"/>
          <w:sz w:val="24"/>
          <w:szCs w:val="24"/>
        </w:rPr>
        <w:t xml:space="preserve">consisten en </w:t>
      </w:r>
      <w:r w:rsidR="00C8202C" w:rsidRPr="00583A33">
        <w:rPr>
          <w:rFonts w:ascii="Arial Nova Light" w:hAnsi="Arial Nova Light" w:cs="Arial"/>
          <w:sz w:val="24"/>
          <w:szCs w:val="24"/>
        </w:rPr>
        <w:t>una grabación cuyo</w:t>
      </w:r>
      <w:r w:rsidR="0067016C" w:rsidRPr="00583A33">
        <w:rPr>
          <w:rFonts w:ascii="Arial Nova Light" w:hAnsi="Arial Nova Light" w:cs="Arial"/>
          <w:sz w:val="24"/>
          <w:szCs w:val="24"/>
        </w:rPr>
        <w:t xml:space="preserve"> propósito </w:t>
      </w:r>
      <w:r w:rsidR="00C8202C" w:rsidRPr="00583A33">
        <w:rPr>
          <w:rFonts w:ascii="Arial Nova Light" w:hAnsi="Arial Nova Light" w:cs="Arial"/>
          <w:sz w:val="24"/>
          <w:szCs w:val="24"/>
        </w:rPr>
        <w:t xml:space="preserve">es el </w:t>
      </w:r>
      <w:r w:rsidR="0067016C" w:rsidRPr="00583A33">
        <w:rPr>
          <w:rFonts w:ascii="Arial Nova Light" w:hAnsi="Arial Nova Light" w:cs="Arial"/>
          <w:sz w:val="24"/>
          <w:szCs w:val="24"/>
        </w:rPr>
        <w:t xml:space="preserve">relativo a </w:t>
      </w:r>
      <w:r w:rsidR="0067016C" w:rsidRPr="00583A33">
        <w:rPr>
          <w:rFonts w:ascii="Arial Nova Light" w:hAnsi="Arial Nova Light" w:cs="Arial"/>
          <w:b/>
          <w:bCs/>
          <w:sz w:val="24"/>
          <w:szCs w:val="24"/>
        </w:rPr>
        <w:t>demostrar el apoyo interno partidista</w:t>
      </w:r>
      <w:r w:rsidR="0067016C" w:rsidRPr="00583A33">
        <w:rPr>
          <w:rFonts w:ascii="Arial Nova Light" w:hAnsi="Arial Nova Light" w:cs="Arial"/>
          <w:sz w:val="24"/>
          <w:szCs w:val="24"/>
        </w:rPr>
        <w:t xml:space="preserve"> que en ese entonces tuvo el denunciado, en su carácter de precandidato registrado</w:t>
      </w:r>
      <w:r w:rsidR="00C8202C" w:rsidRPr="00583A33">
        <w:rPr>
          <w:rFonts w:ascii="Arial Nova Light" w:hAnsi="Arial Nova Light" w:cs="Arial"/>
          <w:sz w:val="24"/>
          <w:szCs w:val="24"/>
        </w:rPr>
        <w:t xml:space="preserve">, considerando </w:t>
      </w:r>
      <w:r w:rsidR="007368C7" w:rsidRPr="00583A33">
        <w:rPr>
          <w:rFonts w:ascii="Arial Nova Light" w:hAnsi="Arial Nova Light" w:cs="Arial"/>
          <w:sz w:val="24"/>
          <w:szCs w:val="24"/>
        </w:rPr>
        <w:t>que,</w:t>
      </w:r>
      <w:r w:rsidR="00C8202C" w:rsidRPr="00583A33">
        <w:rPr>
          <w:rFonts w:ascii="Arial Nova Light" w:hAnsi="Arial Nova Light" w:cs="Arial"/>
          <w:sz w:val="24"/>
          <w:szCs w:val="24"/>
        </w:rPr>
        <w:t xml:space="preserve"> a la fecha de</w:t>
      </w:r>
      <w:r w:rsidR="007368C7" w:rsidRPr="00583A33">
        <w:rPr>
          <w:rFonts w:ascii="Arial Nova Light" w:hAnsi="Arial Nova Light" w:cs="Arial"/>
          <w:sz w:val="24"/>
          <w:szCs w:val="24"/>
        </w:rPr>
        <w:t xml:space="preserve"> la</w:t>
      </w:r>
      <w:r w:rsidR="00C8202C" w:rsidRPr="00583A33">
        <w:rPr>
          <w:rFonts w:ascii="Arial Nova Light" w:hAnsi="Arial Nova Light" w:cs="Arial"/>
          <w:sz w:val="24"/>
          <w:szCs w:val="24"/>
        </w:rPr>
        <w:t xml:space="preserve"> publicación</w:t>
      </w:r>
      <w:r w:rsidR="007368C7" w:rsidRPr="00583A33">
        <w:rPr>
          <w:rFonts w:ascii="Arial Nova Light" w:hAnsi="Arial Nova Light" w:cs="Arial"/>
          <w:sz w:val="24"/>
          <w:szCs w:val="24"/>
        </w:rPr>
        <w:t xml:space="preserve"> denunciada</w:t>
      </w:r>
      <w:r w:rsidR="00C8202C" w:rsidRPr="00583A33">
        <w:rPr>
          <w:rFonts w:ascii="Arial Nova Light" w:hAnsi="Arial Nova Light" w:cs="Arial"/>
          <w:sz w:val="24"/>
          <w:szCs w:val="24"/>
        </w:rPr>
        <w:t>, el proceso interno de selección de candidatos de MORENA, aun no concluía.</w:t>
      </w:r>
      <w:r w:rsidR="0067016C" w:rsidRPr="00583A33">
        <w:rPr>
          <w:rFonts w:ascii="Arial Nova Light" w:hAnsi="Arial Nova Light" w:cs="Arial"/>
          <w:sz w:val="24"/>
          <w:szCs w:val="24"/>
        </w:rPr>
        <w:t xml:space="preserve"> </w:t>
      </w:r>
    </w:p>
    <w:p w14:paraId="410BD56F" w14:textId="77777777" w:rsidR="0067016C" w:rsidRPr="00583A33" w:rsidRDefault="0067016C" w:rsidP="0067016C">
      <w:pPr>
        <w:pStyle w:val="Sinespaciado"/>
        <w:rPr>
          <w:rFonts w:ascii="Arial Nova Light" w:hAnsi="Arial Nova Light"/>
        </w:rPr>
      </w:pPr>
    </w:p>
    <w:p w14:paraId="7E07EAB9" w14:textId="03C5E3FF"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Otra característica contextual del evento denunciado es que se advierte que no se trató de un evento abierto al público o a la ciudadanía, sino que, de la valoración de la grabaci</w:t>
      </w:r>
      <w:r w:rsidR="00D96B74" w:rsidRPr="00583A33">
        <w:rPr>
          <w:rFonts w:ascii="Arial Nova Light" w:hAnsi="Arial Nova Light" w:cs="Arial"/>
          <w:sz w:val="24"/>
          <w:szCs w:val="24"/>
        </w:rPr>
        <w:t>ó</w:t>
      </w:r>
      <w:r w:rsidRPr="00583A33">
        <w:rPr>
          <w:rFonts w:ascii="Arial Nova Light" w:hAnsi="Arial Nova Light" w:cs="Arial"/>
          <w:sz w:val="24"/>
          <w:szCs w:val="24"/>
        </w:rPr>
        <w:t>n, se advierte que demuestra que las y los asistentes representaron en todo momento su simpatía al partido político denunciado.</w:t>
      </w:r>
    </w:p>
    <w:p w14:paraId="10C4AE86" w14:textId="77777777" w:rsidR="0067016C" w:rsidRPr="00583A33" w:rsidRDefault="0067016C" w:rsidP="0067016C">
      <w:pPr>
        <w:pStyle w:val="Sinespaciado"/>
        <w:rPr>
          <w:rFonts w:ascii="Arial Nova Light" w:hAnsi="Arial Nova Light"/>
        </w:rPr>
      </w:pPr>
    </w:p>
    <w:p w14:paraId="64681322" w14:textId="41BB5682" w:rsidR="0067016C" w:rsidRPr="00583A33" w:rsidRDefault="0067016C" w:rsidP="0067016C">
      <w:pPr>
        <w:spacing w:line="360" w:lineRule="auto"/>
        <w:jc w:val="both"/>
        <w:rPr>
          <w:rFonts w:ascii="Arial Nova Light" w:eastAsia="Arial" w:hAnsi="Arial Nova Light" w:cs="Arial"/>
          <w:bCs/>
          <w:sz w:val="24"/>
          <w:szCs w:val="24"/>
        </w:rPr>
      </w:pPr>
      <w:r w:rsidRPr="00583A33">
        <w:rPr>
          <w:rFonts w:ascii="Arial Nova Light" w:hAnsi="Arial Nova Light" w:cs="Arial"/>
          <w:sz w:val="24"/>
          <w:szCs w:val="24"/>
        </w:rPr>
        <w:lastRenderedPageBreak/>
        <w:t>Además, el denunciante refiere que las siguientes expresiones constituyeron actos anticipados de campaña</w:t>
      </w:r>
      <w:bookmarkStart w:id="9" w:name="_Hlk68860813"/>
      <w:r w:rsidRPr="00583A33">
        <w:rPr>
          <w:rFonts w:ascii="Arial Nova Light" w:eastAsia="Arial" w:hAnsi="Arial Nova Light" w:cs="Arial"/>
          <w:bCs/>
          <w:sz w:val="24"/>
          <w:szCs w:val="24"/>
        </w:rPr>
        <w:t xml:space="preserve">: </w:t>
      </w:r>
      <w:r w:rsidRPr="00583A33">
        <w:rPr>
          <w:rFonts w:ascii="Arial Nova Light" w:eastAsia="Arial" w:hAnsi="Arial Nova Light" w:cs="Arial"/>
          <w:b/>
          <w:i/>
          <w:iCs/>
          <w:sz w:val="24"/>
          <w:szCs w:val="24"/>
        </w:rPr>
        <w:t>“llegó el momento de hacer un gran cambio en Aguascalientes”</w:t>
      </w:r>
      <w:r w:rsidRPr="00583A33">
        <w:rPr>
          <w:rFonts w:ascii="Arial Nova Light" w:eastAsia="Arial" w:hAnsi="Arial Nova Light" w:cs="Arial"/>
          <w:bCs/>
          <w:sz w:val="24"/>
          <w:szCs w:val="24"/>
        </w:rPr>
        <w:t xml:space="preserve">, </w:t>
      </w:r>
      <w:r w:rsidRPr="00583A33">
        <w:rPr>
          <w:rFonts w:ascii="Arial Nova Light" w:eastAsia="Arial" w:hAnsi="Arial Nova Light" w:cs="Arial"/>
          <w:b/>
          <w:i/>
          <w:iCs/>
          <w:sz w:val="24"/>
          <w:szCs w:val="24"/>
        </w:rPr>
        <w:t>“es el momento de las mujeres”</w:t>
      </w:r>
      <w:r w:rsidRPr="00583A33">
        <w:rPr>
          <w:rFonts w:ascii="Arial Nova Light" w:eastAsia="Arial" w:hAnsi="Arial Nova Light" w:cs="Arial"/>
          <w:bCs/>
          <w:sz w:val="24"/>
          <w:szCs w:val="24"/>
        </w:rPr>
        <w:t xml:space="preserve"> con la señal o saludo referente a la 4T</w:t>
      </w:r>
      <w:r w:rsidR="00D96B74" w:rsidRPr="00583A33">
        <w:rPr>
          <w:rFonts w:ascii="Arial Nova Light" w:eastAsia="Arial" w:hAnsi="Arial Nova Light" w:cs="Arial"/>
          <w:bCs/>
          <w:sz w:val="24"/>
          <w:szCs w:val="24"/>
        </w:rPr>
        <w:t>,</w:t>
      </w:r>
      <w:r w:rsidR="00E922AB" w:rsidRPr="00583A33">
        <w:rPr>
          <w:rFonts w:ascii="Arial Nova Light" w:eastAsia="Arial" w:hAnsi="Arial Nova Light" w:cs="Arial"/>
          <w:bCs/>
          <w:sz w:val="24"/>
          <w:szCs w:val="24"/>
        </w:rPr>
        <w:t xml:space="preserve"> </w:t>
      </w:r>
      <w:r w:rsidR="00D96B74" w:rsidRPr="00583A33">
        <w:rPr>
          <w:rFonts w:ascii="Arial Nova Light" w:eastAsia="Arial" w:hAnsi="Arial Nova Light" w:cs="Arial"/>
          <w:bCs/>
          <w:sz w:val="24"/>
          <w:szCs w:val="24"/>
        </w:rPr>
        <w:t>-según la apreciación del actor-,</w:t>
      </w:r>
      <w:r w:rsidRPr="00583A33">
        <w:rPr>
          <w:rFonts w:ascii="Arial Nova Light" w:eastAsia="Arial" w:hAnsi="Arial Nova Light" w:cs="Arial"/>
          <w:bCs/>
          <w:sz w:val="24"/>
          <w:szCs w:val="24"/>
        </w:rPr>
        <w:t xml:space="preserve"> </w:t>
      </w:r>
      <w:r w:rsidRPr="00583A33">
        <w:rPr>
          <w:rFonts w:ascii="Arial Nova Light" w:eastAsia="Arial" w:hAnsi="Arial Nova Light" w:cs="Arial"/>
          <w:b/>
          <w:i/>
          <w:iCs/>
          <w:sz w:val="24"/>
          <w:szCs w:val="24"/>
        </w:rPr>
        <w:t>“que las mujeres vamos a hacer realidad un gobierno y una política en donde se nos escuche”</w:t>
      </w:r>
      <w:r w:rsidRPr="00583A33">
        <w:rPr>
          <w:rFonts w:ascii="Arial Nova Light" w:eastAsia="Arial" w:hAnsi="Arial Nova Light" w:cs="Arial"/>
          <w:bCs/>
          <w:sz w:val="24"/>
          <w:szCs w:val="24"/>
        </w:rPr>
        <w:t xml:space="preserve"> </w:t>
      </w:r>
      <w:r w:rsidRPr="00583A33">
        <w:rPr>
          <w:rFonts w:ascii="Arial Nova Light" w:eastAsia="Arial" w:hAnsi="Arial Nova Light" w:cs="Arial"/>
          <w:b/>
          <w:i/>
          <w:iCs/>
          <w:sz w:val="24"/>
          <w:szCs w:val="24"/>
        </w:rPr>
        <w:t>“¿qué creen que va a pasar? ¡Vamos a ganar!”</w:t>
      </w:r>
      <w:r w:rsidRPr="00583A33">
        <w:rPr>
          <w:rFonts w:ascii="Arial Nova Light" w:eastAsia="Arial" w:hAnsi="Arial Nova Light" w:cs="Arial"/>
          <w:bCs/>
          <w:sz w:val="24"/>
          <w:szCs w:val="24"/>
        </w:rPr>
        <w:t xml:space="preserve">. </w:t>
      </w:r>
    </w:p>
    <w:p w14:paraId="07B2F1FF" w14:textId="77777777" w:rsidR="0067016C" w:rsidRPr="00583A33" w:rsidRDefault="0067016C" w:rsidP="0067016C">
      <w:pPr>
        <w:pStyle w:val="Sinespaciado"/>
        <w:rPr>
          <w:rFonts w:ascii="Arial Nova Light" w:eastAsia="Arial" w:hAnsi="Arial Nova Light"/>
        </w:rPr>
      </w:pPr>
    </w:p>
    <w:p w14:paraId="76FA73AA" w14:textId="1871BA4B" w:rsidR="0067016C" w:rsidRPr="00583A33" w:rsidRDefault="0067016C" w:rsidP="0067016C">
      <w:pPr>
        <w:spacing w:line="360" w:lineRule="auto"/>
        <w:jc w:val="both"/>
        <w:rPr>
          <w:rFonts w:ascii="Arial Nova Light" w:hAnsi="Arial Nova Light" w:cs="Arial"/>
          <w:sz w:val="24"/>
          <w:szCs w:val="24"/>
        </w:rPr>
      </w:pPr>
      <w:r w:rsidRPr="00583A33">
        <w:rPr>
          <w:rFonts w:ascii="Arial Nova Light" w:eastAsia="Arial" w:hAnsi="Arial Nova Light" w:cs="Arial"/>
          <w:bCs/>
          <w:sz w:val="24"/>
          <w:szCs w:val="24"/>
        </w:rPr>
        <w:t xml:space="preserve">Sin embargo, este órgano jurisdiccional considera </w:t>
      </w:r>
      <w:r w:rsidR="00705322" w:rsidRPr="00583A33">
        <w:rPr>
          <w:rFonts w:ascii="Arial Nova Light" w:eastAsia="Arial" w:hAnsi="Arial Nova Light" w:cs="Arial"/>
          <w:bCs/>
          <w:sz w:val="24"/>
          <w:szCs w:val="24"/>
        </w:rPr>
        <w:t>que,</w:t>
      </w:r>
      <w:r w:rsidRPr="00583A33">
        <w:rPr>
          <w:rFonts w:ascii="Arial Nova Light" w:eastAsia="Arial" w:hAnsi="Arial Nova Light" w:cs="Arial"/>
          <w:bCs/>
          <w:sz w:val="24"/>
          <w:szCs w:val="24"/>
        </w:rPr>
        <w:t xml:space="preserve"> de los mensajes cuestionados</w:t>
      </w:r>
      <w:bookmarkStart w:id="10" w:name="_Hlk68860847"/>
      <w:r w:rsidRPr="00583A33">
        <w:rPr>
          <w:rFonts w:ascii="Arial Nova Light" w:hAnsi="Arial Nova Light" w:cs="Arial"/>
          <w:sz w:val="24"/>
          <w:szCs w:val="24"/>
        </w:rPr>
        <w:t xml:space="preserve">, </w:t>
      </w:r>
      <w:r w:rsidRPr="00583A33">
        <w:rPr>
          <w:rFonts w:ascii="Arial Nova Light" w:hAnsi="Arial Nova Light" w:cs="Arial"/>
          <w:b/>
          <w:bCs/>
          <w:sz w:val="24"/>
          <w:szCs w:val="24"/>
        </w:rPr>
        <w:t>no se advierte alguna solicitud</w:t>
      </w:r>
      <w:r w:rsidRPr="00583A33">
        <w:rPr>
          <w:rFonts w:ascii="Arial Nova Light" w:hAnsi="Arial Nova Light" w:cs="Arial"/>
          <w:sz w:val="24"/>
          <w:szCs w:val="24"/>
        </w:rPr>
        <w:t xml:space="preserve"> a la ciudadanía con el propósito de que </w:t>
      </w:r>
      <w:r w:rsidRPr="00583A33">
        <w:rPr>
          <w:rFonts w:ascii="Arial Nova Light" w:hAnsi="Arial Nova Light" w:cs="Arial"/>
          <w:b/>
          <w:bCs/>
          <w:sz w:val="24"/>
          <w:szCs w:val="24"/>
        </w:rPr>
        <w:t>vote a favor o en contra de alguna fuerza política</w:t>
      </w:r>
      <w:r w:rsidRPr="00583A33">
        <w:rPr>
          <w:rFonts w:ascii="Arial Nova Light" w:hAnsi="Arial Nova Light" w:cs="Arial"/>
          <w:sz w:val="24"/>
          <w:szCs w:val="24"/>
        </w:rPr>
        <w:t xml:space="preserve"> o </w:t>
      </w:r>
      <w:r w:rsidRPr="00583A33">
        <w:rPr>
          <w:rFonts w:ascii="Arial Nova Light" w:hAnsi="Arial Nova Light" w:cs="Arial"/>
          <w:b/>
          <w:bCs/>
          <w:sz w:val="24"/>
          <w:szCs w:val="24"/>
        </w:rPr>
        <w:t xml:space="preserve">candidatura </w:t>
      </w:r>
      <w:r w:rsidRPr="00583A33">
        <w:rPr>
          <w:rFonts w:ascii="Arial Nova Light" w:hAnsi="Arial Nova Light" w:cs="Arial"/>
          <w:sz w:val="24"/>
          <w:szCs w:val="24"/>
        </w:rPr>
        <w:t xml:space="preserve">en específico, sino que básicamente se tratan de </w:t>
      </w:r>
      <w:r w:rsidRPr="00583A33">
        <w:rPr>
          <w:rFonts w:ascii="Arial Nova Light" w:hAnsi="Arial Nova Light" w:cs="Arial"/>
          <w:b/>
          <w:bCs/>
          <w:sz w:val="24"/>
          <w:szCs w:val="24"/>
        </w:rPr>
        <w:t>expresiones surgidas y permitidas durante la etapa de precampaña</w:t>
      </w:r>
      <w:r w:rsidRPr="00583A33">
        <w:rPr>
          <w:rFonts w:ascii="Arial Nova Light" w:hAnsi="Arial Nova Light" w:cs="Arial"/>
          <w:sz w:val="24"/>
          <w:szCs w:val="24"/>
        </w:rPr>
        <w:t>, además de que estas son dirigidas a las y los simpatizantes que las presenciaron.</w:t>
      </w:r>
    </w:p>
    <w:p w14:paraId="01342B29" w14:textId="77777777" w:rsidR="0067016C" w:rsidRPr="00583A33" w:rsidRDefault="0067016C" w:rsidP="0067016C">
      <w:pPr>
        <w:pStyle w:val="Sinespaciado"/>
        <w:rPr>
          <w:rFonts w:ascii="Arial Nova Light" w:hAnsi="Arial Nova Light"/>
        </w:rPr>
      </w:pPr>
    </w:p>
    <w:p w14:paraId="496874AC" w14:textId="0E5BD508"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Lo anterior, con independencia de</w:t>
      </w:r>
      <w:r w:rsidR="00E037DB" w:rsidRPr="00583A33">
        <w:rPr>
          <w:rFonts w:ascii="Arial Nova Light" w:hAnsi="Arial Nova Light" w:cs="Arial"/>
          <w:sz w:val="24"/>
          <w:szCs w:val="24"/>
        </w:rPr>
        <w:t xml:space="preserve"> que</w:t>
      </w:r>
      <w:r w:rsidR="007368C7" w:rsidRPr="00583A33">
        <w:rPr>
          <w:rFonts w:ascii="Arial Nova Light" w:hAnsi="Arial Nova Light" w:cs="Arial"/>
          <w:sz w:val="24"/>
          <w:szCs w:val="24"/>
        </w:rPr>
        <w:t xml:space="preserve">, como lo expone el denunciante, </w:t>
      </w:r>
      <w:r w:rsidRPr="00583A33">
        <w:rPr>
          <w:rFonts w:ascii="Arial Nova Light" w:hAnsi="Arial Nova Light" w:cs="Arial"/>
          <w:sz w:val="24"/>
          <w:szCs w:val="24"/>
        </w:rPr>
        <w:t>se adviertan las expresiones relativas al movimiento de la 4T</w:t>
      </w:r>
      <w:r w:rsidR="00E037DB" w:rsidRPr="00583A33">
        <w:rPr>
          <w:rFonts w:ascii="Arial Nova Light" w:hAnsi="Arial Nova Light" w:cs="Arial"/>
          <w:sz w:val="24"/>
          <w:szCs w:val="24"/>
        </w:rPr>
        <w:t>, sin que de ello exista prueba, toda vez que el promovente lo refiere como un hecho conocido (su propia apreciación);</w:t>
      </w:r>
      <w:r w:rsidRPr="00583A33">
        <w:rPr>
          <w:rFonts w:ascii="Arial Nova Light" w:hAnsi="Arial Nova Light" w:cs="Arial"/>
          <w:sz w:val="24"/>
          <w:szCs w:val="24"/>
        </w:rPr>
        <w:t xml:space="preserve"> y</w:t>
      </w:r>
      <w:r w:rsidRPr="00583A33">
        <w:rPr>
          <w:rFonts w:ascii="Arial Nova Light" w:eastAsia="Arial" w:hAnsi="Arial Nova Light" w:cs="Arial"/>
          <w:bCs/>
          <w:i/>
          <w:iCs/>
          <w:sz w:val="24"/>
          <w:szCs w:val="24"/>
        </w:rPr>
        <w:t xml:space="preserve"> “¡Vamos a ganar!”, </w:t>
      </w:r>
      <w:r w:rsidR="00E037DB" w:rsidRPr="00583A33">
        <w:rPr>
          <w:rFonts w:ascii="Arial Nova Light" w:eastAsia="Arial" w:hAnsi="Arial Nova Light" w:cs="Arial"/>
          <w:bCs/>
          <w:sz w:val="24"/>
          <w:szCs w:val="24"/>
        </w:rPr>
        <w:t>que</w:t>
      </w:r>
      <w:r w:rsidRPr="00583A33">
        <w:rPr>
          <w:rFonts w:ascii="Arial Nova Light" w:eastAsia="Arial" w:hAnsi="Arial Nova Light" w:cs="Arial"/>
          <w:bCs/>
          <w:sz w:val="24"/>
          <w:szCs w:val="24"/>
        </w:rPr>
        <w:t xml:space="preserve"> como se abordó, tales </w:t>
      </w:r>
      <w:r w:rsidRPr="00583A33">
        <w:rPr>
          <w:rFonts w:ascii="Arial Nova Light" w:eastAsia="Arial" w:hAnsi="Arial Nova Light" w:cs="Arial"/>
          <w:b/>
          <w:sz w:val="24"/>
          <w:szCs w:val="24"/>
        </w:rPr>
        <w:t>manifestaciones</w:t>
      </w:r>
      <w:r w:rsidRPr="00583A33">
        <w:rPr>
          <w:rFonts w:ascii="Arial Nova Light" w:eastAsia="Arial" w:hAnsi="Arial Nova Light" w:cs="Arial"/>
          <w:bCs/>
          <w:sz w:val="24"/>
          <w:szCs w:val="24"/>
        </w:rPr>
        <w:t xml:space="preserve"> </w:t>
      </w:r>
      <w:r w:rsidRPr="00583A33">
        <w:rPr>
          <w:rFonts w:ascii="Arial Nova Light" w:eastAsia="Arial" w:hAnsi="Arial Nova Light" w:cs="Arial"/>
          <w:b/>
          <w:sz w:val="24"/>
          <w:szCs w:val="24"/>
        </w:rPr>
        <w:t>se realizaron en un</w:t>
      </w:r>
      <w:r w:rsidRPr="00583A33">
        <w:rPr>
          <w:rFonts w:ascii="Arial Nova Light" w:eastAsia="Arial" w:hAnsi="Arial Nova Light" w:cs="Arial"/>
          <w:bCs/>
          <w:sz w:val="24"/>
          <w:szCs w:val="24"/>
        </w:rPr>
        <w:t xml:space="preserve"> </w:t>
      </w:r>
      <w:r w:rsidRPr="00583A33">
        <w:rPr>
          <w:rFonts w:ascii="Arial Nova Light" w:eastAsia="Arial" w:hAnsi="Arial Nova Light" w:cs="Arial"/>
          <w:b/>
          <w:sz w:val="24"/>
          <w:szCs w:val="24"/>
        </w:rPr>
        <w:t>contexto partidista</w:t>
      </w:r>
      <w:r w:rsidRPr="00583A33">
        <w:rPr>
          <w:rFonts w:ascii="Arial Nova Light" w:eastAsia="Arial" w:hAnsi="Arial Nova Light" w:cs="Arial"/>
          <w:bCs/>
          <w:sz w:val="24"/>
          <w:szCs w:val="24"/>
        </w:rPr>
        <w:t xml:space="preserve"> surgido en la </w:t>
      </w:r>
      <w:r w:rsidRPr="00583A33">
        <w:rPr>
          <w:rFonts w:ascii="Arial Nova Light" w:eastAsia="Arial" w:hAnsi="Arial Nova Light" w:cs="Arial"/>
          <w:b/>
          <w:sz w:val="24"/>
          <w:szCs w:val="24"/>
        </w:rPr>
        <w:t xml:space="preserve">etapa de </w:t>
      </w:r>
      <w:r w:rsidR="00E037DB" w:rsidRPr="00583A33">
        <w:rPr>
          <w:rFonts w:ascii="Arial Nova Light" w:eastAsia="Arial" w:hAnsi="Arial Nova Light" w:cs="Arial"/>
          <w:b/>
          <w:sz w:val="24"/>
          <w:szCs w:val="24"/>
        </w:rPr>
        <w:t>intercampañas</w:t>
      </w:r>
      <w:r w:rsidRPr="00583A33">
        <w:rPr>
          <w:rFonts w:ascii="Arial Nova Light" w:eastAsia="Arial" w:hAnsi="Arial Nova Light" w:cs="Arial"/>
          <w:bCs/>
          <w:sz w:val="24"/>
          <w:szCs w:val="24"/>
        </w:rPr>
        <w:t>, lo cual, se encuentra permitido</w:t>
      </w:r>
      <w:r w:rsidR="00C5624D" w:rsidRPr="00583A33">
        <w:rPr>
          <w:rFonts w:ascii="Arial Nova Light" w:eastAsia="Arial" w:hAnsi="Arial Nova Light" w:cs="Arial"/>
          <w:bCs/>
          <w:sz w:val="24"/>
          <w:szCs w:val="24"/>
        </w:rPr>
        <w:t xml:space="preserve"> como acto proselitista</w:t>
      </w:r>
      <w:r w:rsidRPr="00583A33">
        <w:rPr>
          <w:rFonts w:ascii="Arial Nova Light" w:eastAsia="Arial" w:hAnsi="Arial Nova Light" w:cs="Arial"/>
          <w:bCs/>
          <w:sz w:val="24"/>
          <w:szCs w:val="24"/>
        </w:rPr>
        <w:t xml:space="preserve">, siempre y cuando no existan llamamientos expresos al voto o algún otro elemento que genere un posicionamiento anticipado. </w:t>
      </w:r>
    </w:p>
    <w:p w14:paraId="4750CDD7" w14:textId="77777777" w:rsidR="0067016C" w:rsidRPr="00583A33" w:rsidRDefault="0067016C" w:rsidP="0067016C">
      <w:pPr>
        <w:pStyle w:val="Sinespaciado"/>
        <w:rPr>
          <w:rFonts w:ascii="Arial Nova Light" w:hAnsi="Arial Nova Light"/>
        </w:rPr>
      </w:pPr>
    </w:p>
    <w:p w14:paraId="01F590DE" w14:textId="77777777"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Asimismo, en el caso, </w:t>
      </w:r>
      <w:r w:rsidRPr="00583A33">
        <w:rPr>
          <w:rFonts w:ascii="Arial Nova Light" w:hAnsi="Arial Nova Light" w:cs="Arial"/>
          <w:b/>
          <w:bCs/>
          <w:sz w:val="24"/>
          <w:szCs w:val="24"/>
        </w:rPr>
        <w:t xml:space="preserve">tampoco se advierte un llamado explícito e inequívoco </w:t>
      </w:r>
      <w:r w:rsidRPr="00583A33">
        <w:rPr>
          <w:rFonts w:ascii="Arial Nova Light" w:hAnsi="Arial Nova Light" w:cs="Arial"/>
          <w:sz w:val="24"/>
          <w:szCs w:val="24"/>
        </w:rPr>
        <w:t xml:space="preserve">para que la ciudadanía emita su voto en un sentido determinado ya sea a favor o en contra de una candidatura, ni se demuestra que tales mensajes </w:t>
      </w:r>
      <w:r w:rsidRPr="00583A33">
        <w:rPr>
          <w:rFonts w:ascii="Arial Nova Light" w:hAnsi="Arial Nova Light" w:cs="Arial"/>
          <w:b/>
          <w:bCs/>
          <w:sz w:val="24"/>
          <w:szCs w:val="24"/>
        </w:rPr>
        <w:t>publiciten algún contenido relativo a la plataforma electoral</w:t>
      </w:r>
      <w:r w:rsidRPr="00583A33">
        <w:rPr>
          <w:rFonts w:ascii="Arial Nova Light" w:hAnsi="Arial Nova Light" w:cs="Arial"/>
          <w:sz w:val="24"/>
          <w:szCs w:val="24"/>
        </w:rPr>
        <w:t xml:space="preserve"> en que se realizan promesas de campaña. </w:t>
      </w:r>
    </w:p>
    <w:p w14:paraId="44C34D5F" w14:textId="77777777" w:rsidR="0067016C" w:rsidRPr="00583A33" w:rsidRDefault="0067016C" w:rsidP="0067016C">
      <w:pPr>
        <w:pStyle w:val="Sinespaciado"/>
        <w:rPr>
          <w:rFonts w:ascii="Arial Nova Light" w:hAnsi="Arial Nova Light"/>
        </w:rPr>
      </w:pPr>
    </w:p>
    <w:p w14:paraId="137BFC40" w14:textId="77777777"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Por otra parte, este órgano jurisdiccional considera que de acuerdo a la línea jurisprudencial emitida por la Sala Superior que propone analizar la </w:t>
      </w:r>
      <w:r w:rsidRPr="00583A33">
        <w:rPr>
          <w:rFonts w:ascii="Arial Nova Light" w:hAnsi="Arial Nova Light" w:cs="Arial"/>
          <w:b/>
          <w:bCs/>
          <w:sz w:val="24"/>
          <w:szCs w:val="24"/>
        </w:rPr>
        <w:t>trascendencia</w:t>
      </w:r>
      <w:r w:rsidRPr="00583A33">
        <w:rPr>
          <w:rFonts w:ascii="Arial Nova Light" w:hAnsi="Arial Nova Light" w:cs="Arial"/>
          <w:sz w:val="24"/>
          <w:szCs w:val="24"/>
        </w:rPr>
        <w:t xml:space="preserve"> al electorado a fin de acreditar los extremos y los alcances de la infracción denunciada, así como posibles elementos que demuestren la existencia de algún equivalente funcional, es necesario analizar tales expresiones a la luz de los siguientes elementos: </w:t>
      </w:r>
    </w:p>
    <w:bookmarkEnd w:id="9"/>
    <w:bookmarkEnd w:id="10"/>
    <w:p w14:paraId="1688D95A" w14:textId="77777777" w:rsidR="0067016C" w:rsidRPr="00583A33" w:rsidRDefault="0067016C" w:rsidP="0067016C">
      <w:pPr>
        <w:pStyle w:val="Sinespaciado"/>
        <w:rPr>
          <w:rFonts w:ascii="Arial Nova Light" w:hAnsi="Arial Nova Light"/>
        </w:rPr>
      </w:pPr>
    </w:p>
    <w:p w14:paraId="1B070AB8" w14:textId="4E4B3B65"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b/>
          <w:bCs/>
          <w:i/>
          <w:iCs/>
          <w:sz w:val="24"/>
          <w:szCs w:val="24"/>
        </w:rPr>
        <w:t>i)</w:t>
      </w:r>
      <w:r w:rsidRPr="00583A33">
        <w:rPr>
          <w:rFonts w:ascii="Arial Nova Light" w:hAnsi="Arial Nova Light" w:cs="Arial"/>
          <w:b/>
          <w:bCs/>
          <w:sz w:val="24"/>
          <w:szCs w:val="24"/>
        </w:rPr>
        <w:t xml:space="preserve"> El auditorio al que se dirige el mensaje. </w:t>
      </w:r>
      <w:r w:rsidRPr="00583A33">
        <w:rPr>
          <w:rFonts w:ascii="Arial Nova Light" w:hAnsi="Arial Nova Light" w:cs="Arial"/>
          <w:sz w:val="24"/>
          <w:szCs w:val="24"/>
        </w:rPr>
        <w:t xml:space="preserve">En el caso, el hecho de que el mensaje fuera emitido en un </w:t>
      </w:r>
      <w:r w:rsidRPr="00583A33">
        <w:rPr>
          <w:rFonts w:ascii="Arial Nova Light" w:hAnsi="Arial Nova Light" w:cs="Arial"/>
          <w:b/>
          <w:bCs/>
          <w:sz w:val="24"/>
          <w:szCs w:val="24"/>
        </w:rPr>
        <w:t>evento cerrado</w:t>
      </w:r>
      <w:r w:rsidRPr="00583A33">
        <w:rPr>
          <w:rFonts w:ascii="Arial Nova Light" w:hAnsi="Arial Nova Light" w:cs="Arial"/>
          <w:sz w:val="24"/>
          <w:szCs w:val="24"/>
        </w:rPr>
        <w:t xml:space="preserve"> implica que </w:t>
      </w:r>
      <w:r w:rsidRPr="00583A33">
        <w:rPr>
          <w:rFonts w:ascii="Arial Nova Light" w:hAnsi="Arial Nova Light" w:cs="Arial"/>
          <w:b/>
          <w:bCs/>
          <w:sz w:val="24"/>
          <w:szCs w:val="24"/>
        </w:rPr>
        <w:t>su contenido</w:t>
      </w:r>
      <w:r w:rsidRPr="00583A33">
        <w:rPr>
          <w:rFonts w:ascii="Arial Nova Light" w:hAnsi="Arial Nova Light" w:cs="Arial"/>
          <w:sz w:val="24"/>
          <w:szCs w:val="24"/>
        </w:rPr>
        <w:t xml:space="preserve"> surgido en el periodo de </w:t>
      </w:r>
      <w:r w:rsidR="00C5624D" w:rsidRPr="00583A33">
        <w:rPr>
          <w:rFonts w:ascii="Arial Nova Light" w:hAnsi="Arial Nova Light" w:cs="Arial"/>
          <w:sz w:val="24"/>
          <w:szCs w:val="24"/>
        </w:rPr>
        <w:t>intercampañas en el marco del proceso interno de selección de candidatos, y</w:t>
      </w:r>
      <w:r w:rsidRPr="00583A33">
        <w:rPr>
          <w:rFonts w:ascii="Arial Nova Light" w:hAnsi="Arial Nova Light" w:cs="Arial"/>
          <w:sz w:val="24"/>
          <w:szCs w:val="24"/>
        </w:rPr>
        <w:t xml:space="preserve"> </w:t>
      </w:r>
      <w:r w:rsidRPr="00583A33">
        <w:rPr>
          <w:rFonts w:ascii="Arial Nova Light" w:hAnsi="Arial Nova Light" w:cs="Arial"/>
          <w:b/>
          <w:bCs/>
          <w:sz w:val="24"/>
          <w:szCs w:val="24"/>
        </w:rPr>
        <w:t>se dirigió a la militancia del propio partido</w:t>
      </w:r>
      <w:r w:rsidRPr="00583A33">
        <w:rPr>
          <w:rFonts w:ascii="Arial Nova Light" w:hAnsi="Arial Nova Light" w:cs="Arial"/>
          <w:sz w:val="24"/>
          <w:szCs w:val="24"/>
        </w:rPr>
        <w:t xml:space="preserve">, por </w:t>
      </w:r>
      <w:r w:rsidRPr="00583A33">
        <w:rPr>
          <w:rFonts w:ascii="Arial Nova Light" w:hAnsi="Arial Nova Light" w:cs="Arial"/>
          <w:sz w:val="24"/>
          <w:szCs w:val="24"/>
        </w:rPr>
        <w:lastRenderedPageBreak/>
        <w:t xml:space="preserve">tanto, no se advierte la violación al principio de equidad. Tampoco el número de receptores del mensaje es relevante, pues como se consideró, se trató de un número estimado y determinado de personas, y que tal evento no fue a puerta abierta. </w:t>
      </w:r>
    </w:p>
    <w:p w14:paraId="7832F115" w14:textId="77777777" w:rsidR="0067016C" w:rsidRPr="00583A33" w:rsidRDefault="0067016C" w:rsidP="0067016C">
      <w:pPr>
        <w:pStyle w:val="Sinespaciado"/>
        <w:rPr>
          <w:rFonts w:ascii="Arial Nova Light" w:hAnsi="Arial Nova Light"/>
        </w:rPr>
      </w:pPr>
    </w:p>
    <w:p w14:paraId="5557B454" w14:textId="47F8C3C4"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b/>
          <w:bCs/>
          <w:i/>
          <w:iCs/>
          <w:sz w:val="24"/>
          <w:szCs w:val="24"/>
        </w:rPr>
        <w:t xml:space="preserve">ii) </w:t>
      </w:r>
      <w:r w:rsidRPr="00583A33">
        <w:rPr>
          <w:rFonts w:ascii="Arial Nova Light" w:hAnsi="Arial Nova Light" w:cs="Arial"/>
          <w:b/>
          <w:bCs/>
          <w:sz w:val="24"/>
          <w:szCs w:val="24"/>
        </w:rPr>
        <w:t xml:space="preserve">Tipo de lugar o recinto. </w:t>
      </w:r>
      <w:r w:rsidRPr="00583A33">
        <w:rPr>
          <w:rFonts w:ascii="Arial Nova Light" w:hAnsi="Arial Nova Light" w:cs="Arial"/>
          <w:sz w:val="24"/>
          <w:szCs w:val="24"/>
        </w:rPr>
        <w:t xml:space="preserve">El acto cuestionado se trató de un lugar privado, al parecer de acceso restringido, ya que se observa una </w:t>
      </w:r>
      <w:r w:rsidR="00C34DCC" w:rsidRPr="00583A33">
        <w:rPr>
          <w:rFonts w:ascii="Arial Nova Light" w:hAnsi="Arial Nova Light" w:cs="Arial"/>
          <w:sz w:val="24"/>
          <w:szCs w:val="24"/>
        </w:rPr>
        <w:t>estructura de tipo “</w:t>
      </w:r>
      <w:proofErr w:type="spellStart"/>
      <w:r w:rsidR="00C34DCC" w:rsidRPr="00583A33">
        <w:rPr>
          <w:rFonts w:ascii="Arial Nova Light" w:hAnsi="Arial Nova Light" w:cs="Arial"/>
          <w:sz w:val="24"/>
          <w:szCs w:val="24"/>
        </w:rPr>
        <w:t>velaria</w:t>
      </w:r>
      <w:proofErr w:type="spellEnd"/>
      <w:r w:rsidR="00C34DCC" w:rsidRPr="00583A33">
        <w:rPr>
          <w:rFonts w:ascii="Arial Nova Light" w:hAnsi="Arial Nova Light" w:cs="Arial"/>
          <w:sz w:val="24"/>
          <w:szCs w:val="24"/>
        </w:rPr>
        <w:t>”</w:t>
      </w:r>
      <w:r w:rsidRPr="00583A33">
        <w:rPr>
          <w:rFonts w:ascii="Arial Nova Light" w:hAnsi="Arial Nova Light" w:cs="Arial"/>
          <w:sz w:val="24"/>
          <w:szCs w:val="24"/>
        </w:rPr>
        <w:t xml:space="preserve"> cerrada en cuanto a su perímetro.</w:t>
      </w:r>
    </w:p>
    <w:p w14:paraId="20ADE48B" w14:textId="77777777" w:rsidR="0067016C" w:rsidRPr="00583A33" w:rsidRDefault="0067016C" w:rsidP="0067016C">
      <w:pPr>
        <w:pStyle w:val="Sinespaciado"/>
        <w:rPr>
          <w:rFonts w:ascii="Arial Nova Light" w:hAnsi="Arial Nova Light"/>
        </w:rPr>
      </w:pPr>
    </w:p>
    <w:p w14:paraId="4A255CCC" w14:textId="6B874663"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b/>
          <w:bCs/>
          <w:i/>
          <w:iCs/>
          <w:sz w:val="24"/>
          <w:szCs w:val="24"/>
        </w:rPr>
        <w:t xml:space="preserve">iii) </w:t>
      </w:r>
      <w:r w:rsidRPr="00583A33">
        <w:rPr>
          <w:rFonts w:ascii="Arial Nova Light" w:hAnsi="Arial Nova Light" w:cs="Arial"/>
          <w:b/>
          <w:bCs/>
          <w:sz w:val="24"/>
          <w:szCs w:val="24"/>
        </w:rPr>
        <w:t xml:space="preserve">Modalidad de difusión. </w:t>
      </w:r>
      <w:r w:rsidRPr="00583A33">
        <w:rPr>
          <w:rFonts w:ascii="Arial Nova Light" w:hAnsi="Arial Nova Light" w:cs="Arial"/>
          <w:sz w:val="24"/>
          <w:szCs w:val="24"/>
        </w:rPr>
        <w:t xml:space="preserve">Se advierte que las expresiones cuestionadas si bien tuvieron un impacto menor por las características del evento cerrado y por la asistencia de simpatizantes, también es que </w:t>
      </w:r>
      <w:r w:rsidRPr="00583A33">
        <w:rPr>
          <w:rFonts w:ascii="Arial Nova Light" w:hAnsi="Arial Nova Light" w:cs="Arial"/>
          <w:b/>
          <w:bCs/>
          <w:sz w:val="24"/>
          <w:szCs w:val="24"/>
        </w:rPr>
        <w:t xml:space="preserve">el hecho de que se haya difundido </w:t>
      </w:r>
      <w:r w:rsidRPr="00583A33">
        <w:rPr>
          <w:rFonts w:ascii="Arial Nova Light" w:hAnsi="Arial Nova Light" w:cs="Arial"/>
          <w:sz w:val="24"/>
          <w:szCs w:val="24"/>
        </w:rPr>
        <w:t xml:space="preserve">a </w:t>
      </w:r>
      <w:r w:rsidRPr="00583A33">
        <w:rPr>
          <w:rFonts w:ascii="Arial Nova Light" w:hAnsi="Arial Nova Light" w:cs="Arial"/>
          <w:b/>
          <w:bCs/>
          <w:sz w:val="24"/>
          <w:szCs w:val="24"/>
        </w:rPr>
        <w:t>través de</w:t>
      </w:r>
      <w:r w:rsidRPr="00583A33">
        <w:rPr>
          <w:rFonts w:ascii="Arial Nova Light" w:hAnsi="Arial Nova Light" w:cs="Arial"/>
          <w:sz w:val="24"/>
          <w:szCs w:val="24"/>
        </w:rPr>
        <w:t xml:space="preserve"> </w:t>
      </w:r>
      <w:r w:rsidRPr="00583A33">
        <w:rPr>
          <w:rFonts w:ascii="Arial Nova Light" w:hAnsi="Arial Nova Light" w:cs="Arial"/>
          <w:b/>
          <w:bCs/>
          <w:sz w:val="24"/>
          <w:szCs w:val="24"/>
        </w:rPr>
        <w:t>internet</w:t>
      </w:r>
      <w:r w:rsidRPr="00583A33">
        <w:rPr>
          <w:rFonts w:ascii="Arial Nova Light" w:hAnsi="Arial Nova Light" w:cs="Arial"/>
          <w:sz w:val="24"/>
          <w:szCs w:val="24"/>
        </w:rPr>
        <w:t xml:space="preserve">, específicamente en su </w:t>
      </w:r>
      <w:r w:rsidRPr="00583A33">
        <w:rPr>
          <w:rFonts w:ascii="Arial Nova Light" w:hAnsi="Arial Nova Light" w:cs="Arial"/>
          <w:b/>
          <w:bCs/>
          <w:sz w:val="24"/>
          <w:szCs w:val="24"/>
        </w:rPr>
        <w:t>página personal</w:t>
      </w:r>
      <w:r w:rsidRPr="00583A33">
        <w:rPr>
          <w:rFonts w:ascii="Arial Nova Light" w:hAnsi="Arial Nova Light" w:cs="Arial"/>
          <w:sz w:val="24"/>
          <w:szCs w:val="24"/>
        </w:rPr>
        <w:t xml:space="preserve"> de </w:t>
      </w:r>
      <w:r w:rsidRPr="00583A33">
        <w:rPr>
          <w:rFonts w:ascii="Arial Nova Light" w:hAnsi="Arial Nova Light" w:cs="Arial"/>
          <w:b/>
          <w:bCs/>
          <w:sz w:val="24"/>
          <w:szCs w:val="24"/>
        </w:rPr>
        <w:t>Facebook</w:t>
      </w:r>
      <w:r w:rsidRPr="00583A33">
        <w:rPr>
          <w:rFonts w:ascii="Arial Nova Light" w:hAnsi="Arial Nova Light" w:cs="Arial"/>
          <w:sz w:val="24"/>
          <w:szCs w:val="24"/>
        </w:rPr>
        <w:t xml:space="preserve">, no implica que tales manifestaciones y características del evento hayan generado una trascendencia a la ciudadanía en general, sino que los mensajes analizados se encuentran permitidos dentro de la etapa de </w:t>
      </w:r>
      <w:r w:rsidR="00EB68C8" w:rsidRPr="00583A33">
        <w:rPr>
          <w:rFonts w:ascii="Arial Nova Light" w:hAnsi="Arial Nova Light" w:cs="Arial"/>
          <w:sz w:val="24"/>
          <w:szCs w:val="24"/>
        </w:rPr>
        <w:t>intercampañas</w:t>
      </w:r>
      <w:r w:rsidRPr="00583A33">
        <w:rPr>
          <w:rFonts w:ascii="Arial Nova Light" w:hAnsi="Arial Nova Light" w:cs="Arial"/>
          <w:sz w:val="24"/>
          <w:szCs w:val="24"/>
        </w:rPr>
        <w:t>.</w:t>
      </w:r>
    </w:p>
    <w:p w14:paraId="1665CFB6" w14:textId="77777777" w:rsidR="0067016C" w:rsidRPr="00583A33" w:rsidRDefault="0067016C" w:rsidP="0067016C">
      <w:pPr>
        <w:pStyle w:val="Sinespaciado"/>
        <w:rPr>
          <w:rFonts w:ascii="Arial Nova Light" w:hAnsi="Arial Nova Light"/>
        </w:rPr>
      </w:pPr>
    </w:p>
    <w:p w14:paraId="5ADE252C" w14:textId="77777777"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Finalmente, </w:t>
      </w:r>
      <w:r w:rsidRPr="00583A33">
        <w:rPr>
          <w:rFonts w:ascii="Arial Nova Light" w:hAnsi="Arial Nova Light" w:cs="Arial"/>
          <w:b/>
          <w:bCs/>
          <w:sz w:val="24"/>
          <w:szCs w:val="24"/>
        </w:rPr>
        <w:t>tampoco se advierte</w:t>
      </w:r>
      <w:r w:rsidRPr="00583A33">
        <w:rPr>
          <w:rFonts w:ascii="Arial Nova Light" w:hAnsi="Arial Nova Light" w:cs="Arial"/>
          <w:sz w:val="24"/>
          <w:szCs w:val="24"/>
        </w:rPr>
        <w:t xml:space="preserve"> que tanto las expresiones como las características del contexto del evento y de la publicación en la red social, acrediten la existencia de </w:t>
      </w:r>
      <w:r w:rsidRPr="00583A33">
        <w:rPr>
          <w:rFonts w:ascii="Arial Nova Light" w:hAnsi="Arial Nova Light" w:cs="Arial"/>
          <w:b/>
          <w:bCs/>
          <w:sz w:val="24"/>
          <w:szCs w:val="24"/>
        </w:rPr>
        <w:t>un equivalente funcional</w:t>
      </w:r>
      <w:r w:rsidRPr="00583A33">
        <w:rPr>
          <w:rFonts w:ascii="Arial Nova Light" w:hAnsi="Arial Nova Light" w:cs="Arial"/>
          <w:sz w:val="24"/>
          <w:szCs w:val="24"/>
        </w:rPr>
        <w:t>, que permita advertir la finalidad electoral. Esto, a partir de una ventaja que se quiso obtener, o que se tuvo en favor del denunciado.</w:t>
      </w:r>
    </w:p>
    <w:p w14:paraId="174501B2" w14:textId="77777777" w:rsidR="0067016C" w:rsidRPr="00583A33" w:rsidRDefault="0067016C" w:rsidP="0067016C">
      <w:pPr>
        <w:pStyle w:val="Sinespaciado"/>
        <w:rPr>
          <w:rFonts w:ascii="Arial Nova Light" w:hAnsi="Arial Nova Light"/>
        </w:rPr>
      </w:pPr>
    </w:p>
    <w:p w14:paraId="4D5ED50B" w14:textId="77777777" w:rsidR="0067016C" w:rsidRPr="00583A33" w:rsidRDefault="0067016C"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Lo anterior debe ser así, porque tal análisis no se puede tratar de forma mecánica o aislada o a través de un análisis formal de palabras o signos, sino que incluye el deber de observar las características del contexto. </w:t>
      </w:r>
    </w:p>
    <w:p w14:paraId="4A1FD67F" w14:textId="77777777" w:rsidR="0067016C" w:rsidRPr="00583A33" w:rsidRDefault="0067016C"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Así, el hecho de que los elementos que conlleva el evento denunciado no hayan demostrado una </w:t>
      </w:r>
      <w:r w:rsidRPr="00583A33">
        <w:rPr>
          <w:rFonts w:ascii="Arial Nova Light" w:hAnsi="Arial Nova Light" w:cs="Arial"/>
          <w:b/>
          <w:bCs/>
          <w:sz w:val="24"/>
          <w:szCs w:val="24"/>
        </w:rPr>
        <w:t>trascendencia relevante, expresiones explícitas solicitando el voto, un número determinado de simpatizantes</w:t>
      </w:r>
      <w:r w:rsidRPr="00583A33">
        <w:rPr>
          <w:rFonts w:ascii="Arial Nova Light" w:hAnsi="Arial Nova Light" w:cs="Arial"/>
          <w:sz w:val="24"/>
          <w:szCs w:val="24"/>
        </w:rPr>
        <w:t xml:space="preserve">, un </w:t>
      </w:r>
      <w:r w:rsidRPr="00583A33">
        <w:rPr>
          <w:rFonts w:ascii="Arial Nova Light" w:hAnsi="Arial Nova Light" w:cs="Arial"/>
          <w:b/>
          <w:bCs/>
          <w:sz w:val="24"/>
          <w:szCs w:val="24"/>
        </w:rPr>
        <w:t>lugar apartemente cerrado</w:t>
      </w:r>
      <w:r w:rsidRPr="00583A33">
        <w:rPr>
          <w:rFonts w:ascii="Arial Nova Light" w:hAnsi="Arial Nova Light" w:cs="Arial"/>
          <w:sz w:val="24"/>
          <w:szCs w:val="24"/>
        </w:rPr>
        <w:t xml:space="preserve"> y delimitado para un número limitado de personas y, a su vez, que fue difundido a través de la red social de Facebook, tomando en cuenta que se trata de un medio masivo de acceso a la información que, en todo caso, tuvo un impacto en un número indeterminado de personas.</w:t>
      </w:r>
    </w:p>
    <w:p w14:paraId="42749543" w14:textId="77777777" w:rsidR="0067016C" w:rsidRPr="00583A33" w:rsidRDefault="0067016C"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Sin embargo, el hecho de que haya difundido a través de dicho medio permite advertir cuestiones relevantes </w:t>
      </w:r>
      <w:r w:rsidRPr="00583A33">
        <w:rPr>
          <w:rFonts w:ascii="Arial Nova Light" w:hAnsi="Arial Nova Light" w:cs="Arial"/>
          <w:b/>
          <w:bCs/>
          <w:sz w:val="24"/>
          <w:szCs w:val="24"/>
        </w:rPr>
        <w:t>como la autenticidad y espontaneidad</w:t>
      </w:r>
      <w:r w:rsidRPr="00583A33">
        <w:rPr>
          <w:rFonts w:ascii="Arial Nova Light" w:hAnsi="Arial Nova Light" w:cs="Arial"/>
          <w:sz w:val="24"/>
          <w:szCs w:val="24"/>
        </w:rPr>
        <w:t xml:space="preserve"> para que las y los usuarios </w:t>
      </w:r>
      <w:r w:rsidRPr="00583A33">
        <w:rPr>
          <w:rFonts w:ascii="Arial Nova Light" w:hAnsi="Arial Nova Light" w:cs="Arial"/>
          <w:b/>
          <w:bCs/>
          <w:sz w:val="24"/>
          <w:szCs w:val="24"/>
        </w:rPr>
        <w:t>realicen manifestaciones, expresiones</w:t>
      </w:r>
      <w:r w:rsidRPr="00583A33">
        <w:rPr>
          <w:rFonts w:ascii="Arial Nova Light" w:hAnsi="Arial Nova Light" w:cs="Arial"/>
          <w:sz w:val="24"/>
          <w:szCs w:val="24"/>
        </w:rPr>
        <w:t xml:space="preserve"> o bien, aprovechen las facilidades que les permiten las redes sociales sobre sus actividades y las condiciones de los grupos que representan. </w:t>
      </w:r>
    </w:p>
    <w:p w14:paraId="0D8EFDFD" w14:textId="150BBD15" w:rsidR="0067016C" w:rsidRPr="00583A33" w:rsidRDefault="0067016C" w:rsidP="0067016C">
      <w:pPr>
        <w:spacing w:line="360" w:lineRule="auto"/>
        <w:jc w:val="both"/>
        <w:rPr>
          <w:rFonts w:ascii="Arial Nova Light" w:hAnsi="Arial Nova Light" w:cs="Arial"/>
          <w:sz w:val="24"/>
          <w:szCs w:val="24"/>
        </w:rPr>
      </w:pPr>
      <w:r w:rsidRPr="00583A33">
        <w:rPr>
          <w:rFonts w:ascii="Arial Nova Light" w:hAnsi="Arial Nova Light" w:cs="Arial"/>
          <w:sz w:val="24"/>
          <w:szCs w:val="24"/>
        </w:rPr>
        <w:lastRenderedPageBreak/>
        <w:t>Así</w:t>
      </w:r>
      <w:r w:rsidR="00825276" w:rsidRPr="00583A33">
        <w:rPr>
          <w:rFonts w:ascii="Arial Nova Light" w:hAnsi="Arial Nova Light" w:cs="Arial"/>
          <w:sz w:val="24"/>
          <w:szCs w:val="24"/>
        </w:rPr>
        <w:t>,</w:t>
      </w:r>
      <w:r w:rsidRPr="00583A33">
        <w:rPr>
          <w:rFonts w:ascii="Arial Nova Light" w:hAnsi="Arial Nova Light" w:cs="Arial"/>
          <w:sz w:val="24"/>
          <w:szCs w:val="24"/>
        </w:rPr>
        <w:t xml:space="preserve"> la trascendencia o alcance que determinado contenido obtenga </w:t>
      </w:r>
      <w:r w:rsidRPr="00583A33">
        <w:rPr>
          <w:rFonts w:ascii="Arial Nova Light" w:hAnsi="Arial Nova Light" w:cs="Arial"/>
          <w:b/>
          <w:bCs/>
          <w:sz w:val="24"/>
          <w:szCs w:val="24"/>
        </w:rPr>
        <w:t>depende de la voluntad que el usuario tenga de interactuar</w:t>
      </w:r>
      <w:r w:rsidRPr="00583A33">
        <w:rPr>
          <w:rFonts w:ascii="Arial Nova Light" w:hAnsi="Arial Nova Light" w:cs="Arial"/>
          <w:sz w:val="24"/>
          <w:szCs w:val="24"/>
        </w:rPr>
        <w:t xml:space="preserve">, de ahí que independientemente de que el video denunciado se hubiese difundido en la referida red social, ello no es motivo suficiente para acreditar que este incidió en el ánimo del electorado para pronunciarse favor del candidato, pues como se precisó, su acceso e interacción depende de la voluntad del usuario y, por ello, reviste un carácter de espontaneidad. </w:t>
      </w:r>
    </w:p>
    <w:p w14:paraId="06503209" w14:textId="087C09B2" w:rsidR="0067016C" w:rsidRPr="00583A33" w:rsidRDefault="0067016C"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Lo anterior es así, porque del análisis integral del video se desprende que el candidato saluda y menciona a diversas mujeres, manifestando: </w:t>
      </w:r>
      <w:r w:rsidRPr="00583A33">
        <w:rPr>
          <w:rFonts w:ascii="Arial Nova Light" w:hAnsi="Arial Nova Light" w:cs="Arial"/>
          <w:i/>
          <w:iCs/>
          <w:sz w:val="24"/>
          <w:szCs w:val="24"/>
        </w:rPr>
        <w:t xml:space="preserve">“todo esto va a ser, por su puesto, por medio de la voluntad de la gente, </w:t>
      </w:r>
      <w:r w:rsidRPr="00583A33">
        <w:rPr>
          <w:rFonts w:ascii="Arial Nova Light" w:hAnsi="Arial Nova Light" w:cs="Arial"/>
          <w:b/>
          <w:bCs/>
          <w:i/>
          <w:iCs/>
          <w:sz w:val="24"/>
          <w:szCs w:val="24"/>
        </w:rPr>
        <w:t>porque faltan</w:t>
      </w:r>
      <w:r w:rsidRPr="00583A33">
        <w:rPr>
          <w:rFonts w:ascii="Arial Nova Light" w:hAnsi="Arial Nova Light" w:cs="Arial"/>
          <w:i/>
          <w:iCs/>
          <w:sz w:val="24"/>
          <w:szCs w:val="24"/>
        </w:rPr>
        <w:t xml:space="preserve"> según yo, </w:t>
      </w:r>
      <w:r w:rsidRPr="00583A33">
        <w:rPr>
          <w:rFonts w:ascii="Arial Nova Light" w:hAnsi="Arial Nova Light" w:cs="Arial"/>
          <w:b/>
          <w:bCs/>
          <w:i/>
          <w:iCs/>
          <w:sz w:val="24"/>
          <w:szCs w:val="24"/>
        </w:rPr>
        <w:t>los procesos internos en el partido</w:t>
      </w:r>
      <w:r w:rsidRPr="00583A33">
        <w:rPr>
          <w:rFonts w:ascii="Arial Nova Light" w:hAnsi="Arial Nova Light" w:cs="Arial"/>
          <w:i/>
          <w:iCs/>
          <w:sz w:val="24"/>
          <w:szCs w:val="24"/>
        </w:rPr>
        <w:t xml:space="preserve">, pero me da gusto que estén aquí”. </w:t>
      </w:r>
      <w:r w:rsidRPr="00583A33">
        <w:rPr>
          <w:rFonts w:ascii="Arial Nova Light" w:hAnsi="Arial Nova Light" w:cs="Arial"/>
          <w:sz w:val="24"/>
          <w:szCs w:val="24"/>
        </w:rPr>
        <w:t xml:space="preserve">De ahí que tal expresión permita a esta autoridad advertir </w:t>
      </w:r>
      <w:r w:rsidR="008F6FF9" w:rsidRPr="00583A33">
        <w:rPr>
          <w:rFonts w:ascii="Arial Nova Light" w:hAnsi="Arial Nova Light" w:cs="Arial"/>
          <w:sz w:val="24"/>
          <w:szCs w:val="24"/>
        </w:rPr>
        <w:t>que,</w:t>
      </w:r>
      <w:r w:rsidRPr="00583A33">
        <w:rPr>
          <w:rFonts w:ascii="Arial Nova Light" w:hAnsi="Arial Nova Light" w:cs="Arial"/>
          <w:sz w:val="24"/>
          <w:szCs w:val="24"/>
        </w:rPr>
        <w:t xml:space="preserve"> si bien no se especificó de manera literal que tal mensaje va dirigido a militantes y simpatizantes, también es que en el video se hace </w:t>
      </w:r>
      <w:r w:rsidR="00405B31" w:rsidRPr="00583A33">
        <w:rPr>
          <w:rFonts w:ascii="Arial Nova Light" w:hAnsi="Arial Nova Light" w:cs="Arial"/>
          <w:sz w:val="24"/>
          <w:szCs w:val="24"/>
        </w:rPr>
        <w:t xml:space="preserve">dentro de </w:t>
      </w:r>
      <w:r w:rsidRPr="00583A33">
        <w:rPr>
          <w:rFonts w:ascii="Arial Nova Light" w:hAnsi="Arial Nova Light" w:cs="Arial"/>
          <w:sz w:val="24"/>
          <w:szCs w:val="24"/>
        </w:rPr>
        <w:t xml:space="preserve">una etapa de procesos internos de </w:t>
      </w:r>
      <w:r w:rsidR="008F6FF9" w:rsidRPr="00583A33">
        <w:rPr>
          <w:rFonts w:ascii="Arial Nova Light" w:hAnsi="Arial Nova Light" w:cs="Arial"/>
          <w:sz w:val="24"/>
          <w:szCs w:val="24"/>
        </w:rPr>
        <w:t>selección de candidaturas</w:t>
      </w:r>
      <w:r w:rsidRPr="00583A33">
        <w:rPr>
          <w:rFonts w:ascii="Arial Nova Light" w:hAnsi="Arial Nova Light" w:cs="Arial"/>
          <w:sz w:val="24"/>
          <w:szCs w:val="24"/>
        </w:rPr>
        <w:t xml:space="preserve">, </w:t>
      </w:r>
      <w:r w:rsidR="00405B31" w:rsidRPr="00583A33">
        <w:rPr>
          <w:rFonts w:ascii="Arial Nova Light" w:hAnsi="Arial Nova Light" w:cs="Arial"/>
          <w:sz w:val="24"/>
          <w:szCs w:val="24"/>
        </w:rPr>
        <w:t xml:space="preserve">por </w:t>
      </w:r>
      <w:r w:rsidRPr="00583A33">
        <w:rPr>
          <w:rFonts w:ascii="Arial Nova Light" w:hAnsi="Arial Nova Light" w:cs="Arial"/>
          <w:sz w:val="24"/>
          <w:szCs w:val="24"/>
        </w:rPr>
        <w:t xml:space="preserve">lo que materialmente cumple </w:t>
      </w:r>
      <w:r w:rsidR="00405B31" w:rsidRPr="00583A33">
        <w:rPr>
          <w:rFonts w:ascii="Arial Nova Light" w:hAnsi="Arial Nova Light" w:cs="Arial"/>
          <w:sz w:val="24"/>
          <w:szCs w:val="24"/>
        </w:rPr>
        <w:t>con el requisito de especificar a quien va dirigido</w:t>
      </w:r>
      <w:r w:rsidRPr="00583A33">
        <w:rPr>
          <w:rFonts w:ascii="Arial Nova Light" w:hAnsi="Arial Nova Light" w:cs="Arial"/>
          <w:sz w:val="24"/>
          <w:szCs w:val="24"/>
        </w:rPr>
        <w:t xml:space="preserve">. </w:t>
      </w:r>
    </w:p>
    <w:p w14:paraId="01698DB6" w14:textId="344A3837" w:rsidR="0084217E" w:rsidRPr="00583A33" w:rsidRDefault="00405B31"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Además,</w:t>
      </w:r>
      <w:r w:rsidR="0084217E" w:rsidRPr="00583A33">
        <w:rPr>
          <w:rFonts w:ascii="Arial Nova Light" w:hAnsi="Arial Nova Light" w:cs="Arial"/>
          <w:sz w:val="24"/>
          <w:szCs w:val="24"/>
        </w:rPr>
        <w:t xml:space="preserve"> es viable considerar</w:t>
      </w:r>
      <w:r w:rsidR="001F270F" w:rsidRPr="00583A33">
        <w:rPr>
          <w:rFonts w:ascii="Arial Nova Light" w:hAnsi="Arial Nova Light" w:cs="Arial"/>
          <w:sz w:val="24"/>
          <w:szCs w:val="24"/>
        </w:rPr>
        <w:t xml:space="preserve">, por la fecha de publicación (trece de marzo) y por el contexto del discurso, </w:t>
      </w:r>
      <w:r w:rsidR="0084217E" w:rsidRPr="00583A33">
        <w:rPr>
          <w:rFonts w:ascii="Arial Nova Light" w:hAnsi="Arial Nova Light" w:cs="Arial"/>
          <w:sz w:val="24"/>
          <w:szCs w:val="24"/>
        </w:rPr>
        <w:t xml:space="preserve">que el video </w:t>
      </w:r>
      <w:r w:rsidR="001F270F" w:rsidRPr="00583A33">
        <w:rPr>
          <w:rFonts w:ascii="Arial Nova Light" w:hAnsi="Arial Nova Light" w:cs="Arial"/>
          <w:sz w:val="24"/>
          <w:szCs w:val="24"/>
        </w:rPr>
        <w:t xml:space="preserve">fue difundido en el marco de la conmemoración del día internacional de la mujer, </w:t>
      </w:r>
      <w:r w:rsidR="0079319E" w:rsidRPr="00583A33">
        <w:rPr>
          <w:rFonts w:ascii="Arial Nova Light" w:hAnsi="Arial Nova Light" w:cs="Arial"/>
          <w:sz w:val="24"/>
          <w:szCs w:val="24"/>
        </w:rPr>
        <w:t xml:space="preserve">tal como se escucha en el propio material audiovisual al minuto 02:30, </w:t>
      </w:r>
      <w:r w:rsidR="001F270F" w:rsidRPr="00583A33">
        <w:rPr>
          <w:rFonts w:ascii="Arial Nova Light" w:hAnsi="Arial Nova Light" w:cs="Arial"/>
          <w:sz w:val="24"/>
          <w:szCs w:val="24"/>
        </w:rPr>
        <w:t>pues todo el mensaje va dirigido a resaltar y celebrar la inclusión y labor de las mujeres en la vida política de MORENA</w:t>
      </w:r>
      <w:r w:rsidR="00404CCB" w:rsidRPr="00583A33">
        <w:rPr>
          <w:rFonts w:ascii="Arial Nova Light" w:hAnsi="Arial Nova Light" w:cs="Arial"/>
          <w:sz w:val="24"/>
          <w:szCs w:val="24"/>
        </w:rPr>
        <w:t>, considerando que no hay elementos que acrediten un posicionamiento de su candidatura</w:t>
      </w:r>
      <w:r w:rsidR="001F270F" w:rsidRPr="00583A33">
        <w:rPr>
          <w:rFonts w:ascii="Arial Nova Light" w:hAnsi="Arial Nova Light" w:cs="Arial"/>
          <w:sz w:val="24"/>
          <w:szCs w:val="24"/>
        </w:rPr>
        <w:t xml:space="preserve">. </w:t>
      </w:r>
    </w:p>
    <w:p w14:paraId="5DD37DAC" w14:textId="151192DC" w:rsidR="008F6FF9" w:rsidRPr="00583A33" w:rsidRDefault="00140C6F" w:rsidP="008F6FF9">
      <w:pPr>
        <w:spacing w:line="360" w:lineRule="auto"/>
        <w:jc w:val="both"/>
        <w:rPr>
          <w:rFonts w:ascii="Arial Nova Light" w:hAnsi="Arial Nova Light" w:cs="Arial"/>
          <w:b/>
          <w:bCs/>
          <w:sz w:val="24"/>
          <w:szCs w:val="24"/>
        </w:rPr>
      </w:pPr>
      <w:r w:rsidRPr="00583A33">
        <w:rPr>
          <w:rFonts w:ascii="Arial Nova Light" w:hAnsi="Arial Nova Light" w:cs="Arial"/>
          <w:sz w:val="24"/>
          <w:szCs w:val="24"/>
        </w:rPr>
        <w:t xml:space="preserve">Así, este Tribunal </w:t>
      </w:r>
      <w:r w:rsidR="00CB2BAF" w:rsidRPr="00583A33">
        <w:rPr>
          <w:rFonts w:ascii="Arial Nova Light" w:hAnsi="Arial Nova Light" w:cs="Arial"/>
          <w:sz w:val="24"/>
          <w:szCs w:val="24"/>
        </w:rPr>
        <w:t>ha considerado</w:t>
      </w:r>
      <w:r w:rsidRPr="00583A33">
        <w:rPr>
          <w:rFonts w:ascii="Arial Nova Light" w:hAnsi="Arial Nova Light" w:cs="Arial"/>
          <w:sz w:val="24"/>
          <w:szCs w:val="24"/>
        </w:rPr>
        <w:t xml:space="preserve"> </w:t>
      </w:r>
      <w:r w:rsidR="00381124" w:rsidRPr="00583A33">
        <w:rPr>
          <w:rFonts w:ascii="Arial Nova Light" w:hAnsi="Arial Nova Light" w:cs="Arial"/>
          <w:sz w:val="24"/>
          <w:szCs w:val="24"/>
        </w:rPr>
        <w:t xml:space="preserve">en los asuntos de referencia, y que ahora se retoman, </w:t>
      </w:r>
      <w:r w:rsidRPr="00583A33">
        <w:rPr>
          <w:rFonts w:ascii="Arial Nova Light" w:hAnsi="Arial Nova Light" w:cs="Arial"/>
          <w:sz w:val="24"/>
          <w:szCs w:val="24"/>
        </w:rPr>
        <w:t xml:space="preserve">que </w:t>
      </w:r>
      <w:r w:rsidRPr="00583A33">
        <w:rPr>
          <w:rFonts w:ascii="Arial Nova Light" w:hAnsi="Arial Nova Light" w:cs="Arial"/>
          <w:b/>
          <w:bCs/>
          <w:sz w:val="24"/>
          <w:szCs w:val="24"/>
        </w:rPr>
        <w:t>no le asiste la razón</w:t>
      </w:r>
      <w:r w:rsidRPr="00583A33">
        <w:rPr>
          <w:rFonts w:ascii="Arial Nova Light" w:hAnsi="Arial Nova Light" w:cs="Arial"/>
          <w:sz w:val="24"/>
          <w:szCs w:val="24"/>
        </w:rPr>
        <w:t xml:space="preserve"> al denunciante, porque del análisis contextual de las expresiones cuestionadas originadas en el evento, </w:t>
      </w:r>
      <w:r w:rsidR="008F6FF9" w:rsidRPr="00583A33">
        <w:rPr>
          <w:rFonts w:ascii="Arial Nova Light" w:hAnsi="Arial Nova Light" w:cs="Arial"/>
          <w:b/>
          <w:bCs/>
          <w:sz w:val="24"/>
          <w:szCs w:val="24"/>
        </w:rPr>
        <w:t xml:space="preserve">no se advierte que acrediten la infracción </w:t>
      </w:r>
      <w:r w:rsidR="008F6FF9" w:rsidRPr="00583A33">
        <w:rPr>
          <w:rFonts w:ascii="Arial Nova Light" w:hAnsi="Arial Nova Light" w:cs="Arial"/>
          <w:sz w:val="24"/>
          <w:szCs w:val="24"/>
        </w:rPr>
        <w:t xml:space="preserve">de actos anticipados de campaña </w:t>
      </w:r>
      <w:r w:rsidR="008F6FF9" w:rsidRPr="00583A33">
        <w:rPr>
          <w:rFonts w:ascii="Arial Nova Light" w:hAnsi="Arial Nova Light" w:cs="Arial"/>
          <w:b/>
          <w:bCs/>
          <w:sz w:val="24"/>
          <w:szCs w:val="24"/>
        </w:rPr>
        <w:t>en cuanto al elemento subjetivo</w:t>
      </w:r>
      <w:r w:rsidR="008F6FF9" w:rsidRPr="00583A33">
        <w:rPr>
          <w:rFonts w:ascii="Arial Nova Light" w:hAnsi="Arial Nova Light" w:cs="Arial"/>
          <w:sz w:val="24"/>
          <w:szCs w:val="24"/>
        </w:rPr>
        <w:t xml:space="preserve">, ni que estas hayan demostrado la </w:t>
      </w:r>
      <w:r w:rsidR="008F6FF9" w:rsidRPr="00583A33">
        <w:rPr>
          <w:rFonts w:ascii="Arial Nova Light" w:hAnsi="Arial Nova Light" w:cs="Arial"/>
          <w:b/>
          <w:bCs/>
          <w:sz w:val="24"/>
          <w:szCs w:val="24"/>
        </w:rPr>
        <w:t xml:space="preserve">actualización </w:t>
      </w:r>
      <w:r w:rsidR="008F6FF9" w:rsidRPr="00583A33">
        <w:rPr>
          <w:rFonts w:ascii="Arial Nova Light" w:hAnsi="Arial Nova Light" w:cs="Arial"/>
          <w:sz w:val="24"/>
          <w:szCs w:val="24"/>
        </w:rPr>
        <w:t xml:space="preserve">de algún </w:t>
      </w:r>
      <w:r w:rsidR="008F6FF9" w:rsidRPr="00583A33">
        <w:rPr>
          <w:rFonts w:ascii="Arial Nova Light" w:hAnsi="Arial Nova Light" w:cs="Arial"/>
          <w:b/>
          <w:bCs/>
          <w:sz w:val="24"/>
          <w:szCs w:val="24"/>
        </w:rPr>
        <w:t xml:space="preserve">equivalente funcional. </w:t>
      </w:r>
    </w:p>
    <w:p w14:paraId="4D9C47D4" w14:textId="6DD8D8C6" w:rsidR="0067016C" w:rsidRPr="00583A33" w:rsidRDefault="0067016C"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Por lo tanto, </w:t>
      </w:r>
      <w:r w:rsidR="00140C6F" w:rsidRPr="00583A33">
        <w:rPr>
          <w:rFonts w:ascii="Arial Nova Light" w:hAnsi="Arial Nova Light" w:cs="Arial"/>
          <w:sz w:val="24"/>
          <w:szCs w:val="24"/>
        </w:rPr>
        <w:t>al no acreditarse</w:t>
      </w:r>
      <w:r w:rsidRPr="00583A33">
        <w:rPr>
          <w:rFonts w:ascii="Arial Nova Light" w:hAnsi="Arial Nova Light" w:cs="Arial"/>
          <w:sz w:val="24"/>
          <w:szCs w:val="24"/>
        </w:rPr>
        <w:t xml:space="preserve"> el elemento </w:t>
      </w:r>
      <w:r w:rsidRPr="00583A33">
        <w:rPr>
          <w:rFonts w:ascii="Arial Nova Light" w:hAnsi="Arial Nova Light" w:cs="Arial"/>
          <w:b/>
          <w:bCs/>
          <w:sz w:val="24"/>
          <w:szCs w:val="24"/>
        </w:rPr>
        <w:t>subjetivo</w:t>
      </w:r>
      <w:r w:rsidRPr="00583A33">
        <w:rPr>
          <w:rFonts w:ascii="Arial Nova Light" w:hAnsi="Arial Nova Light" w:cs="Arial"/>
          <w:sz w:val="24"/>
          <w:szCs w:val="24"/>
        </w:rPr>
        <w:t>, ni algún elemento que demuestre la actualización de un equivalente funcional</w:t>
      </w:r>
      <w:r w:rsidRPr="00583A33">
        <w:rPr>
          <w:rFonts w:ascii="Arial Nova Light" w:hAnsi="Arial Nova Light" w:cs="Arial"/>
          <w:b/>
          <w:bCs/>
          <w:sz w:val="24"/>
          <w:szCs w:val="24"/>
        </w:rPr>
        <w:t xml:space="preserve">, </w:t>
      </w:r>
      <w:r w:rsidR="00CB2BAF" w:rsidRPr="00583A33">
        <w:rPr>
          <w:rFonts w:ascii="Arial Nova Light" w:hAnsi="Arial Nova Light" w:cs="Arial"/>
          <w:b/>
          <w:bCs/>
          <w:sz w:val="24"/>
          <w:szCs w:val="24"/>
        </w:rPr>
        <w:t>no ha sido necesario</w:t>
      </w:r>
      <w:r w:rsidRPr="00583A33">
        <w:rPr>
          <w:rFonts w:ascii="Arial Nova Light" w:hAnsi="Arial Nova Light" w:cs="Arial"/>
          <w:b/>
          <w:bCs/>
          <w:sz w:val="24"/>
          <w:szCs w:val="24"/>
        </w:rPr>
        <w:t xml:space="preserve"> el análisis del elemento personal y temporal</w:t>
      </w:r>
      <w:r w:rsidRPr="00583A33">
        <w:rPr>
          <w:rFonts w:ascii="Arial Nova Light" w:hAnsi="Arial Nova Light" w:cs="Arial"/>
          <w:sz w:val="24"/>
          <w:szCs w:val="24"/>
        </w:rPr>
        <w:t xml:space="preserve"> de la infracción en cuestión, pues únicamente podría actualizarse de forma conjunta y no parcial. </w:t>
      </w:r>
    </w:p>
    <w:p w14:paraId="7F7C7192" w14:textId="09CF65FB" w:rsidR="0067016C" w:rsidRPr="00583A33" w:rsidRDefault="00140C6F" w:rsidP="0067016C">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Es así</w:t>
      </w:r>
      <w:r w:rsidR="0067016C" w:rsidRPr="00583A33">
        <w:rPr>
          <w:rFonts w:ascii="Arial Nova Light" w:hAnsi="Arial Nova Light" w:cs="Arial"/>
          <w:sz w:val="24"/>
          <w:szCs w:val="24"/>
        </w:rPr>
        <w:t xml:space="preserve"> que esta autoridad jurisdiccional considera que la infracción denunciada es </w:t>
      </w:r>
      <w:r w:rsidR="0067016C" w:rsidRPr="00583A33">
        <w:rPr>
          <w:rFonts w:ascii="Arial Nova Light" w:hAnsi="Arial Nova Light" w:cs="Arial"/>
          <w:b/>
          <w:bCs/>
          <w:sz w:val="24"/>
          <w:szCs w:val="24"/>
        </w:rPr>
        <w:t>inexistente</w:t>
      </w:r>
      <w:r w:rsidRPr="00583A33">
        <w:rPr>
          <w:rFonts w:ascii="Arial Nova Light" w:hAnsi="Arial Nova Light" w:cs="Arial"/>
          <w:b/>
          <w:bCs/>
          <w:sz w:val="24"/>
          <w:szCs w:val="24"/>
        </w:rPr>
        <w:t xml:space="preserve"> en cuanto hace al video de fecha </w:t>
      </w:r>
      <w:r w:rsidR="00381124" w:rsidRPr="00583A33">
        <w:rPr>
          <w:rFonts w:ascii="Arial Nova Light" w:hAnsi="Arial Nova Light" w:cs="Arial"/>
          <w:b/>
          <w:bCs/>
          <w:sz w:val="24"/>
          <w:szCs w:val="24"/>
        </w:rPr>
        <w:t>trece</w:t>
      </w:r>
      <w:r w:rsidRPr="00583A33">
        <w:rPr>
          <w:rFonts w:ascii="Arial Nova Light" w:hAnsi="Arial Nova Light" w:cs="Arial"/>
          <w:b/>
          <w:bCs/>
          <w:sz w:val="24"/>
          <w:szCs w:val="24"/>
        </w:rPr>
        <w:t xml:space="preserve"> de marzo</w:t>
      </w:r>
      <w:r w:rsidR="0067016C" w:rsidRPr="00583A33">
        <w:rPr>
          <w:rFonts w:ascii="Arial Nova Light" w:hAnsi="Arial Nova Light" w:cs="Arial"/>
          <w:sz w:val="24"/>
          <w:szCs w:val="24"/>
        </w:rPr>
        <w:t xml:space="preserve">. </w:t>
      </w:r>
    </w:p>
    <w:p w14:paraId="7487F931" w14:textId="1F6FB0AF" w:rsidR="00853FE6" w:rsidRPr="00583A33" w:rsidRDefault="00853FE6" w:rsidP="0067016C">
      <w:pPr>
        <w:tabs>
          <w:tab w:val="left" w:pos="5461"/>
        </w:tabs>
        <w:spacing w:after="280" w:line="360" w:lineRule="auto"/>
        <w:jc w:val="both"/>
        <w:rPr>
          <w:rFonts w:ascii="Arial Nova Light" w:hAnsi="Arial Nova Light" w:cs="Arial"/>
          <w:sz w:val="24"/>
          <w:szCs w:val="24"/>
        </w:rPr>
      </w:pPr>
    </w:p>
    <w:p w14:paraId="28A9B6D3" w14:textId="402C9745" w:rsidR="00F21C8D" w:rsidRPr="00583A33" w:rsidRDefault="00381124" w:rsidP="00DE63AF">
      <w:pPr>
        <w:pStyle w:val="Prrafodelista"/>
        <w:numPr>
          <w:ilvl w:val="4"/>
          <w:numId w:val="39"/>
        </w:numPr>
        <w:tabs>
          <w:tab w:val="left" w:pos="567"/>
        </w:tabs>
        <w:spacing w:after="280" w:line="360" w:lineRule="auto"/>
        <w:ind w:left="0" w:firstLine="0"/>
        <w:jc w:val="both"/>
        <w:rPr>
          <w:rFonts w:ascii="Arial Nova Light" w:eastAsia="Arial" w:hAnsi="Arial Nova Light" w:cs="Arial"/>
          <w:b/>
          <w:bCs/>
          <w:sz w:val="24"/>
          <w:szCs w:val="24"/>
          <w:u w:val="single"/>
        </w:rPr>
      </w:pPr>
      <w:r w:rsidRPr="00583A33">
        <w:rPr>
          <w:rFonts w:ascii="Arial Nova Light" w:eastAsia="Arial" w:hAnsi="Arial Nova Light" w:cs="Arial"/>
          <w:b/>
          <w:bCs/>
          <w:sz w:val="24"/>
          <w:szCs w:val="24"/>
          <w:u w:val="single"/>
        </w:rPr>
        <w:lastRenderedPageBreak/>
        <w:t xml:space="preserve">VIDEO DE FECHA DIECIOCHO DE MARZO. </w:t>
      </w:r>
    </w:p>
    <w:p w14:paraId="2218035E" w14:textId="77777777" w:rsidR="005854F0" w:rsidRPr="00583A33" w:rsidRDefault="005C246D"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Al respecto, este Tribunal </w:t>
      </w:r>
      <w:r w:rsidR="005854F0" w:rsidRPr="00583A33">
        <w:rPr>
          <w:rFonts w:ascii="Arial Nova Light" w:eastAsia="Arial" w:hAnsi="Arial Nova Light" w:cs="Arial"/>
          <w:spacing w:val="4"/>
          <w:sz w:val="24"/>
          <w:szCs w:val="24"/>
        </w:rPr>
        <w:t xml:space="preserve">precisa que el video denunciado de fecha dieciocho de marzo, es un elemento novedoso en relación con los expedientes citados en cuanto al hecho anterior. </w:t>
      </w:r>
    </w:p>
    <w:p w14:paraId="00375ECE" w14:textId="6E07F35D" w:rsidR="005C246D" w:rsidRPr="00583A33" w:rsidRDefault="005854F0" w:rsidP="005C246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Al respecto, se </w:t>
      </w:r>
      <w:r w:rsidR="005C246D" w:rsidRPr="00583A33">
        <w:rPr>
          <w:rFonts w:ascii="Arial Nova Light" w:eastAsia="Arial" w:hAnsi="Arial Nova Light" w:cs="Arial"/>
          <w:spacing w:val="4"/>
          <w:sz w:val="24"/>
          <w:szCs w:val="24"/>
        </w:rPr>
        <w:t xml:space="preserve">estima que no le asiste la razón al </w:t>
      </w:r>
      <w:r w:rsidR="00D622DB" w:rsidRPr="00583A33">
        <w:rPr>
          <w:rFonts w:ascii="Arial Nova Light" w:eastAsia="Arial" w:hAnsi="Arial Nova Light" w:cs="Arial"/>
          <w:spacing w:val="4"/>
          <w:sz w:val="24"/>
          <w:szCs w:val="24"/>
        </w:rPr>
        <w:t>actor</w:t>
      </w:r>
      <w:r w:rsidR="005C246D" w:rsidRPr="00583A33">
        <w:rPr>
          <w:rFonts w:ascii="Arial Nova Light" w:eastAsia="Arial" w:hAnsi="Arial Nova Light" w:cs="Arial"/>
          <w:spacing w:val="4"/>
          <w:sz w:val="24"/>
          <w:szCs w:val="24"/>
        </w:rPr>
        <w:t>, puesto que de las constancias que obran en el expediente, no se advierten expresiones que pudieran considerarse como actos anticipados de campaña a favor del denunciado</w:t>
      </w:r>
      <w:r w:rsidR="00C450B6" w:rsidRPr="00583A33">
        <w:rPr>
          <w:rFonts w:ascii="Arial Nova Light" w:eastAsia="Arial" w:hAnsi="Arial Nova Light" w:cs="Arial"/>
          <w:spacing w:val="4"/>
          <w:sz w:val="24"/>
          <w:szCs w:val="24"/>
        </w:rPr>
        <w:t xml:space="preserve"> por las siguientes razones: </w:t>
      </w:r>
    </w:p>
    <w:p w14:paraId="398C38A8" w14:textId="038D547D" w:rsidR="007B7291" w:rsidRPr="00583A33" w:rsidRDefault="00E77082" w:rsidP="00E77082">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E</w:t>
      </w:r>
      <w:r w:rsidR="00557EF2" w:rsidRPr="00583A33">
        <w:rPr>
          <w:rFonts w:ascii="Arial Nova Light" w:eastAsia="Arial" w:hAnsi="Arial Nova Light" w:cs="Arial"/>
          <w:spacing w:val="4"/>
          <w:sz w:val="24"/>
          <w:szCs w:val="24"/>
        </w:rPr>
        <w:t>l denunciante señala</w:t>
      </w:r>
      <w:r w:rsidR="00557EF2" w:rsidRPr="00583A33">
        <w:rPr>
          <w:rFonts w:ascii="Arial Nova Light" w:eastAsiaTheme="minorHAnsi" w:hAnsi="Arial Nova Light"/>
          <w:sz w:val="24"/>
          <w:szCs w:val="24"/>
          <w:lang w:eastAsia="en-US"/>
        </w:rPr>
        <w:t xml:space="preserve"> que al utilizar palabras </w:t>
      </w:r>
      <w:r w:rsidR="007B7291" w:rsidRPr="00583A33">
        <w:rPr>
          <w:rFonts w:ascii="Arial Nova Light" w:eastAsiaTheme="minorHAnsi" w:hAnsi="Arial Nova Light"/>
          <w:sz w:val="24"/>
          <w:szCs w:val="24"/>
          <w:lang w:eastAsia="en-US"/>
        </w:rPr>
        <w:t xml:space="preserve">como </w:t>
      </w:r>
      <w:r w:rsidR="00557EF2" w:rsidRPr="00583A33">
        <w:rPr>
          <w:rFonts w:ascii="Arial Nova Light" w:eastAsiaTheme="minorHAnsi" w:hAnsi="Arial Nova Light"/>
          <w:i/>
          <w:iCs/>
          <w:sz w:val="24"/>
          <w:szCs w:val="24"/>
          <w:lang w:eastAsia="en-US"/>
        </w:rPr>
        <w:t>“cambio”</w:t>
      </w:r>
      <w:r w:rsidR="00557EF2" w:rsidRPr="00583A33">
        <w:rPr>
          <w:rFonts w:ascii="Arial Nova Light" w:eastAsiaTheme="minorHAnsi" w:hAnsi="Arial Nova Light"/>
          <w:sz w:val="24"/>
          <w:szCs w:val="24"/>
          <w:lang w:eastAsia="en-US"/>
        </w:rPr>
        <w:t xml:space="preserve"> en el desarrollo del evento motivo de los videos denunciados, se denota </w:t>
      </w:r>
      <w:r w:rsidR="007B7291" w:rsidRPr="00583A33">
        <w:rPr>
          <w:rFonts w:ascii="Arial Nova Light" w:eastAsiaTheme="minorHAnsi" w:hAnsi="Arial Nova Light"/>
          <w:sz w:val="24"/>
          <w:szCs w:val="24"/>
          <w:lang w:eastAsia="en-US"/>
        </w:rPr>
        <w:t xml:space="preserve">un </w:t>
      </w:r>
      <w:r w:rsidR="00557EF2" w:rsidRPr="00583A33">
        <w:rPr>
          <w:rFonts w:ascii="Arial Nova Light" w:eastAsiaTheme="minorHAnsi" w:hAnsi="Arial Nova Light"/>
          <w:sz w:val="24"/>
          <w:szCs w:val="24"/>
          <w:lang w:eastAsia="en-US"/>
        </w:rPr>
        <w:t>fin inequívoco de obtener votos a su favor en un periodo prohibido para ello.</w:t>
      </w:r>
      <w:r w:rsidR="007B7291" w:rsidRPr="00583A33">
        <w:rPr>
          <w:rFonts w:ascii="Arial Nova Light" w:eastAsiaTheme="minorHAnsi" w:hAnsi="Arial Nova Light"/>
          <w:sz w:val="24"/>
          <w:szCs w:val="24"/>
          <w:lang w:eastAsia="en-US"/>
        </w:rPr>
        <w:t xml:space="preserve"> Asimismo, </w:t>
      </w:r>
      <w:r w:rsidR="007B7291" w:rsidRPr="00583A33">
        <w:rPr>
          <w:rFonts w:ascii="Arial Nova Light" w:hAnsi="Arial Nova Light"/>
          <w:sz w:val="24"/>
          <w:szCs w:val="24"/>
        </w:rPr>
        <w:t xml:space="preserve">hace el señalamiento que la </w:t>
      </w:r>
      <w:r w:rsidR="007B7291" w:rsidRPr="00583A33">
        <w:rPr>
          <w:rFonts w:ascii="Arial Nova Light" w:hAnsi="Arial Nova Light"/>
          <w:i/>
          <w:iCs/>
          <w:sz w:val="24"/>
          <w:szCs w:val="24"/>
        </w:rPr>
        <w:t>frase “llegó el momento de las mujeres en la política”</w:t>
      </w:r>
      <w:r w:rsidR="007B7291" w:rsidRPr="00583A33">
        <w:rPr>
          <w:rFonts w:ascii="Arial Nova Light" w:hAnsi="Arial Nova Light"/>
          <w:sz w:val="24"/>
          <w:szCs w:val="24"/>
        </w:rPr>
        <w:t xml:space="preserve"> está específicamente dirigida a influir en el electorado.</w:t>
      </w:r>
    </w:p>
    <w:p w14:paraId="5B543684" w14:textId="77777777" w:rsidR="001319AC" w:rsidRPr="00583A33" w:rsidRDefault="001319AC" w:rsidP="001319AC">
      <w:pPr>
        <w:spacing w:before="29" w:line="360" w:lineRule="auto"/>
        <w:ind w:right="36"/>
        <w:jc w:val="both"/>
        <w:rPr>
          <w:rFonts w:ascii="Arial Nova Light" w:eastAsia="Arial" w:hAnsi="Arial Nova Light" w:cs="Arial"/>
          <w:spacing w:val="4"/>
          <w:sz w:val="24"/>
          <w:szCs w:val="24"/>
        </w:rPr>
      </w:pPr>
      <w:r w:rsidRPr="00583A33">
        <w:rPr>
          <w:rFonts w:ascii="Arial Nova Light" w:eastAsiaTheme="minorHAnsi" w:hAnsi="Arial Nova Light"/>
          <w:sz w:val="24"/>
          <w:szCs w:val="24"/>
          <w:lang w:eastAsia="en-US"/>
        </w:rPr>
        <w:t xml:space="preserve">Sin embargo, del análisis de las frases y expresiones contenidas tanto en la publicación como en el video, </w:t>
      </w:r>
      <w:r w:rsidRPr="00583A33">
        <w:rPr>
          <w:rFonts w:ascii="Arial Nova Light" w:eastAsia="Arial" w:hAnsi="Arial Nova Light" w:cs="Arial"/>
          <w:spacing w:val="4"/>
          <w:sz w:val="24"/>
          <w:szCs w:val="24"/>
        </w:rPr>
        <w:t xml:space="preserve">no es posible que se configuren la </w:t>
      </w:r>
      <w:r w:rsidRPr="00583A33">
        <w:rPr>
          <w:rFonts w:ascii="Arial Nova Light" w:eastAsia="Arial" w:hAnsi="Arial Nova Light" w:cs="Arial"/>
          <w:b/>
          <w:bCs/>
          <w:spacing w:val="4"/>
          <w:sz w:val="24"/>
          <w:szCs w:val="24"/>
        </w:rPr>
        <w:t>totalidad</w:t>
      </w:r>
      <w:r w:rsidRPr="00583A33">
        <w:rPr>
          <w:rFonts w:ascii="Arial Nova Light" w:eastAsia="Arial" w:hAnsi="Arial Nova Light" w:cs="Arial"/>
          <w:spacing w:val="4"/>
          <w:sz w:val="24"/>
          <w:szCs w:val="24"/>
        </w:rPr>
        <w:t xml:space="preserve"> de los elementos indispensables para la configuración de los actos anticipados de campaña, en atención al contexto en que los quiere hacer valer el quejoso, es decir, que la difusión del contenido audiovisual tuvo como finalidad posicionar al C. Arturo Ávila Anaya de forma anticipada como se describe a continuación:</w:t>
      </w:r>
    </w:p>
    <w:p w14:paraId="65089B5C" w14:textId="77777777" w:rsidR="00CB7FAD" w:rsidRPr="00583A33" w:rsidRDefault="00CB7FAD" w:rsidP="00CB7FA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b/>
          <w:bCs/>
          <w:spacing w:val="4"/>
          <w:sz w:val="24"/>
          <w:szCs w:val="24"/>
        </w:rPr>
        <w:t>Elemento subjetivo.</w:t>
      </w:r>
      <w:r w:rsidRPr="00583A33">
        <w:rPr>
          <w:rFonts w:ascii="Arial Nova Light" w:eastAsia="Arial" w:hAnsi="Arial Nova Light" w:cs="Arial"/>
          <w:spacing w:val="4"/>
          <w:sz w:val="24"/>
          <w:szCs w:val="24"/>
        </w:rPr>
        <w:t xml:space="preserve"> Tal elemento no se encuentra satisfecho en atención a lo siguiente:</w:t>
      </w:r>
    </w:p>
    <w:p w14:paraId="084B8504" w14:textId="33EB429D" w:rsidR="00CB7FAD" w:rsidRPr="00583A33" w:rsidRDefault="00CB7FAD" w:rsidP="00CB7FA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Del contenido de</w:t>
      </w:r>
      <w:r w:rsidR="004B600A" w:rsidRPr="00583A33">
        <w:rPr>
          <w:rFonts w:ascii="Arial Nova Light" w:eastAsia="Arial" w:hAnsi="Arial Nova Light" w:cs="Arial"/>
          <w:spacing w:val="4"/>
          <w:sz w:val="24"/>
          <w:szCs w:val="24"/>
        </w:rPr>
        <w:t>l</w:t>
      </w:r>
      <w:r w:rsidRPr="00583A33">
        <w:rPr>
          <w:rFonts w:ascii="Arial Nova Light" w:eastAsia="Arial" w:hAnsi="Arial Nova Light" w:cs="Arial"/>
          <w:spacing w:val="4"/>
          <w:sz w:val="24"/>
          <w:szCs w:val="24"/>
        </w:rPr>
        <w:t xml:space="preserve"> video</w:t>
      </w:r>
      <w:r w:rsidR="004B600A" w:rsidRPr="00583A33">
        <w:rPr>
          <w:rFonts w:ascii="Arial Nova Light" w:eastAsia="Arial" w:hAnsi="Arial Nova Light" w:cs="Arial"/>
          <w:spacing w:val="4"/>
          <w:sz w:val="24"/>
          <w:szCs w:val="24"/>
        </w:rPr>
        <w:t xml:space="preserve"> </w:t>
      </w:r>
      <w:r w:rsidRPr="00583A33">
        <w:rPr>
          <w:rFonts w:ascii="Arial Nova Light" w:eastAsia="Arial" w:hAnsi="Arial Nova Light" w:cs="Arial"/>
          <w:spacing w:val="4"/>
          <w:sz w:val="24"/>
          <w:szCs w:val="24"/>
        </w:rPr>
        <w:t>denunciado, no se desprende algún mensaje que esté dirigido a influir en el electorado a favor del C. Arturo Ávila Anaya, o bien, que se pretenda el rechazo de alguna otra fuerza política. En ese sentido, tampoco se advierte que se estén difundiendo promesas de campaña o elementos de una plataforma electoral.</w:t>
      </w:r>
    </w:p>
    <w:p w14:paraId="543A9742" w14:textId="77777777" w:rsidR="00CB7FAD" w:rsidRPr="00583A33" w:rsidRDefault="00CB7FAD" w:rsidP="00CB7FA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Por lo tanto, este Tribunal estima que no se está posicionando anticipadamente a una persona o partido político; en consecuencia, se concluye que no es posible tener por actualizados los actos anticipados de campaña, con motivo de la difusión de los dos videos denunciados en la red social Facebook, bajo el amparo del principio de presunción de inocencia que rige el procedimiento especial sancionador</w:t>
      </w:r>
      <w:r w:rsidRPr="00583A33">
        <w:rPr>
          <w:rStyle w:val="Refdenotaalpie"/>
          <w:rFonts w:ascii="Arial Nova Light" w:eastAsia="Arial" w:hAnsi="Arial Nova Light" w:cs="Arial"/>
          <w:spacing w:val="4"/>
          <w:sz w:val="24"/>
          <w:szCs w:val="24"/>
        </w:rPr>
        <w:footnoteReference w:id="7"/>
      </w:r>
      <w:r w:rsidRPr="00583A33">
        <w:rPr>
          <w:rFonts w:ascii="Arial Nova Light" w:eastAsia="Arial" w:hAnsi="Arial Nova Light" w:cs="Arial"/>
          <w:spacing w:val="4"/>
          <w:sz w:val="24"/>
          <w:szCs w:val="24"/>
        </w:rPr>
        <w:t xml:space="preserve">. </w:t>
      </w:r>
    </w:p>
    <w:p w14:paraId="66C9B0A4" w14:textId="5027AB3C" w:rsidR="00CB7FAD" w:rsidRPr="00583A33" w:rsidRDefault="00CB7FAD" w:rsidP="00CB7FAD">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Ahora, si bien </w:t>
      </w:r>
      <w:r w:rsidR="004B600A" w:rsidRPr="00583A33">
        <w:rPr>
          <w:rFonts w:ascii="Arial Nova Light" w:eastAsia="Arial" w:hAnsi="Arial Nova Light" w:cs="Arial"/>
          <w:spacing w:val="4"/>
          <w:sz w:val="24"/>
          <w:szCs w:val="24"/>
        </w:rPr>
        <w:t xml:space="preserve">el </w:t>
      </w:r>
      <w:r w:rsidRPr="00583A33">
        <w:rPr>
          <w:rFonts w:ascii="Arial Nova Light" w:eastAsia="Arial" w:hAnsi="Arial Nova Light" w:cs="Arial"/>
          <w:spacing w:val="4"/>
          <w:sz w:val="24"/>
          <w:szCs w:val="24"/>
        </w:rPr>
        <w:t>video denunciado fue difundido en la Fan Page de Facebook a nombr</w:t>
      </w:r>
      <w:r w:rsidR="004B600A" w:rsidRPr="00583A33">
        <w:rPr>
          <w:rFonts w:ascii="Arial Nova Light" w:eastAsia="Arial" w:hAnsi="Arial Nova Light" w:cs="Arial"/>
          <w:spacing w:val="4"/>
          <w:sz w:val="24"/>
          <w:szCs w:val="24"/>
        </w:rPr>
        <w:t>e de Arturo Ávila Anaya</w:t>
      </w:r>
      <w:r w:rsidRPr="00583A33">
        <w:rPr>
          <w:rFonts w:ascii="Arial Nova Light" w:eastAsia="Arial" w:hAnsi="Arial Nova Light" w:cs="Arial"/>
          <w:spacing w:val="4"/>
          <w:sz w:val="24"/>
          <w:szCs w:val="24"/>
        </w:rPr>
        <w:t xml:space="preserve">, no es posible advertir que los mensajes emitidos </w:t>
      </w:r>
      <w:r w:rsidRPr="00583A33">
        <w:rPr>
          <w:rFonts w:ascii="Arial Nova Light" w:eastAsia="Arial" w:hAnsi="Arial Nova Light" w:cs="Arial"/>
          <w:b/>
          <w:bCs/>
          <w:spacing w:val="4"/>
          <w:sz w:val="24"/>
          <w:szCs w:val="24"/>
        </w:rPr>
        <w:t>trascienden</w:t>
      </w:r>
      <w:r w:rsidRPr="00583A33">
        <w:rPr>
          <w:rFonts w:ascii="Arial Nova Light" w:eastAsia="Arial" w:hAnsi="Arial Nova Light" w:cs="Arial"/>
          <w:spacing w:val="4"/>
          <w:sz w:val="24"/>
          <w:szCs w:val="24"/>
        </w:rPr>
        <w:t xml:space="preserve"> de manera </w:t>
      </w:r>
      <w:r w:rsidRPr="00583A33">
        <w:rPr>
          <w:rFonts w:ascii="Arial Nova Light" w:eastAsia="Arial" w:hAnsi="Arial Nova Light" w:cs="Arial"/>
          <w:spacing w:val="4"/>
          <w:sz w:val="24"/>
          <w:szCs w:val="24"/>
        </w:rPr>
        <w:lastRenderedPageBreak/>
        <w:t xml:space="preserve">exponencial en la ciudadanía, puesto que del discurso del </w:t>
      </w:r>
      <w:r w:rsidR="004B600A" w:rsidRPr="00583A33">
        <w:rPr>
          <w:rFonts w:ascii="Arial Nova Light" w:eastAsia="Arial" w:hAnsi="Arial Nova Light" w:cs="Arial"/>
          <w:spacing w:val="4"/>
          <w:sz w:val="24"/>
          <w:szCs w:val="24"/>
        </w:rPr>
        <w:t>denunciado</w:t>
      </w:r>
      <w:r w:rsidRPr="00583A33">
        <w:rPr>
          <w:rFonts w:ascii="Arial Nova Light" w:eastAsia="Arial" w:hAnsi="Arial Nova Light" w:cs="Arial"/>
          <w:spacing w:val="4"/>
          <w:sz w:val="24"/>
          <w:szCs w:val="24"/>
        </w:rPr>
        <w:t xml:space="preserve"> no se denotan elementos que afecten la equidad en la contienda, pues en reiteradas ocasiones es posible identificar que su mensaje se dirige a militantes y simpatizantes de MORENA. </w:t>
      </w:r>
    </w:p>
    <w:p w14:paraId="00D3551C" w14:textId="04C1B7E9" w:rsidR="0040471F" w:rsidRPr="00583A33" w:rsidRDefault="00C5077C" w:rsidP="00C5077C">
      <w:pPr>
        <w:spacing w:line="360" w:lineRule="auto"/>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Lo anterior en suma a que tampoco se </w:t>
      </w:r>
      <w:r w:rsidR="004B600A" w:rsidRPr="00583A33">
        <w:rPr>
          <w:rFonts w:ascii="Arial Nova Light" w:eastAsia="Arial" w:hAnsi="Arial Nova Light" w:cs="Arial"/>
          <w:spacing w:val="4"/>
          <w:sz w:val="24"/>
          <w:szCs w:val="24"/>
        </w:rPr>
        <w:t>tiene</w:t>
      </w:r>
      <w:r w:rsidRPr="00583A33">
        <w:rPr>
          <w:rFonts w:ascii="Arial Nova Light" w:eastAsia="Arial" w:hAnsi="Arial Nova Light" w:cs="Arial"/>
          <w:spacing w:val="4"/>
          <w:sz w:val="24"/>
          <w:szCs w:val="24"/>
        </w:rPr>
        <w:t xml:space="preserve"> un impacto que trascienda de conformidad con el análisis </w:t>
      </w:r>
      <w:r w:rsidR="0040471F" w:rsidRPr="00583A33">
        <w:rPr>
          <w:rFonts w:ascii="Arial Nova Light" w:eastAsia="Arial" w:hAnsi="Arial Nova Light" w:cs="Arial"/>
          <w:spacing w:val="4"/>
          <w:sz w:val="24"/>
          <w:szCs w:val="24"/>
        </w:rPr>
        <w:t xml:space="preserve">propuesto por Sala Superior: </w:t>
      </w:r>
    </w:p>
    <w:p w14:paraId="0060D98C" w14:textId="3D81E429" w:rsidR="00C5077C" w:rsidRPr="00583A33" w:rsidRDefault="00C5077C" w:rsidP="00C5077C">
      <w:pPr>
        <w:spacing w:line="360" w:lineRule="auto"/>
        <w:jc w:val="both"/>
        <w:rPr>
          <w:rFonts w:ascii="Arial Nova Light" w:hAnsi="Arial Nova Light" w:cs="Arial"/>
          <w:sz w:val="24"/>
          <w:szCs w:val="24"/>
        </w:rPr>
      </w:pPr>
      <w:r w:rsidRPr="00583A33">
        <w:rPr>
          <w:rFonts w:ascii="Arial Nova Light" w:eastAsia="Arial" w:hAnsi="Arial Nova Light" w:cs="Arial"/>
          <w:spacing w:val="4"/>
          <w:sz w:val="24"/>
          <w:szCs w:val="24"/>
        </w:rPr>
        <w:t xml:space="preserve"> </w:t>
      </w:r>
      <w:r w:rsidRPr="00583A33">
        <w:rPr>
          <w:rFonts w:ascii="Arial Nova Light" w:hAnsi="Arial Nova Light" w:cs="Arial"/>
          <w:b/>
          <w:bCs/>
          <w:i/>
          <w:iCs/>
          <w:sz w:val="24"/>
          <w:szCs w:val="24"/>
        </w:rPr>
        <w:t>i)</w:t>
      </w:r>
      <w:r w:rsidRPr="00583A33">
        <w:rPr>
          <w:rFonts w:ascii="Arial Nova Light" w:hAnsi="Arial Nova Light" w:cs="Arial"/>
          <w:b/>
          <w:bCs/>
          <w:sz w:val="24"/>
          <w:szCs w:val="24"/>
        </w:rPr>
        <w:t xml:space="preserve"> El auditorio al que se dirige el mensaje. </w:t>
      </w:r>
      <w:r w:rsidRPr="00583A33">
        <w:rPr>
          <w:rFonts w:ascii="Arial Nova Light" w:hAnsi="Arial Nova Light" w:cs="Arial"/>
          <w:sz w:val="24"/>
          <w:szCs w:val="24"/>
        </w:rPr>
        <w:t>En el caso, el hecho de que el mensaje fue</w:t>
      </w:r>
      <w:r w:rsidR="00B65F04" w:rsidRPr="00583A33">
        <w:rPr>
          <w:rFonts w:ascii="Arial Nova Light" w:hAnsi="Arial Nova Light" w:cs="Arial"/>
          <w:sz w:val="24"/>
          <w:szCs w:val="24"/>
        </w:rPr>
        <w:t xml:space="preserve"> </w:t>
      </w:r>
      <w:r w:rsidRPr="00583A33">
        <w:rPr>
          <w:rFonts w:ascii="Arial Nova Light" w:hAnsi="Arial Nova Light" w:cs="Arial"/>
          <w:b/>
          <w:bCs/>
          <w:sz w:val="24"/>
          <w:szCs w:val="24"/>
        </w:rPr>
        <w:t>dirigi</w:t>
      </w:r>
      <w:r w:rsidR="00B65F04" w:rsidRPr="00583A33">
        <w:rPr>
          <w:rFonts w:ascii="Arial Nova Light" w:hAnsi="Arial Nova Light" w:cs="Arial"/>
          <w:b/>
          <w:bCs/>
          <w:sz w:val="24"/>
          <w:szCs w:val="24"/>
        </w:rPr>
        <w:t>do</w:t>
      </w:r>
      <w:r w:rsidRPr="00583A33">
        <w:rPr>
          <w:rFonts w:ascii="Arial Nova Light" w:hAnsi="Arial Nova Light" w:cs="Arial"/>
          <w:b/>
          <w:bCs/>
          <w:sz w:val="24"/>
          <w:szCs w:val="24"/>
        </w:rPr>
        <w:t xml:space="preserve"> a la militancia del propio partido</w:t>
      </w:r>
      <w:r w:rsidRPr="00583A33">
        <w:rPr>
          <w:rFonts w:ascii="Arial Nova Light" w:hAnsi="Arial Nova Light" w:cs="Arial"/>
          <w:sz w:val="24"/>
          <w:szCs w:val="24"/>
        </w:rPr>
        <w:t xml:space="preserve">, </w:t>
      </w:r>
      <w:r w:rsidR="00B65F04" w:rsidRPr="00583A33">
        <w:rPr>
          <w:rFonts w:ascii="Arial Nova Light" w:hAnsi="Arial Nova Light" w:cs="Arial"/>
          <w:sz w:val="24"/>
          <w:szCs w:val="24"/>
        </w:rPr>
        <w:t xml:space="preserve">según se desprende de la leyenda inserta en el mismo video, </w:t>
      </w:r>
      <w:r w:rsidRPr="00583A33">
        <w:rPr>
          <w:rFonts w:ascii="Arial Nova Light" w:hAnsi="Arial Nova Light" w:cs="Arial"/>
          <w:sz w:val="24"/>
          <w:szCs w:val="24"/>
        </w:rPr>
        <w:t>por tanto, no se advierte la violación al principio de equidad. Tampoco el número de receptores del mensaje es relevante, pues se trató de un número estimado y determinado de personas</w:t>
      </w:r>
      <w:r w:rsidR="00C54F16" w:rsidRPr="00583A33">
        <w:rPr>
          <w:rFonts w:ascii="Arial Nova Light" w:hAnsi="Arial Nova Light" w:cs="Arial"/>
          <w:sz w:val="24"/>
          <w:szCs w:val="24"/>
        </w:rPr>
        <w:t xml:space="preserve">. </w:t>
      </w:r>
    </w:p>
    <w:p w14:paraId="1E868DAD" w14:textId="77777777" w:rsidR="00C5077C" w:rsidRPr="00583A33" w:rsidRDefault="00C5077C" w:rsidP="00C5077C">
      <w:pPr>
        <w:pStyle w:val="Sinespaciado"/>
        <w:rPr>
          <w:rFonts w:ascii="Arial Nova Light" w:hAnsi="Arial Nova Light"/>
        </w:rPr>
      </w:pPr>
    </w:p>
    <w:p w14:paraId="2AF5FA12" w14:textId="77DCF657" w:rsidR="00C5077C" w:rsidRPr="00583A33" w:rsidRDefault="00C5077C" w:rsidP="00C5077C">
      <w:pPr>
        <w:spacing w:line="360" w:lineRule="auto"/>
        <w:jc w:val="both"/>
        <w:rPr>
          <w:rFonts w:ascii="Arial Nova Light" w:hAnsi="Arial Nova Light" w:cs="Arial"/>
          <w:sz w:val="24"/>
          <w:szCs w:val="24"/>
        </w:rPr>
      </w:pPr>
      <w:r w:rsidRPr="00583A33">
        <w:rPr>
          <w:rFonts w:ascii="Arial Nova Light" w:hAnsi="Arial Nova Light" w:cs="Arial"/>
          <w:b/>
          <w:bCs/>
          <w:i/>
          <w:iCs/>
          <w:sz w:val="24"/>
          <w:szCs w:val="24"/>
        </w:rPr>
        <w:t xml:space="preserve">ii) </w:t>
      </w:r>
      <w:r w:rsidRPr="00583A33">
        <w:rPr>
          <w:rFonts w:ascii="Arial Nova Light" w:hAnsi="Arial Nova Light" w:cs="Arial"/>
          <w:b/>
          <w:bCs/>
          <w:sz w:val="24"/>
          <w:szCs w:val="24"/>
        </w:rPr>
        <w:t xml:space="preserve">Tipo de lugar o recinto. </w:t>
      </w:r>
      <w:r w:rsidRPr="00583A33">
        <w:rPr>
          <w:rFonts w:ascii="Arial Nova Light" w:hAnsi="Arial Nova Light" w:cs="Arial"/>
          <w:sz w:val="24"/>
          <w:szCs w:val="24"/>
        </w:rPr>
        <w:t>El acto cuestionado se trató de un lugar privado, al parecer de acceso restringido, ya que se observa una estructura de tipo “</w:t>
      </w:r>
      <w:proofErr w:type="spellStart"/>
      <w:r w:rsidRPr="00583A33">
        <w:rPr>
          <w:rFonts w:ascii="Arial Nova Light" w:hAnsi="Arial Nova Light" w:cs="Arial"/>
          <w:sz w:val="24"/>
          <w:szCs w:val="24"/>
        </w:rPr>
        <w:t>velaria</w:t>
      </w:r>
      <w:proofErr w:type="spellEnd"/>
      <w:r w:rsidRPr="00583A33">
        <w:rPr>
          <w:rFonts w:ascii="Arial Nova Light" w:hAnsi="Arial Nova Light" w:cs="Arial"/>
          <w:sz w:val="24"/>
          <w:szCs w:val="24"/>
        </w:rPr>
        <w:t>” cerrada en cuanto a su perímetro</w:t>
      </w:r>
      <w:r w:rsidR="00B61CDA" w:rsidRPr="00583A33">
        <w:rPr>
          <w:rFonts w:ascii="Arial Nova Light" w:hAnsi="Arial Nova Light" w:cs="Arial"/>
          <w:sz w:val="24"/>
          <w:szCs w:val="24"/>
        </w:rPr>
        <w:t>, lo anterior porque es coincidente, a manera de extracto, del video señalado en el apartado anterior correspondiente al hecho denunciado de fecha 13 de marzo</w:t>
      </w:r>
      <w:r w:rsidRPr="00583A33">
        <w:rPr>
          <w:rFonts w:ascii="Arial Nova Light" w:hAnsi="Arial Nova Light" w:cs="Arial"/>
          <w:sz w:val="24"/>
          <w:szCs w:val="24"/>
        </w:rPr>
        <w:t>.</w:t>
      </w:r>
    </w:p>
    <w:p w14:paraId="39874CB2" w14:textId="77777777" w:rsidR="00C5077C" w:rsidRPr="00583A33" w:rsidRDefault="00C5077C" w:rsidP="00C5077C">
      <w:pPr>
        <w:pStyle w:val="Sinespaciado"/>
        <w:rPr>
          <w:rFonts w:ascii="Arial Nova Light" w:hAnsi="Arial Nova Light"/>
        </w:rPr>
      </w:pPr>
    </w:p>
    <w:p w14:paraId="16961F6F" w14:textId="34D8FE62" w:rsidR="00C5077C" w:rsidRPr="00583A33" w:rsidRDefault="00C5077C" w:rsidP="00C5077C">
      <w:pPr>
        <w:spacing w:line="360" w:lineRule="auto"/>
        <w:jc w:val="both"/>
        <w:rPr>
          <w:rFonts w:ascii="Arial Nova Light" w:hAnsi="Arial Nova Light" w:cs="Arial"/>
          <w:sz w:val="24"/>
          <w:szCs w:val="24"/>
        </w:rPr>
      </w:pPr>
      <w:r w:rsidRPr="00583A33">
        <w:rPr>
          <w:rFonts w:ascii="Arial Nova Light" w:hAnsi="Arial Nova Light" w:cs="Arial"/>
          <w:b/>
          <w:bCs/>
          <w:i/>
          <w:iCs/>
          <w:sz w:val="24"/>
          <w:szCs w:val="24"/>
        </w:rPr>
        <w:t xml:space="preserve">iii) </w:t>
      </w:r>
      <w:r w:rsidRPr="00583A33">
        <w:rPr>
          <w:rFonts w:ascii="Arial Nova Light" w:hAnsi="Arial Nova Light" w:cs="Arial"/>
          <w:b/>
          <w:bCs/>
          <w:sz w:val="24"/>
          <w:szCs w:val="24"/>
        </w:rPr>
        <w:t xml:space="preserve">Modalidad de difusión. </w:t>
      </w:r>
      <w:r w:rsidRPr="00583A33">
        <w:rPr>
          <w:rFonts w:ascii="Arial Nova Light" w:hAnsi="Arial Nova Light" w:cs="Arial"/>
          <w:sz w:val="24"/>
          <w:szCs w:val="24"/>
        </w:rPr>
        <w:t>Se advierte que las expresiones cuestionadas</w:t>
      </w:r>
      <w:r w:rsidR="00173F5A" w:rsidRPr="00583A33">
        <w:rPr>
          <w:rFonts w:ascii="Arial Nova Light" w:hAnsi="Arial Nova Light" w:cs="Arial"/>
          <w:sz w:val="24"/>
          <w:szCs w:val="24"/>
        </w:rPr>
        <w:t xml:space="preserve">, </w:t>
      </w:r>
      <w:r w:rsidRPr="00583A33">
        <w:rPr>
          <w:rFonts w:ascii="Arial Nova Light" w:hAnsi="Arial Nova Light" w:cs="Arial"/>
          <w:sz w:val="24"/>
          <w:szCs w:val="24"/>
        </w:rPr>
        <w:t xml:space="preserve">por las características del evento cerrado y por la asistencia de simpatizantes, </w:t>
      </w:r>
      <w:r w:rsidR="00173F5A" w:rsidRPr="00583A33">
        <w:rPr>
          <w:rFonts w:ascii="Arial Nova Light" w:hAnsi="Arial Nova Light" w:cs="Arial"/>
          <w:sz w:val="24"/>
          <w:szCs w:val="24"/>
        </w:rPr>
        <w:t xml:space="preserve">el impacto fue limitado, </w:t>
      </w:r>
      <w:r w:rsidR="004D43A0" w:rsidRPr="00583A33">
        <w:rPr>
          <w:rFonts w:ascii="Arial Nova Light" w:hAnsi="Arial Nova Light" w:cs="Arial"/>
          <w:sz w:val="24"/>
          <w:szCs w:val="24"/>
        </w:rPr>
        <w:t>considerando</w:t>
      </w:r>
      <w:r w:rsidR="00173F5A" w:rsidRPr="00583A33">
        <w:rPr>
          <w:rFonts w:ascii="Arial Nova Light" w:hAnsi="Arial Nova Light" w:cs="Arial"/>
          <w:sz w:val="24"/>
          <w:szCs w:val="24"/>
        </w:rPr>
        <w:t xml:space="preserve"> </w:t>
      </w:r>
      <w:r w:rsidRPr="00583A33">
        <w:rPr>
          <w:rFonts w:ascii="Arial Nova Light" w:hAnsi="Arial Nova Light" w:cs="Arial"/>
          <w:sz w:val="24"/>
          <w:szCs w:val="24"/>
        </w:rPr>
        <w:t xml:space="preserve">también que </w:t>
      </w:r>
      <w:r w:rsidRPr="00583A33">
        <w:rPr>
          <w:rFonts w:ascii="Arial Nova Light" w:hAnsi="Arial Nova Light" w:cs="Arial"/>
          <w:b/>
          <w:bCs/>
          <w:sz w:val="24"/>
          <w:szCs w:val="24"/>
        </w:rPr>
        <w:t xml:space="preserve">el hecho de que se haya difundido </w:t>
      </w:r>
      <w:r w:rsidRPr="00583A33">
        <w:rPr>
          <w:rFonts w:ascii="Arial Nova Light" w:hAnsi="Arial Nova Light" w:cs="Arial"/>
          <w:sz w:val="24"/>
          <w:szCs w:val="24"/>
        </w:rPr>
        <w:t xml:space="preserve">a </w:t>
      </w:r>
      <w:r w:rsidRPr="00583A33">
        <w:rPr>
          <w:rFonts w:ascii="Arial Nova Light" w:hAnsi="Arial Nova Light" w:cs="Arial"/>
          <w:b/>
          <w:bCs/>
          <w:sz w:val="24"/>
          <w:szCs w:val="24"/>
        </w:rPr>
        <w:t>través de</w:t>
      </w:r>
      <w:r w:rsidRPr="00583A33">
        <w:rPr>
          <w:rFonts w:ascii="Arial Nova Light" w:hAnsi="Arial Nova Light" w:cs="Arial"/>
          <w:sz w:val="24"/>
          <w:szCs w:val="24"/>
        </w:rPr>
        <w:t xml:space="preserve"> </w:t>
      </w:r>
      <w:r w:rsidRPr="00583A33">
        <w:rPr>
          <w:rFonts w:ascii="Arial Nova Light" w:hAnsi="Arial Nova Light" w:cs="Arial"/>
          <w:b/>
          <w:bCs/>
          <w:sz w:val="24"/>
          <w:szCs w:val="24"/>
        </w:rPr>
        <w:t>internet</w:t>
      </w:r>
      <w:r w:rsidRPr="00583A33">
        <w:rPr>
          <w:rFonts w:ascii="Arial Nova Light" w:hAnsi="Arial Nova Light" w:cs="Arial"/>
          <w:sz w:val="24"/>
          <w:szCs w:val="24"/>
        </w:rPr>
        <w:t xml:space="preserve">, específicamente en su </w:t>
      </w:r>
      <w:r w:rsidRPr="00583A33">
        <w:rPr>
          <w:rFonts w:ascii="Arial Nova Light" w:hAnsi="Arial Nova Light" w:cs="Arial"/>
          <w:b/>
          <w:bCs/>
          <w:sz w:val="24"/>
          <w:szCs w:val="24"/>
        </w:rPr>
        <w:t>página personal</w:t>
      </w:r>
      <w:r w:rsidRPr="00583A33">
        <w:rPr>
          <w:rFonts w:ascii="Arial Nova Light" w:hAnsi="Arial Nova Light" w:cs="Arial"/>
          <w:sz w:val="24"/>
          <w:szCs w:val="24"/>
        </w:rPr>
        <w:t xml:space="preserve"> de </w:t>
      </w:r>
      <w:r w:rsidRPr="00583A33">
        <w:rPr>
          <w:rFonts w:ascii="Arial Nova Light" w:hAnsi="Arial Nova Light" w:cs="Arial"/>
          <w:b/>
          <w:bCs/>
          <w:sz w:val="24"/>
          <w:szCs w:val="24"/>
        </w:rPr>
        <w:t>Facebook</w:t>
      </w:r>
      <w:r w:rsidRPr="00583A33">
        <w:rPr>
          <w:rFonts w:ascii="Arial Nova Light" w:hAnsi="Arial Nova Light" w:cs="Arial"/>
          <w:sz w:val="24"/>
          <w:szCs w:val="24"/>
        </w:rPr>
        <w:t>, no implica que tales manifestaciones y características del evento hayan generado una trascendencia a la ciudadanía en general, sino que los mensajes analizados se encuentran permitidos dentro de la etapa de intercampañas.</w:t>
      </w:r>
    </w:p>
    <w:p w14:paraId="1840A5D7" w14:textId="77777777" w:rsidR="00C5077C" w:rsidRPr="00583A33" w:rsidRDefault="00C5077C" w:rsidP="00C5077C">
      <w:pPr>
        <w:pStyle w:val="Sinespaciado"/>
        <w:rPr>
          <w:rFonts w:ascii="Arial Nova Light" w:hAnsi="Arial Nova Light"/>
        </w:rPr>
      </w:pPr>
    </w:p>
    <w:p w14:paraId="53E36481" w14:textId="2A95A162" w:rsidR="004B600A" w:rsidRPr="00583A33" w:rsidRDefault="00C5077C" w:rsidP="00C5077C">
      <w:pPr>
        <w:spacing w:line="360" w:lineRule="auto"/>
        <w:jc w:val="both"/>
        <w:rPr>
          <w:rFonts w:ascii="Arial Nova Light" w:hAnsi="Arial Nova Light" w:cs="Arial"/>
          <w:sz w:val="24"/>
          <w:szCs w:val="24"/>
        </w:rPr>
      </w:pPr>
      <w:r w:rsidRPr="00583A33">
        <w:rPr>
          <w:rFonts w:ascii="Arial Nova Light" w:hAnsi="Arial Nova Light" w:cs="Arial"/>
          <w:sz w:val="24"/>
          <w:szCs w:val="24"/>
        </w:rPr>
        <w:t xml:space="preserve">Finalmente, </w:t>
      </w:r>
      <w:r w:rsidRPr="00583A33">
        <w:rPr>
          <w:rFonts w:ascii="Arial Nova Light" w:hAnsi="Arial Nova Light" w:cs="Arial"/>
          <w:b/>
          <w:bCs/>
          <w:sz w:val="24"/>
          <w:szCs w:val="24"/>
        </w:rPr>
        <w:t>tampoco se advierte</w:t>
      </w:r>
      <w:r w:rsidRPr="00583A33">
        <w:rPr>
          <w:rFonts w:ascii="Arial Nova Light" w:hAnsi="Arial Nova Light" w:cs="Arial"/>
          <w:sz w:val="24"/>
          <w:szCs w:val="24"/>
        </w:rPr>
        <w:t xml:space="preserve"> que tanto las expresiones como las características del contexto del evento y de la publicación en la red social, acrediten la existencia de </w:t>
      </w:r>
      <w:r w:rsidRPr="00583A33">
        <w:rPr>
          <w:rFonts w:ascii="Arial Nova Light" w:hAnsi="Arial Nova Light" w:cs="Arial"/>
          <w:b/>
          <w:bCs/>
          <w:sz w:val="24"/>
          <w:szCs w:val="24"/>
        </w:rPr>
        <w:t>un equivalente funcional</w:t>
      </w:r>
      <w:r w:rsidRPr="00583A33">
        <w:rPr>
          <w:rFonts w:ascii="Arial Nova Light" w:hAnsi="Arial Nova Light" w:cs="Arial"/>
          <w:sz w:val="24"/>
          <w:szCs w:val="24"/>
        </w:rPr>
        <w:t>, que permita advertir la finalidad electoral. Esto, a partir de una ventaja que se quiso obtener, o que se tuvo en favor del denunciado.</w:t>
      </w:r>
    </w:p>
    <w:p w14:paraId="628A7278" w14:textId="77777777" w:rsidR="00CB7FAD" w:rsidRPr="00583A33" w:rsidRDefault="00CB7FAD" w:rsidP="00CB7FAD">
      <w:pPr>
        <w:spacing w:before="29" w:line="360" w:lineRule="auto"/>
        <w:ind w:right="36"/>
        <w:jc w:val="both"/>
        <w:rPr>
          <w:rFonts w:ascii="Arial Nova Light" w:eastAsia="Arial" w:hAnsi="Arial Nova Light" w:cs="Arial"/>
          <w:b/>
          <w:bCs/>
          <w:spacing w:val="4"/>
          <w:sz w:val="24"/>
          <w:szCs w:val="24"/>
        </w:rPr>
      </w:pPr>
      <w:r w:rsidRPr="00583A33">
        <w:rPr>
          <w:rFonts w:ascii="Arial Nova Light" w:eastAsia="Arial" w:hAnsi="Arial Nova Light" w:cs="Arial"/>
          <w:spacing w:val="4"/>
          <w:sz w:val="24"/>
          <w:szCs w:val="24"/>
        </w:rPr>
        <w:t xml:space="preserve">Una vez establecido lo anterior, se determina que al no existir manifestaciones explícitas, unívocas e inequívocas de apoyo o rechazo y/o un llamamiento directo al voto en favor o en contra de algún candidato o partido político, los videos objeto de análisis no transgredieron la normatividad electoral. Esto, con base en la jurisprudencia 4/2018 de rubro </w:t>
      </w:r>
      <w:r w:rsidRPr="00583A33">
        <w:rPr>
          <w:rFonts w:ascii="Arial Nova Light" w:eastAsia="Arial" w:hAnsi="Arial Nova Light" w:cs="Arial"/>
          <w:b/>
          <w:bCs/>
          <w:spacing w:val="4"/>
          <w:sz w:val="24"/>
          <w:szCs w:val="24"/>
        </w:rPr>
        <w:t xml:space="preserve">ACTOS ANTICIPADOS DE PRECAMPAÑA O CAMPAÑA. PARA ACREDITAR EL ELEMENTO </w:t>
      </w:r>
      <w:r w:rsidRPr="00583A33">
        <w:rPr>
          <w:rFonts w:ascii="Arial Nova Light" w:eastAsia="Arial" w:hAnsi="Arial Nova Light" w:cs="Arial"/>
          <w:b/>
          <w:bCs/>
          <w:spacing w:val="4"/>
          <w:sz w:val="24"/>
          <w:szCs w:val="24"/>
        </w:rPr>
        <w:lastRenderedPageBreak/>
        <w:t>SUBJETIVO SE REQUIERE QUE EL MENSAJE SEA EXPLÍCITO O INEQUÍVOCO RESPECTO A SU FINALIDAD ELECTORAL (LEGISLACIÓN DEL ESTADO DE MÉXICO Y SIMILARES).</w:t>
      </w:r>
    </w:p>
    <w:p w14:paraId="20BB90C9" w14:textId="77777777" w:rsidR="00B41F66" w:rsidRPr="00583A33" w:rsidRDefault="00B41F66" w:rsidP="00B41F66">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Por lo tanto, al no acreditarse el elemento </w:t>
      </w:r>
      <w:r w:rsidRPr="00583A33">
        <w:rPr>
          <w:rFonts w:ascii="Arial Nova Light" w:hAnsi="Arial Nova Light" w:cs="Arial"/>
          <w:b/>
          <w:bCs/>
          <w:sz w:val="24"/>
          <w:szCs w:val="24"/>
        </w:rPr>
        <w:t>subjetivo</w:t>
      </w:r>
      <w:r w:rsidRPr="00583A33">
        <w:rPr>
          <w:rFonts w:ascii="Arial Nova Light" w:hAnsi="Arial Nova Light" w:cs="Arial"/>
          <w:sz w:val="24"/>
          <w:szCs w:val="24"/>
        </w:rPr>
        <w:t>, ni algún elemento que demuestre la actualización de un equivalente funcional</w:t>
      </w:r>
      <w:r w:rsidRPr="00583A33">
        <w:rPr>
          <w:rFonts w:ascii="Arial Nova Light" w:hAnsi="Arial Nova Light" w:cs="Arial"/>
          <w:b/>
          <w:bCs/>
          <w:sz w:val="24"/>
          <w:szCs w:val="24"/>
        </w:rPr>
        <w:t>, no ha sido necesario el análisis del elemento personal y temporal</w:t>
      </w:r>
      <w:r w:rsidRPr="00583A33">
        <w:rPr>
          <w:rFonts w:ascii="Arial Nova Light" w:hAnsi="Arial Nova Light" w:cs="Arial"/>
          <w:sz w:val="24"/>
          <w:szCs w:val="24"/>
        </w:rPr>
        <w:t xml:space="preserve"> de la infracción en cuestión, pues únicamente podría actualizarse de forma conjunta y no parcial. </w:t>
      </w:r>
    </w:p>
    <w:p w14:paraId="56AE1FCC" w14:textId="7ABF2DC8" w:rsidR="00B41F66" w:rsidRPr="00583A33" w:rsidRDefault="00B41F66" w:rsidP="00B41F66">
      <w:pPr>
        <w:tabs>
          <w:tab w:val="left" w:pos="5461"/>
        </w:tabs>
        <w:spacing w:after="280" w:line="360" w:lineRule="auto"/>
        <w:jc w:val="both"/>
        <w:rPr>
          <w:rFonts w:ascii="Arial Nova Light" w:hAnsi="Arial Nova Light" w:cs="Arial"/>
          <w:sz w:val="24"/>
          <w:szCs w:val="24"/>
        </w:rPr>
      </w:pPr>
      <w:r w:rsidRPr="00583A33">
        <w:rPr>
          <w:rFonts w:ascii="Arial Nova Light" w:hAnsi="Arial Nova Light" w:cs="Arial"/>
          <w:sz w:val="24"/>
          <w:szCs w:val="24"/>
        </w:rPr>
        <w:t xml:space="preserve">Es así que esta autoridad jurisdiccional considera que la infracción denunciada es </w:t>
      </w:r>
      <w:r w:rsidRPr="00583A33">
        <w:rPr>
          <w:rFonts w:ascii="Arial Nova Light" w:hAnsi="Arial Nova Light" w:cs="Arial"/>
          <w:b/>
          <w:bCs/>
          <w:sz w:val="24"/>
          <w:szCs w:val="24"/>
        </w:rPr>
        <w:t>inexistente en cuanto hace al video de fecha dieciocho de marzo</w:t>
      </w:r>
      <w:r w:rsidRPr="00583A33">
        <w:rPr>
          <w:rFonts w:ascii="Arial Nova Light" w:hAnsi="Arial Nova Light" w:cs="Arial"/>
          <w:sz w:val="24"/>
          <w:szCs w:val="24"/>
        </w:rPr>
        <w:t xml:space="preserve">. </w:t>
      </w:r>
    </w:p>
    <w:p w14:paraId="6DF4EBFE" w14:textId="1C4892F4" w:rsidR="00276198" w:rsidRPr="00583A33" w:rsidRDefault="00381124" w:rsidP="00276198">
      <w:pPr>
        <w:pStyle w:val="Prrafodelista"/>
        <w:numPr>
          <w:ilvl w:val="4"/>
          <w:numId w:val="39"/>
        </w:numPr>
        <w:tabs>
          <w:tab w:val="left" w:pos="567"/>
        </w:tabs>
        <w:spacing w:after="280" w:line="360" w:lineRule="auto"/>
        <w:ind w:left="0" w:firstLine="0"/>
        <w:jc w:val="both"/>
        <w:rPr>
          <w:rFonts w:ascii="Arial Nova Light" w:hAnsi="Arial Nova Light" w:cs="Arial"/>
          <w:b/>
          <w:bCs/>
          <w:sz w:val="24"/>
          <w:szCs w:val="24"/>
          <w:u w:val="single"/>
        </w:rPr>
      </w:pPr>
      <w:r w:rsidRPr="00583A33">
        <w:rPr>
          <w:rFonts w:ascii="Arial Nova Light" w:hAnsi="Arial Nova Light" w:cs="Arial"/>
          <w:b/>
          <w:bCs/>
          <w:sz w:val="24"/>
          <w:szCs w:val="24"/>
          <w:u w:val="single"/>
        </w:rPr>
        <w:t>VALORACIÓN EN CONJUNTO DE AMBOS VIDEOS.</w:t>
      </w:r>
    </w:p>
    <w:p w14:paraId="3258C412" w14:textId="77777777" w:rsidR="00276198" w:rsidRPr="00583A33" w:rsidRDefault="00276198" w:rsidP="0027619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En ese orden, del contenido de ambos videos, se advierten expresiones genéricas tales como: </w:t>
      </w:r>
      <w:r w:rsidRPr="00583A33">
        <w:rPr>
          <w:rFonts w:ascii="Arial Nova Light" w:eastAsia="Arial" w:hAnsi="Arial Nova Light" w:cs="Arial"/>
          <w:i/>
          <w:iCs/>
          <w:spacing w:val="4"/>
          <w:sz w:val="24"/>
          <w:szCs w:val="24"/>
        </w:rPr>
        <w:t>“llegó el momento de hacer un gran cambio en Aguascalientes”</w:t>
      </w:r>
      <w:r w:rsidRPr="00583A33">
        <w:rPr>
          <w:rFonts w:ascii="Arial Nova Light" w:eastAsia="Arial" w:hAnsi="Arial Nova Light" w:cs="Arial"/>
          <w:spacing w:val="4"/>
          <w:sz w:val="24"/>
          <w:szCs w:val="24"/>
        </w:rPr>
        <w:t xml:space="preserve">, </w:t>
      </w:r>
      <w:r w:rsidRPr="00583A33">
        <w:rPr>
          <w:rFonts w:ascii="Arial Nova Light" w:eastAsia="Arial" w:hAnsi="Arial Nova Light" w:cs="Arial"/>
          <w:i/>
          <w:iCs/>
          <w:spacing w:val="4"/>
          <w:sz w:val="24"/>
          <w:szCs w:val="24"/>
        </w:rPr>
        <w:t>“Llegó el momento de las mujeres en la política”</w:t>
      </w:r>
      <w:r w:rsidRPr="00583A33">
        <w:rPr>
          <w:rFonts w:ascii="Arial Nova Light" w:eastAsia="Arial" w:hAnsi="Arial Nova Light" w:cs="Arial"/>
          <w:spacing w:val="4"/>
          <w:sz w:val="24"/>
          <w:szCs w:val="24"/>
        </w:rPr>
        <w:t xml:space="preserve">, </w:t>
      </w:r>
      <w:r w:rsidRPr="00583A33">
        <w:rPr>
          <w:rFonts w:ascii="Arial Nova Light" w:eastAsia="Arial" w:hAnsi="Arial Nova Light" w:cs="Arial"/>
          <w:i/>
          <w:iCs/>
          <w:spacing w:val="4"/>
          <w:sz w:val="24"/>
          <w:szCs w:val="24"/>
        </w:rPr>
        <w:t>“¿qué creen que va a pasar? ¡Vamos a ganar!”</w:t>
      </w:r>
      <w:r w:rsidRPr="00583A33">
        <w:rPr>
          <w:rFonts w:ascii="Arial Nova Light" w:eastAsia="Arial" w:hAnsi="Arial Nova Light" w:cs="Arial"/>
          <w:spacing w:val="4"/>
          <w:sz w:val="24"/>
          <w:szCs w:val="24"/>
        </w:rPr>
        <w:t xml:space="preserve">. </w:t>
      </w:r>
    </w:p>
    <w:p w14:paraId="1266C04E" w14:textId="77777777" w:rsidR="00276198" w:rsidRPr="00583A33" w:rsidRDefault="00276198" w:rsidP="0027619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Además, de los videos denunciados, se desprenden los siguientes títulos:</w:t>
      </w:r>
    </w:p>
    <w:tbl>
      <w:tblPr>
        <w:tblStyle w:val="Tablaconcuadrcula"/>
        <w:tblW w:w="0" w:type="auto"/>
        <w:tblInd w:w="1762" w:type="dxa"/>
        <w:tblLook w:val="04A0" w:firstRow="1" w:lastRow="0" w:firstColumn="1" w:lastColumn="0" w:noHBand="0" w:noVBand="1"/>
      </w:tblPr>
      <w:tblGrid>
        <w:gridCol w:w="3284"/>
        <w:gridCol w:w="3162"/>
      </w:tblGrid>
      <w:tr w:rsidR="00583A33" w:rsidRPr="00583A33" w14:paraId="1121754C" w14:textId="77777777" w:rsidTr="00217CEB">
        <w:trPr>
          <w:trHeight w:val="454"/>
        </w:trPr>
        <w:tc>
          <w:tcPr>
            <w:tcW w:w="3284" w:type="dxa"/>
          </w:tcPr>
          <w:p w14:paraId="0AEC3B0B" w14:textId="77777777" w:rsidR="00276198" w:rsidRPr="00583A33" w:rsidRDefault="00276198" w:rsidP="00217CEB">
            <w:pPr>
              <w:spacing w:before="29" w:line="360" w:lineRule="auto"/>
              <w:ind w:right="36"/>
              <w:jc w:val="center"/>
              <w:rPr>
                <w:rFonts w:ascii="Arial Nova Light" w:eastAsia="Arial" w:hAnsi="Arial Nova Light" w:cs="Arial"/>
                <w:spacing w:val="4"/>
                <w:sz w:val="20"/>
                <w:szCs w:val="20"/>
              </w:rPr>
            </w:pPr>
            <w:r w:rsidRPr="00583A33">
              <w:rPr>
                <w:rFonts w:ascii="Arial Nova Light" w:eastAsia="Arial" w:hAnsi="Arial Nova Light" w:cs="Arial"/>
                <w:b/>
                <w:bCs/>
                <w:spacing w:val="4"/>
                <w:sz w:val="20"/>
                <w:szCs w:val="20"/>
              </w:rPr>
              <w:t>Video 1, de fecha 13 de marzo.</w:t>
            </w:r>
          </w:p>
        </w:tc>
        <w:tc>
          <w:tcPr>
            <w:tcW w:w="3162" w:type="dxa"/>
          </w:tcPr>
          <w:p w14:paraId="23A1CC25" w14:textId="77777777" w:rsidR="00276198" w:rsidRPr="00583A33" w:rsidRDefault="00276198" w:rsidP="00217CEB">
            <w:pPr>
              <w:spacing w:before="29" w:line="360" w:lineRule="auto"/>
              <w:ind w:right="36"/>
              <w:jc w:val="center"/>
              <w:rPr>
                <w:rFonts w:ascii="Arial Nova Light" w:eastAsia="Arial" w:hAnsi="Arial Nova Light" w:cs="Arial"/>
                <w:spacing w:val="4"/>
                <w:sz w:val="20"/>
                <w:szCs w:val="20"/>
              </w:rPr>
            </w:pPr>
            <w:r w:rsidRPr="00583A33">
              <w:rPr>
                <w:rFonts w:ascii="Arial Nova Light" w:eastAsia="Arial" w:hAnsi="Arial Nova Light" w:cs="Arial"/>
                <w:b/>
                <w:bCs/>
                <w:spacing w:val="4"/>
                <w:sz w:val="20"/>
                <w:szCs w:val="20"/>
              </w:rPr>
              <w:t>Video 2, de fecha 18 de marzo.</w:t>
            </w:r>
          </w:p>
        </w:tc>
      </w:tr>
      <w:tr w:rsidR="00276198" w:rsidRPr="00583A33" w14:paraId="002C3772" w14:textId="77777777" w:rsidTr="00217CEB">
        <w:trPr>
          <w:trHeight w:val="2028"/>
        </w:trPr>
        <w:tc>
          <w:tcPr>
            <w:tcW w:w="3284" w:type="dxa"/>
          </w:tcPr>
          <w:p w14:paraId="4B9D8D85" w14:textId="77777777" w:rsidR="00276198" w:rsidRPr="00583A33" w:rsidRDefault="00276198" w:rsidP="00217CEB">
            <w:pPr>
              <w:spacing w:before="29" w:line="36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spacing w:val="4"/>
                <w:sz w:val="20"/>
                <w:szCs w:val="20"/>
              </w:rPr>
              <w:t>“</w:t>
            </w:r>
            <w:r w:rsidRPr="00583A33">
              <w:rPr>
                <w:rFonts w:ascii="Arial Nova Light" w:eastAsia="Arial" w:hAnsi="Arial Nova Light" w:cs="Arial"/>
                <w:i/>
                <w:iCs/>
                <w:spacing w:val="4"/>
                <w:sz w:val="20"/>
                <w:szCs w:val="20"/>
              </w:rPr>
              <w:t>Agradezco la invitación a este evento de organización de las mujeres de nuestro movimiento en #Aguascalientes #Morena</w:t>
            </w:r>
          </w:p>
          <w:p w14:paraId="764B07E5" w14:textId="77777777" w:rsidR="00276198" w:rsidRPr="00583A33" w:rsidRDefault="00276198" w:rsidP="00217CEB">
            <w:pPr>
              <w:spacing w:before="29" w:line="360" w:lineRule="auto"/>
              <w:ind w:right="36"/>
              <w:jc w:val="both"/>
              <w:rPr>
                <w:rFonts w:ascii="Arial Nova Light" w:eastAsia="Arial" w:hAnsi="Arial Nova Light" w:cs="Arial"/>
                <w:spacing w:val="4"/>
                <w:sz w:val="20"/>
                <w:szCs w:val="20"/>
              </w:rPr>
            </w:pPr>
            <w:r w:rsidRPr="00583A33">
              <w:rPr>
                <w:rFonts w:ascii="Arial Nova Light" w:eastAsia="Arial" w:hAnsi="Arial Nova Light" w:cs="Arial"/>
                <w:i/>
                <w:iCs/>
                <w:spacing w:val="4"/>
                <w:sz w:val="20"/>
                <w:szCs w:val="20"/>
              </w:rPr>
              <w:t>¡Felicidades a todas!”</w:t>
            </w:r>
          </w:p>
        </w:tc>
        <w:tc>
          <w:tcPr>
            <w:tcW w:w="3162" w:type="dxa"/>
          </w:tcPr>
          <w:p w14:paraId="377AE191" w14:textId="77777777" w:rsidR="00276198" w:rsidRPr="00583A33" w:rsidRDefault="00276198" w:rsidP="00217CEB">
            <w:pPr>
              <w:spacing w:before="29" w:line="360" w:lineRule="auto"/>
              <w:ind w:right="36"/>
              <w:jc w:val="both"/>
              <w:rPr>
                <w:rFonts w:ascii="Arial Nova Light" w:eastAsia="Arial" w:hAnsi="Arial Nova Light" w:cs="Arial"/>
                <w:i/>
                <w:iCs/>
                <w:spacing w:val="4"/>
                <w:sz w:val="20"/>
                <w:szCs w:val="20"/>
              </w:rPr>
            </w:pPr>
            <w:r w:rsidRPr="00583A33">
              <w:rPr>
                <w:rFonts w:ascii="Arial Nova Light" w:eastAsia="Arial" w:hAnsi="Arial Nova Light" w:cs="Arial"/>
                <w:i/>
                <w:iCs/>
                <w:spacing w:val="4"/>
                <w:sz w:val="20"/>
                <w:szCs w:val="20"/>
              </w:rPr>
              <w:t>“Agradecido de la invitación y de haber podido formar parte de este evento interno dedicado especialmente a nuestras queridas mujeres”.</w:t>
            </w:r>
          </w:p>
        </w:tc>
      </w:tr>
    </w:tbl>
    <w:p w14:paraId="02A64D4E" w14:textId="77777777" w:rsidR="00276198" w:rsidRPr="00583A33" w:rsidRDefault="00276198" w:rsidP="0037140D">
      <w:pPr>
        <w:spacing w:after="160" w:line="360" w:lineRule="auto"/>
        <w:contextualSpacing/>
        <w:jc w:val="both"/>
        <w:rPr>
          <w:rFonts w:ascii="Arial Nova Light" w:eastAsiaTheme="minorHAnsi" w:hAnsi="Arial Nova Light"/>
          <w:sz w:val="24"/>
          <w:szCs w:val="24"/>
          <w:lang w:eastAsia="en-US"/>
        </w:rPr>
      </w:pPr>
    </w:p>
    <w:p w14:paraId="2438C5C0" w14:textId="7A2899EF" w:rsidR="0087439B" w:rsidRPr="00583A33" w:rsidRDefault="00E77082" w:rsidP="0037140D">
      <w:pPr>
        <w:spacing w:after="160" w:line="360" w:lineRule="auto"/>
        <w:contextualSpacing/>
        <w:jc w:val="both"/>
        <w:rPr>
          <w:rFonts w:ascii="Arial Nova Light" w:eastAsiaTheme="minorHAnsi" w:hAnsi="Arial Nova Light"/>
          <w:sz w:val="24"/>
          <w:szCs w:val="24"/>
          <w:lang w:eastAsia="en-US"/>
        </w:rPr>
      </w:pPr>
      <w:r w:rsidRPr="00583A33">
        <w:rPr>
          <w:rFonts w:ascii="Arial Nova Light" w:eastAsiaTheme="minorHAnsi" w:hAnsi="Arial Nova Light"/>
          <w:sz w:val="24"/>
          <w:szCs w:val="24"/>
          <w:lang w:eastAsia="en-US"/>
        </w:rPr>
        <w:t>Al respecto</w:t>
      </w:r>
      <w:r w:rsidR="007B7291" w:rsidRPr="00583A33">
        <w:rPr>
          <w:rFonts w:ascii="Arial Nova Light" w:eastAsiaTheme="minorHAnsi" w:hAnsi="Arial Nova Light"/>
          <w:sz w:val="24"/>
          <w:szCs w:val="24"/>
          <w:lang w:eastAsia="en-US"/>
        </w:rPr>
        <w:t>, del</w:t>
      </w:r>
      <w:r w:rsidR="0037140D" w:rsidRPr="00583A33">
        <w:rPr>
          <w:rFonts w:ascii="Arial Nova Light" w:eastAsiaTheme="minorHAnsi" w:hAnsi="Arial Nova Light"/>
          <w:sz w:val="24"/>
          <w:szCs w:val="24"/>
          <w:lang w:eastAsia="en-US"/>
        </w:rPr>
        <w:t xml:space="preserve"> análisis integral de los videos </w:t>
      </w:r>
      <w:r w:rsidR="0087439B" w:rsidRPr="00583A33">
        <w:rPr>
          <w:rFonts w:ascii="Arial Nova Light" w:hAnsi="Arial Nova Light" w:cs="Arial"/>
          <w:bCs/>
          <w:sz w:val="24"/>
          <w:szCs w:val="24"/>
        </w:rPr>
        <w:t>no se advierte</w:t>
      </w:r>
      <w:r w:rsidR="0037140D" w:rsidRPr="00583A33">
        <w:rPr>
          <w:rFonts w:ascii="Arial Nova Light" w:hAnsi="Arial Nova Light" w:cs="Arial"/>
          <w:bCs/>
          <w:sz w:val="24"/>
          <w:szCs w:val="24"/>
        </w:rPr>
        <w:t xml:space="preserve"> que </w:t>
      </w:r>
      <w:r w:rsidR="00276198" w:rsidRPr="00583A33">
        <w:rPr>
          <w:rFonts w:ascii="Arial Nova Light" w:hAnsi="Arial Nova Light" w:cs="Arial"/>
          <w:bCs/>
          <w:sz w:val="24"/>
          <w:szCs w:val="24"/>
        </w:rPr>
        <w:t>las</w:t>
      </w:r>
      <w:r w:rsidR="007B7291" w:rsidRPr="00583A33">
        <w:rPr>
          <w:rFonts w:ascii="Arial Nova Light" w:hAnsi="Arial Nova Light" w:cs="Arial"/>
          <w:bCs/>
          <w:sz w:val="24"/>
          <w:szCs w:val="24"/>
        </w:rPr>
        <w:t xml:space="preserve"> manifestaciones</w:t>
      </w:r>
      <w:r w:rsidR="00276198" w:rsidRPr="00583A33">
        <w:rPr>
          <w:rFonts w:ascii="Arial Nova Light" w:hAnsi="Arial Nova Light" w:cs="Arial"/>
          <w:bCs/>
          <w:sz w:val="24"/>
          <w:szCs w:val="24"/>
        </w:rPr>
        <w:t xml:space="preserve"> contenidas</w:t>
      </w:r>
      <w:r w:rsidR="0037140D" w:rsidRPr="00583A33">
        <w:rPr>
          <w:rFonts w:ascii="Arial Nova Light" w:hAnsi="Arial Nova Light" w:cs="Arial"/>
          <w:bCs/>
          <w:sz w:val="24"/>
          <w:szCs w:val="24"/>
        </w:rPr>
        <w:t>, así como las demás frases señaladas por el denunciante, contengan elementos que, de manera</w:t>
      </w:r>
      <w:r w:rsidR="0087439B" w:rsidRPr="00583A33">
        <w:rPr>
          <w:rFonts w:ascii="Arial Nova Light" w:hAnsi="Arial Nova Light" w:cs="Arial"/>
          <w:bCs/>
          <w:sz w:val="24"/>
          <w:szCs w:val="24"/>
        </w:rPr>
        <w:t xml:space="preserve"> </w:t>
      </w:r>
      <w:r w:rsidR="0037140D" w:rsidRPr="00583A33">
        <w:rPr>
          <w:rFonts w:ascii="Arial Nova Light" w:hAnsi="Arial Nova Light" w:cs="Arial"/>
          <w:bCs/>
          <w:sz w:val="24"/>
          <w:szCs w:val="24"/>
        </w:rPr>
        <w:t>explícita</w:t>
      </w:r>
      <w:r w:rsidR="0087439B" w:rsidRPr="00583A33">
        <w:rPr>
          <w:rFonts w:ascii="Arial Nova Light" w:hAnsi="Arial Nova Light" w:cs="Arial"/>
          <w:bCs/>
          <w:sz w:val="24"/>
          <w:szCs w:val="24"/>
        </w:rPr>
        <w:t>, univoca e inequívoca</w:t>
      </w:r>
      <w:r w:rsidR="00276198" w:rsidRPr="00583A33">
        <w:rPr>
          <w:rFonts w:ascii="Arial Nova Light" w:hAnsi="Arial Nova Light" w:cs="Arial"/>
          <w:bCs/>
          <w:sz w:val="24"/>
          <w:szCs w:val="24"/>
        </w:rPr>
        <w:t xml:space="preserve"> o sistemática</w:t>
      </w:r>
      <w:r w:rsidR="0037140D" w:rsidRPr="00583A33">
        <w:rPr>
          <w:rFonts w:ascii="Arial Nova Light" w:hAnsi="Arial Nova Light" w:cs="Arial"/>
          <w:bCs/>
          <w:sz w:val="24"/>
          <w:szCs w:val="24"/>
        </w:rPr>
        <w:t xml:space="preserve"> otorguen </w:t>
      </w:r>
      <w:r w:rsidR="0087439B" w:rsidRPr="00583A33">
        <w:rPr>
          <w:rFonts w:ascii="Arial Nova Light" w:hAnsi="Arial Nova Light" w:cs="Arial"/>
          <w:bCs/>
          <w:sz w:val="24"/>
          <w:szCs w:val="24"/>
        </w:rPr>
        <w:t xml:space="preserve">apoyo o rechazo y/o un llamamiento directo al voto o en contra de algún candidato o partido político y que </w:t>
      </w:r>
      <w:r w:rsidR="0037140D" w:rsidRPr="00583A33">
        <w:rPr>
          <w:rFonts w:ascii="Arial Nova Light" w:hAnsi="Arial Nova Light" w:cs="Arial"/>
          <w:bCs/>
          <w:sz w:val="24"/>
          <w:szCs w:val="24"/>
        </w:rPr>
        <w:t xml:space="preserve">las mismas </w:t>
      </w:r>
      <w:r w:rsidR="0087439B" w:rsidRPr="00583A33">
        <w:rPr>
          <w:rFonts w:ascii="Arial Nova Light" w:hAnsi="Arial Nova Light" w:cs="Arial"/>
          <w:bCs/>
          <w:sz w:val="24"/>
          <w:szCs w:val="24"/>
        </w:rPr>
        <w:t>incida</w:t>
      </w:r>
      <w:r w:rsidR="0037140D" w:rsidRPr="00583A33">
        <w:rPr>
          <w:rFonts w:ascii="Arial Nova Light" w:hAnsi="Arial Nova Light" w:cs="Arial"/>
          <w:bCs/>
          <w:sz w:val="24"/>
          <w:szCs w:val="24"/>
        </w:rPr>
        <w:t>n</w:t>
      </w:r>
      <w:r w:rsidR="0087439B" w:rsidRPr="00583A33">
        <w:rPr>
          <w:rFonts w:ascii="Arial Nova Light" w:hAnsi="Arial Nova Light" w:cs="Arial"/>
          <w:bCs/>
          <w:sz w:val="24"/>
          <w:szCs w:val="24"/>
        </w:rPr>
        <w:t xml:space="preserve"> en la equidad dentro de actual proceso electoral ordinario concurrente.</w:t>
      </w:r>
      <w:r w:rsidR="0037140D" w:rsidRPr="00583A33">
        <w:rPr>
          <w:rFonts w:ascii="Arial Nova Light" w:eastAsiaTheme="minorHAnsi" w:hAnsi="Arial Nova Light"/>
          <w:sz w:val="24"/>
          <w:szCs w:val="24"/>
          <w:lang w:eastAsia="en-US"/>
        </w:rPr>
        <w:t xml:space="preserve"> </w:t>
      </w:r>
      <w:r w:rsidR="009960E2" w:rsidRPr="00583A33">
        <w:rPr>
          <w:rFonts w:ascii="Arial Nova Light" w:hAnsi="Arial Nova Light" w:cs="Arial"/>
          <w:bCs/>
          <w:sz w:val="24"/>
          <w:szCs w:val="24"/>
        </w:rPr>
        <w:t>De manera tal</w:t>
      </w:r>
      <w:r w:rsidR="0087439B" w:rsidRPr="00583A33">
        <w:rPr>
          <w:rFonts w:ascii="Arial Nova Light" w:hAnsi="Arial Nova Light" w:cs="Arial"/>
          <w:bCs/>
          <w:sz w:val="24"/>
          <w:szCs w:val="24"/>
        </w:rPr>
        <w:t>, que no puede decirse que constituyeron un medio para exponer su imagen de forma anticipada.</w:t>
      </w:r>
    </w:p>
    <w:p w14:paraId="78832DDB" w14:textId="77777777" w:rsidR="0087439B" w:rsidRPr="00583A33" w:rsidRDefault="0087439B" w:rsidP="005676FA">
      <w:pPr>
        <w:spacing w:after="0" w:line="360" w:lineRule="auto"/>
        <w:jc w:val="both"/>
        <w:rPr>
          <w:rFonts w:ascii="Arial Nova Light" w:hAnsi="Arial Nova Light" w:cs="Arial"/>
          <w:bCs/>
          <w:sz w:val="24"/>
          <w:szCs w:val="24"/>
        </w:rPr>
      </w:pPr>
    </w:p>
    <w:p w14:paraId="1FACD945" w14:textId="77777777" w:rsidR="0037140D" w:rsidRPr="00583A33" w:rsidRDefault="005C246D" w:rsidP="0048175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De lo que antecede</w:t>
      </w:r>
      <w:r w:rsidR="0098073F" w:rsidRPr="00583A33">
        <w:rPr>
          <w:rFonts w:ascii="Arial Nova Light" w:eastAsia="Arial" w:hAnsi="Arial Nova Light" w:cs="Arial"/>
          <w:spacing w:val="4"/>
          <w:sz w:val="24"/>
          <w:szCs w:val="24"/>
        </w:rPr>
        <w:t xml:space="preserve">, se </w:t>
      </w:r>
      <w:r w:rsidRPr="00583A33">
        <w:rPr>
          <w:rFonts w:ascii="Arial Nova Light" w:eastAsia="Arial" w:hAnsi="Arial Nova Light" w:cs="Arial"/>
          <w:spacing w:val="4"/>
          <w:sz w:val="24"/>
          <w:szCs w:val="24"/>
        </w:rPr>
        <w:t xml:space="preserve">desprende que los títulos de los videos </w:t>
      </w:r>
      <w:r w:rsidR="0098073F" w:rsidRPr="00583A33">
        <w:rPr>
          <w:rFonts w:ascii="Arial Nova Light" w:eastAsia="Arial" w:hAnsi="Arial Nova Light" w:cs="Arial"/>
          <w:spacing w:val="4"/>
          <w:sz w:val="24"/>
          <w:szCs w:val="24"/>
        </w:rPr>
        <w:t xml:space="preserve">son frases relacionadas con eventos internos relativo a las mujeres, pues se hace énfasis del papel que ostentan las mismas en la política y en el propio </w:t>
      </w:r>
      <w:r w:rsidRPr="00583A33">
        <w:rPr>
          <w:rFonts w:ascii="Arial Nova Light" w:eastAsia="Arial" w:hAnsi="Arial Nova Light" w:cs="Arial"/>
          <w:spacing w:val="4"/>
          <w:sz w:val="24"/>
          <w:szCs w:val="24"/>
        </w:rPr>
        <w:t>partido político MORENA</w:t>
      </w:r>
      <w:r w:rsidR="0098073F" w:rsidRPr="00583A33">
        <w:rPr>
          <w:rFonts w:ascii="Arial Nova Light" w:eastAsia="Arial" w:hAnsi="Arial Nova Light" w:cs="Arial"/>
          <w:spacing w:val="4"/>
          <w:sz w:val="24"/>
          <w:szCs w:val="24"/>
        </w:rPr>
        <w:t>.</w:t>
      </w:r>
    </w:p>
    <w:p w14:paraId="0A21EDB1" w14:textId="252AD7A2" w:rsidR="002B441F" w:rsidRPr="00583A33" w:rsidRDefault="0037140D" w:rsidP="00430764">
      <w:pPr>
        <w:spacing w:before="29" w:line="360" w:lineRule="auto"/>
        <w:ind w:right="36"/>
        <w:jc w:val="both"/>
        <w:rPr>
          <w:rFonts w:ascii="Arial Nova Light" w:eastAsia="Arial" w:hAnsi="Arial Nova Light" w:cs="Arial"/>
          <w:b/>
          <w:bCs/>
          <w:spacing w:val="4"/>
          <w:sz w:val="24"/>
          <w:szCs w:val="24"/>
        </w:rPr>
      </w:pPr>
      <w:r w:rsidRPr="00583A33">
        <w:rPr>
          <w:rFonts w:ascii="Arial Nova Light" w:eastAsia="Arial" w:hAnsi="Arial Nova Light" w:cs="Arial"/>
          <w:spacing w:val="4"/>
          <w:sz w:val="24"/>
          <w:szCs w:val="24"/>
        </w:rPr>
        <w:lastRenderedPageBreak/>
        <w:t>Así, es posible señalar que los mensajes en ellos vertidos</w:t>
      </w:r>
      <w:r w:rsidR="002B441F" w:rsidRPr="00583A33">
        <w:rPr>
          <w:rFonts w:ascii="Arial Nova Light" w:eastAsia="Arial" w:hAnsi="Arial Nova Light" w:cs="Arial"/>
          <w:spacing w:val="4"/>
          <w:sz w:val="24"/>
          <w:szCs w:val="24"/>
        </w:rPr>
        <w:t xml:space="preserve">, fueron dirigidos “a militantes y simpatizantes de MORENA”, </w:t>
      </w:r>
      <w:r w:rsidR="00430764" w:rsidRPr="00583A33">
        <w:rPr>
          <w:rFonts w:ascii="Arial Nova Light" w:eastAsia="Arial" w:hAnsi="Arial Nova Light" w:cs="Arial"/>
          <w:spacing w:val="4"/>
          <w:sz w:val="24"/>
          <w:szCs w:val="24"/>
        </w:rPr>
        <w:t>tal como se escucha en el video de fecha trece de marzo</w:t>
      </w:r>
      <w:r w:rsidR="00F3776C" w:rsidRPr="00583A33">
        <w:rPr>
          <w:rFonts w:ascii="Arial Nova Light" w:eastAsia="Arial" w:hAnsi="Arial Nova Light" w:cs="Arial"/>
          <w:spacing w:val="4"/>
          <w:sz w:val="24"/>
          <w:szCs w:val="24"/>
        </w:rPr>
        <w:t xml:space="preserve"> en donde manifiesta o hace alusión a los procesos internos</w:t>
      </w:r>
      <w:r w:rsidR="00430764" w:rsidRPr="00583A33">
        <w:rPr>
          <w:rFonts w:ascii="Arial Nova Light" w:eastAsia="Arial" w:hAnsi="Arial Nova Light" w:cs="Arial"/>
          <w:spacing w:val="4"/>
          <w:sz w:val="24"/>
          <w:szCs w:val="24"/>
        </w:rPr>
        <w:t>, así como en el minuto</w:t>
      </w:r>
      <w:r w:rsidR="00F3776C" w:rsidRPr="00583A33">
        <w:rPr>
          <w:rFonts w:ascii="Arial Nova Light" w:eastAsia="Arial" w:hAnsi="Arial Nova Light" w:cs="Arial"/>
          <w:spacing w:val="4"/>
          <w:sz w:val="24"/>
          <w:szCs w:val="24"/>
        </w:rPr>
        <w:t xml:space="preserve"> 00:03</w:t>
      </w:r>
      <w:r w:rsidR="00430764" w:rsidRPr="00583A33">
        <w:rPr>
          <w:rFonts w:ascii="Arial Nova Light" w:eastAsia="Arial" w:hAnsi="Arial Nova Light" w:cs="Arial"/>
          <w:spacing w:val="4"/>
          <w:sz w:val="24"/>
          <w:szCs w:val="24"/>
        </w:rPr>
        <w:t xml:space="preserve"> del video de dieciocho de marzo</w:t>
      </w:r>
      <w:r w:rsidR="0079319E" w:rsidRPr="00583A33">
        <w:rPr>
          <w:rFonts w:ascii="Arial Nova Light" w:eastAsia="Arial" w:hAnsi="Arial Nova Light" w:cs="Arial"/>
          <w:spacing w:val="4"/>
          <w:sz w:val="24"/>
          <w:szCs w:val="24"/>
        </w:rPr>
        <w:t>, en donde aparece la leyenda de EVENTO INTERNO DE MORENA PARA MILITANTES Y SIMPATIZANTES</w:t>
      </w:r>
      <w:r w:rsidR="00E03B54" w:rsidRPr="00583A33">
        <w:rPr>
          <w:rFonts w:ascii="Arial Nova Light" w:eastAsia="Arial" w:hAnsi="Arial Nova Light" w:cs="Arial"/>
          <w:spacing w:val="4"/>
          <w:sz w:val="24"/>
          <w:szCs w:val="24"/>
        </w:rPr>
        <w:t xml:space="preserve">. </w:t>
      </w:r>
      <w:r w:rsidR="00430764" w:rsidRPr="00583A33">
        <w:rPr>
          <w:rFonts w:ascii="Arial Nova Light" w:eastAsia="Arial" w:hAnsi="Arial Nova Light" w:cs="Arial"/>
          <w:spacing w:val="4"/>
          <w:sz w:val="24"/>
          <w:szCs w:val="24"/>
        </w:rPr>
        <w:t xml:space="preserve"> </w:t>
      </w:r>
    </w:p>
    <w:p w14:paraId="480F1064" w14:textId="0A7FDD16" w:rsidR="0098044D" w:rsidRPr="00583A33" w:rsidRDefault="0098073F" w:rsidP="0048175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Entonces, de las </w:t>
      </w:r>
      <w:r w:rsidR="007B7291" w:rsidRPr="00583A33">
        <w:rPr>
          <w:rFonts w:ascii="Arial Nova Light" w:eastAsia="Arial" w:hAnsi="Arial Nova Light" w:cs="Arial"/>
          <w:spacing w:val="4"/>
          <w:sz w:val="24"/>
          <w:szCs w:val="24"/>
        </w:rPr>
        <w:t>manifestaciones</w:t>
      </w:r>
      <w:r w:rsidRPr="00583A33">
        <w:rPr>
          <w:rFonts w:ascii="Arial Nova Light" w:eastAsia="Arial" w:hAnsi="Arial Nova Light" w:cs="Arial"/>
          <w:spacing w:val="4"/>
          <w:sz w:val="24"/>
          <w:szCs w:val="24"/>
        </w:rPr>
        <w:t xml:space="preserve"> descritas por el denunciante</w:t>
      </w:r>
      <w:r w:rsidR="002B441F" w:rsidRPr="00583A33">
        <w:rPr>
          <w:rFonts w:ascii="Arial Nova Light" w:eastAsia="Arial" w:hAnsi="Arial Nova Light" w:cs="Arial"/>
          <w:spacing w:val="4"/>
          <w:sz w:val="24"/>
          <w:szCs w:val="24"/>
        </w:rPr>
        <w:t xml:space="preserve">, </w:t>
      </w:r>
      <w:r w:rsidRPr="00583A33">
        <w:rPr>
          <w:rFonts w:ascii="Arial Nova Light" w:eastAsia="Arial" w:hAnsi="Arial Nova Light" w:cs="Arial"/>
          <w:spacing w:val="4"/>
          <w:sz w:val="24"/>
          <w:szCs w:val="24"/>
        </w:rPr>
        <w:t xml:space="preserve">no puede deducirse ningún </w:t>
      </w:r>
      <w:r w:rsidR="00E03B54" w:rsidRPr="00583A33">
        <w:rPr>
          <w:rFonts w:ascii="Arial Nova Light" w:eastAsia="Arial" w:hAnsi="Arial Nova Light" w:cs="Arial"/>
          <w:spacing w:val="4"/>
          <w:sz w:val="24"/>
          <w:szCs w:val="24"/>
        </w:rPr>
        <w:t>acto anticipado de campaña</w:t>
      </w:r>
      <w:r w:rsidRPr="00583A33">
        <w:rPr>
          <w:rFonts w:ascii="Arial Nova Light" w:eastAsia="Arial" w:hAnsi="Arial Nova Light" w:cs="Arial"/>
          <w:spacing w:val="4"/>
          <w:sz w:val="24"/>
          <w:szCs w:val="24"/>
        </w:rPr>
        <w:t xml:space="preserve">, sino que son meras expresiones emitidas en términos genéricos, amparadas en la libertad de expresión de la persona responsable de la publicación de los videos, </w:t>
      </w:r>
      <w:r w:rsidR="00E03B54" w:rsidRPr="00583A33">
        <w:rPr>
          <w:rFonts w:ascii="Arial Nova Light" w:eastAsia="Arial" w:hAnsi="Arial Nova Light" w:cs="Arial"/>
          <w:spacing w:val="4"/>
          <w:sz w:val="24"/>
          <w:szCs w:val="24"/>
        </w:rPr>
        <w:t xml:space="preserve">en el marco del proceso de selección interna de candidaturas, </w:t>
      </w:r>
      <w:r w:rsidRPr="00583A33">
        <w:rPr>
          <w:rFonts w:ascii="Arial Nova Light" w:eastAsia="Arial" w:hAnsi="Arial Nova Light" w:cs="Arial"/>
          <w:spacing w:val="4"/>
          <w:sz w:val="24"/>
          <w:szCs w:val="24"/>
        </w:rPr>
        <w:t xml:space="preserve">por lo que gozan de una presunción de </w:t>
      </w:r>
      <w:r w:rsidR="00C13612" w:rsidRPr="00583A33">
        <w:rPr>
          <w:rFonts w:ascii="Arial Nova Light" w:eastAsia="Arial" w:hAnsi="Arial Nova Light" w:cs="Arial"/>
          <w:spacing w:val="4"/>
          <w:sz w:val="24"/>
          <w:szCs w:val="24"/>
        </w:rPr>
        <w:t>espontaneidad</w:t>
      </w:r>
      <w:r w:rsidRPr="00583A33">
        <w:rPr>
          <w:rFonts w:ascii="Arial Nova Light" w:eastAsia="Arial" w:hAnsi="Arial Nova Light" w:cs="Arial"/>
          <w:spacing w:val="4"/>
          <w:sz w:val="24"/>
          <w:szCs w:val="24"/>
        </w:rPr>
        <w:t xml:space="preserve"> al tenor de los artículos 6 y 7 de la CPEUM</w:t>
      </w:r>
      <w:r w:rsidR="00E03B54" w:rsidRPr="00583A33">
        <w:rPr>
          <w:rFonts w:ascii="Arial Nova Light" w:eastAsia="Arial" w:hAnsi="Arial Nova Light" w:cs="Arial"/>
          <w:spacing w:val="4"/>
          <w:sz w:val="24"/>
          <w:szCs w:val="24"/>
        </w:rPr>
        <w:t xml:space="preserve">. </w:t>
      </w:r>
    </w:p>
    <w:p w14:paraId="5DD97D47" w14:textId="2AE3E96E" w:rsidR="007B7291" w:rsidRPr="00583A33" w:rsidRDefault="007B7291" w:rsidP="00267A65">
      <w:pPr>
        <w:pStyle w:val="Textonotapie"/>
        <w:spacing w:line="360" w:lineRule="auto"/>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Lo anterior, en atención a que sólo deben considerarse prohibidas las expresiones que supongan un mensaje que se apoye en alguna de las palabras como las que ejemplificativamente se mencionan enseguida: "vota por", "elige a", "apoya a", "emite tu voto por", "[X] a [tal cargo]", "vota en contra de", "rechaza a"; o cualquier otra que de forma unívoca e inequívoca tenga un sentido equivalente de solicitud de sufragio a favor o en contra de alguien</w:t>
      </w:r>
      <w:r w:rsidRPr="00583A33">
        <w:rPr>
          <w:rStyle w:val="Refdenotaalpie"/>
          <w:rFonts w:ascii="Arial Nova Light" w:eastAsia="Arial" w:hAnsi="Arial Nova Light" w:cs="Arial"/>
          <w:spacing w:val="4"/>
          <w:sz w:val="24"/>
          <w:szCs w:val="24"/>
        </w:rPr>
        <w:footnoteReference w:id="8"/>
      </w:r>
      <w:r w:rsidRPr="00583A33">
        <w:rPr>
          <w:rFonts w:ascii="Arial Nova Light" w:eastAsia="Arial" w:hAnsi="Arial Nova Light" w:cs="Arial"/>
          <w:spacing w:val="4"/>
          <w:sz w:val="24"/>
          <w:szCs w:val="24"/>
        </w:rPr>
        <w:t>.</w:t>
      </w:r>
    </w:p>
    <w:p w14:paraId="0AC6858E" w14:textId="47486D9C" w:rsidR="00C2542F" w:rsidRPr="00583A33" w:rsidRDefault="00C2542F" w:rsidP="00463345">
      <w:pPr>
        <w:pStyle w:val="Prrafodelista"/>
        <w:spacing w:before="29" w:line="360" w:lineRule="auto"/>
        <w:ind w:left="0" w:right="36"/>
        <w:jc w:val="both"/>
        <w:rPr>
          <w:rFonts w:ascii="Arial Nova Light" w:eastAsia="Arial" w:hAnsi="Arial Nova Light" w:cs="Arial"/>
          <w:spacing w:val="4"/>
          <w:sz w:val="24"/>
          <w:szCs w:val="24"/>
        </w:rPr>
      </w:pPr>
    </w:p>
    <w:p w14:paraId="37634E01" w14:textId="77777777" w:rsidR="00A412EB" w:rsidRPr="00583A33" w:rsidRDefault="00C2542F" w:rsidP="00C2542F">
      <w:pPr>
        <w:pStyle w:val="Prrafodelista"/>
        <w:spacing w:before="29" w:line="360" w:lineRule="auto"/>
        <w:ind w:left="0"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Por tanto, d</w:t>
      </w:r>
      <w:r w:rsidR="00A53EE3" w:rsidRPr="00583A33">
        <w:rPr>
          <w:rFonts w:ascii="Arial Nova Light" w:eastAsia="Arial" w:hAnsi="Arial Nova Light" w:cs="Arial"/>
          <w:spacing w:val="4"/>
          <w:sz w:val="24"/>
          <w:szCs w:val="24"/>
        </w:rPr>
        <w:t xml:space="preserve">el contenido </w:t>
      </w:r>
      <w:r w:rsidRPr="00583A33">
        <w:rPr>
          <w:rFonts w:ascii="Arial Nova Light" w:eastAsia="Arial" w:hAnsi="Arial Nova Light" w:cs="Arial"/>
          <w:spacing w:val="4"/>
          <w:sz w:val="24"/>
          <w:szCs w:val="24"/>
        </w:rPr>
        <w:t xml:space="preserve">conjunto </w:t>
      </w:r>
      <w:r w:rsidR="00A53EE3" w:rsidRPr="00583A33">
        <w:rPr>
          <w:rFonts w:ascii="Arial Nova Light" w:eastAsia="Arial" w:hAnsi="Arial Nova Light" w:cs="Arial"/>
          <w:spacing w:val="4"/>
          <w:sz w:val="24"/>
          <w:szCs w:val="24"/>
        </w:rPr>
        <w:t>de</w:t>
      </w:r>
      <w:r w:rsidR="005C246D" w:rsidRPr="00583A33">
        <w:rPr>
          <w:rFonts w:ascii="Arial Nova Light" w:eastAsia="Arial" w:hAnsi="Arial Nova Light" w:cs="Arial"/>
          <w:spacing w:val="4"/>
          <w:sz w:val="24"/>
          <w:szCs w:val="24"/>
        </w:rPr>
        <w:t xml:space="preserve"> los videos</w:t>
      </w:r>
      <w:r w:rsidR="002B441F" w:rsidRPr="00583A33">
        <w:rPr>
          <w:rFonts w:ascii="Arial Nova Light" w:eastAsia="Arial" w:hAnsi="Arial Nova Light" w:cs="Arial"/>
          <w:spacing w:val="4"/>
          <w:sz w:val="24"/>
          <w:szCs w:val="24"/>
        </w:rPr>
        <w:t xml:space="preserve"> denunciados</w:t>
      </w:r>
      <w:r w:rsidR="00A53EE3" w:rsidRPr="00583A33">
        <w:rPr>
          <w:rFonts w:ascii="Arial Nova Light" w:eastAsia="Arial" w:hAnsi="Arial Nova Light" w:cs="Arial"/>
          <w:spacing w:val="4"/>
          <w:sz w:val="24"/>
          <w:szCs w:val="24"/>
        </w:rPr>
        <w:t xml:space="preserve">, </w:t>
      </w:r>
      <w:r w:rsidRPr="00583A33">
        <w:rPr>
          <w:rFonts w:ascii="Arial Nova Light" w:eastAsia="Arial" w:hAnsi="Arial Nova Light" w:cs="Arial"/>
          <w:spacing w:val="4"/>
          <w:sz w:val="24"/>
          <w:szCs w:val="24"/>
        </w:rPr>
        <w:t xml:space="preserve">se advierte que el segundo es un extracto del primero, por lo que </w:t>
      </w:r>
      <w:r w:rsidR="00A53EE3" w:rsidRPr="00583A33">
        <w:rPr>
          <w:rFonts w:ascii="Arial Nova Light" w:eastAsia="Arial" w:hAnsi="Arial Nova Light" w:cs="Arial"/>
          <w:spacing w:val="4"/>
          <w:sz w:val="24"/>
          <w:szCs w:val="24"/>
        </w:rPr>
        <w:t xml:space="preserve">no es posible que se configuren la totalidad de los elementos indispensables </w:t>
      </w:r>
      <w:r w:rsidR="00506D5E" w:rsidRPr="00583A33">
        <w:rPr>
          <w:rFonts w:ascii="Arial Nova Light" w:eastAsia="Arial" w:hAnsi="Arial Nova Light" w:cs="Arial"/>
          <w:spacing w:val="4"/>
          <w:sz w:val="24"/>
          <w:szCs w:val="24"/>
        </w:rPr>
        <w:t>para la configuración de</w:t>
      </w:r>
      <w:r w:rsidR="00A53EE3" w:rsidRPr="00583A33">
        <w:rPr>
          <w:rFonts w:ascii="Arial Nova Light" w:eastAsia="Arial" w:hAnsi="Arial Nova Light" w:cs="Arial"/>
          <w:spacing w:val="4"/>
          <w:sz w:val="24"/>
          <w:szCs w:val="24"/>
        </w:rPr>
        <w:t xml:space="preserve"> los actos anticipados de campaña, en </w:t>
      </w:r>
      <w:r w:rsidR="00506D5E" w:rsidRPr="00583A33">
        <w:rPr>
          <w:rFonts w:ascii="Arial Nova Light" w:eastAsia="Arial" w:hAnsi="Arial Nova Light" w:cs="Arial"/>
          <w:spacing w:val="4"/>
          <w:sz w:val="24"/>
          <w:szCs w:val="24"/>
        </w:rPr>
        <w:t xml:space="preserve">atención al </w:t>
      </w:r>
      <w:r w:rsidR="00A53EE3" w:rsidRPr="00583A33">
        <w:rPr>
          <w:rFonts w:ascii="Arial Nova Light" w:eastAsia="Arial" w:hAnsi="Arial Nova Light" w:cs="Arial"/>
          <w:spacing w:val="4"/>
          <w:sz w:val="24"/>
          <w:szCs w:val="24"/>
        </w:rPr>
        <w:t xml:space="preserve">contexto </w:t>
      </w:r>
      <w:r w:rsidR="00506D5E" w:rsidRPr="00583A33">
        <w:rPr>
          <w:rFonts w:ascii="Arial Nova Light" w:eastAsia="Arial" w:hAnsi="Arial Nova Light" w:cs="Arial"/>
          <w:spacing w:val="4"/>
          <w:sz w:val="24"/>
          <w:szCs w:val="24"/>
        </w:rPr>
        <w:t xml:space="preserve">en que los quiere </w:t>
      </w:r>
      <w:r w:rsidR="00A53EE3" w:rsidRPr="00583A33">
        <w:rPr>
          <w:rFonts w:ascii="Arial Nova Light" w:eastAsia="Arial" w:hAnsi="Arial Nova Light" w:cs="Arial"/>
          <w:spacing w:val="4"/>
          <w:sz w:val="24"/>
          <w:szCs w:val="24"/>
        </w:rPr>
        <w:t xml:space="preserve">hacer valer el quejoso, es decir, </w:t>
      </w:r>
      <w:r w:rsidR="00DA0A6E" w:rsidRPr="00583A33">
        <w:rPr>
          <w:rFonts w:ascii="Arial Nova Light" w:eastAsia="Arial" w:hAnsi="Arial Nova Light" w:cs="Arial"/>
          <w:spacing w:val="4"/>
          <w:sz w:val="24"/>
          <w:szCs w:val="24"/>
        </w:rPr>
        <w:t xml:space="preserve">a </w:t>
      </w:r>
      <w:r w:rsidR="00A53EE3" w:rsidRPr="00583A33">
        <w:rPr>
          <w:rFonts w:ascii="Arial Nova Light" w:eastAsia="Arial" w:hAnsi="Arial Nova Light" w:cs="Arial"/>
          <w:spacing w:val="4"/>
          <w:sz w:val="24"/>
          <w:szCs w:val="24"/>
        </w:rPr>
        <w:t xml:space="preserve">que </w:t>
      </w:r>
      <w:r w:rsidR="00506D5E" w:rsidRPr="00583A33">
        <w:rPr>
          <w:rFonts w:ascii="Arial Nova Light" w:eastAsia="Arial" w:hAnsi="Arial Nova Light" w:cs="Arial"/>
          <w:spacing w:val="4"/>
          <w:sz w:val="24"/>
          <w:szCs w:val="24"/>
        </w:rPr>
        <w:t xml:space="preserve">la difusión del contenido audiovisual </w:t>
      </w:r>
      <w:r w:rsidR="00A53EE3" w:rsidRPr="00583A33">
        <w:rPr>
          <w:rFonts w:ascii="Arial Nova Light" w:eastAsia="Arial" w:hAnsi="Arial Nova Light" w:cs="Arial"/>
          <w:spacing w:val="4"/>
          <w:sz w:val="24"/>
          <w:szCs w:val="24"/>
        </w:rPr>
        <w:t>tuv</w:t>
      </w:r>
      <w:r w:rsidR="00506D5E" w:rsidRPr="00583A33">
        <w:rPr>
          <w:rFonts w:ascii="Arial Nova Light" w:eastAsia="Arial" w:hAnsi="Arial Nova Light" w:cs="Arial"/>
          <w:spacing w:val="4"/>
          <w:sz w:val="24"/>
          <w:szCs w:val="24"/>
        </w:rPr>
        <w:t>o</w:t>
      </w:r>
      <w:r w:rsidR="00A53EE3" w:rsidRPr="00583A33">
        <w:rPr>
          <w:rFonts w:ascii="Arial Nova Light" w:eastAsia="Arial" w:hAnsi="Arial Nova Light" w:cs="Arial"/>
          <w:spacing w:val="4"/>
          <w:sz w:val="24"/>
          <w:szCs w:val="24"/>
        </w:rPr>
        <w:t xml:space="preserve"> como finalidad posicionar a</w:t>
      </w:r>
      <w:r w:rsidR="00506D5E" w:rsidRPr="00583A33">
        <w:rPr>
          <w:rFonts w:ascii="Arial Nova Light" w:eastAsia="Arial" w:hAnsi="Arial Nova Light" w:cs="Arial"/>
          <w:spacing w:val="4"/>
          <w:sz w:val="24"/>
          <w:szCs w:val="24"/>
        </w:rPr>
        <w:t>l C. Arturo Ávila Anaya de forma anticipada</w:t>
      </w:r>
      <w:r w:rsidR="00DA0A6E" w:rsidRPr="00583A33">
        <w:rPr>
          <w:rFonts w:ascii="Arial Nova Light" w:eastAsia="Arial" w:hAnsi="Arial Nova Light" w:cs="Arial"/>
          <w:spacing w:val="4"/>
          <w:sz w:val="24"/>
          <w:szCs w:val="24"/>
        </w:rPr>
        <w:t>.</w:t>
      </w:r>
    </w:p>
    <w:p w14:paraId="03113131" w14:textId="78A3558A" w:rsidR="00506D5E" w:rsidRPr="00583A33" w:rsidRDefault="00A412EB" w:rsidP="00C2542F">
      <w:pPr>
        <w:pStyle w:val="Prrafodelista"/>
        <w:spacing w:before="29" w:line="360" w:lineRule="auto"/>
        <w:ind w:left="0"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 xml:space="preserve">Pues como ya fue analizado, en ninguno de los dos videos se actualiza el elemento </w:t>
      </w:r>
      <w:r w:rsidRPr="00583A33">
        <w:rPr>
          <w:rFonts w:ascii="Arial Nova Light" w:eastAsia="Arial" w:hAnsi="Arial Nova Light" w:cs="Arial"/>
          <w:b/>
          <w:bCs/>
          <w:spacing w:val="4"/>
          <w:sz w:val="24"/>
          <w:szCs w:val="24"/>
        </w:rPr>
        <w:t xml:space="preserve">subjetivo, </w:t>
      </w:r>
      <w:r w:rsidR="00BB357F" w:rsidRPr="00583A33">
        <w:rPr>
          <w:rFonts w:ascii="Arial Nova Light" w:eastAsia="Arial" w:hAnsi="Arial Nova Light" w:cs="Arial"/>
          <w:spacing w:val="4"/>
          <w:sz w:val="24"/>
          <w:szCs w:val="24"/>
        </w:rPr>
        <w:t xml:space="preserve">fue un acto del que se desprenden ambos videos; fue celebrado en el marco de la conmemoración del día internacional de la mujer; fue durante el periodo de intercampañas; se encontraban en el desarrollo del proceso interno de selección de candidaturas; y </w:t>
      </w:r>
      <w:r w:rsidR="009E49CF" w:rsidRPr="00583A33">
        <w:rPr>
          <w:rFonts w:ascii="Arial Nova Light" w:eastAsia="Arial" w:hAnsi="Arial Nova Light" w:cs="Arial"/>
          <w:spacing w:val="4"/>
          <w:sz w:val="24"/>
          <w:szCs w:val="24"/>
        </w:rPr>
        <w:t xml:space="preserve">no se tienen por acreditadas infracciones relativas a actos anticipados de campaña.  Por tal motivo, este Tribunal considera que, del análisis de ambos videos en su conjunto, no se advierte la actualización de infracción alguna en contra del Candidato Denunciado o </w:t>
      </w:r>
      <w:r w:rsidR="000B7195" w:rsidRPr="00583A33">
        <w:rPr>
          <w:rFonts w:ascii="Arial Nova Light" w:eastAsia="Arial" w:hAnsi="Arial Nova Light" w:cs="Arial"/>
          <w:spacing w:val="4"/>
          <w:sz w:val="24"/>
          <w:szCs w:val="24"/>
        </w:rPr>
        <w:t xml:space="preserve">la Coalición Juntos Haremos Historia. </w:t>
      </w:r>
    </w:p>
    <w:p w14:paraId="1746FE6C" w14:textId="2CA232C0" w:rsidR="00557EF2" w:rsidRPr="00583A33" w:rsidRDefault="000B7195" w:rsidP="00DA0A6E">
      <w:pPr>
        <w:pStyle w:val="Prrafodelista"/>
        <w:numPr>
          <w:ilvl w:val="4"/>
          <w:numId w:val="39"/>
        </w:numPr>
        <w:spacing w:before="29" w:line="360" w:lineRule="auto"/>
        <w:ind w:left="0" w:right="36" w:firstLine="0"/>
        <w:jc w:val="both"/>
        <w:rPr>
          <w:rFonts w:ascii="Arial Nova Light" w:eastAsia="Arial" w:hAnsi="Arial Nova Light" w:cs="Arial"/>
          <w:b/>
          <w:bCs/>
          <w:spacing w:val="4"/>
          <w:sz w:val="24"/>
          <w:szCs w:val="24"/>
          <w:u w:val="single"/>
        </w:rPr>
      </w:pPr>
      <w:r w:rsidRPr="00583A33">
        <w:rPr>
          <w:rFonts w:ascii="Arial Nova Light" w:eastAsia="Arial" w:hAnsi="Arial Nova Light" w:cs="Arial"/>
          <w:b/>
          <w:bCs/>
          <w:spacing w:val="4"/>
          <w:sz w:val="24"/>
          <w:szCs w:val="24"/>
          <w:u w:val="single"/>
        </w:rPr>
        <w:lastRenderedPageBreak/>
        <w:t xml:space="preserve">NO SE ACREDITA LA </w:t>
      </w:r>
      <w:r w:rsidR="00F83D21" w:rsidRPr="00583A33">
        <w:rPr>
          <w:rFonts w:ascii="Arial Nova Light" w:eastAsia="Arial" w:hAnsi="Arial Nova Light" w:cs="Arial"/>
          <w:b/>
          <w:bCs/>
          <w:spacing w:val="4"/>
          <w:sz w:val="24"/>
          <w:szCs w:val="24"/>
          <w:u w:val="single"/>
        </w:rPr>
        <w:t xml:space="preserve">CULPA </w:t>
      </w:r>
      <w:r w:rsidR="00F83D21" w:rsidRPr="00583A33">
        <w:rPr>
          <w:rFonts w:ascii="Arial Nova Light" w:eastAsia="Arial" w:hAnsi="Arial Nova Light" w:cs="Arial"/>
          <w:b/>
          <w:bCs/>
          <w:i/>
          <w:iCs/>
          <w:spacing w:val="4"/>
          <w:sz w:val="24"/>
          <w:szCs w:val="24"/>
          <w:u w:val="single"/>
        </w:rPr>
        <w:t>IN VIGILANDO</w:t>
      </w:r>
      <w:r w:rsidR="00F83D21" w:rsidRPr="00583A33">
        <w:rPr>
          <w:rFonts w:ascii="Arial Nova Light" w:eastAsia="Arial" w:hAnsi="Arial Nova Light" w:cs="Arial"/>
          <w:b/>
          <w:bCs/>
          <w:spacing w:val="4"/>
          <w:sz w:val="24"/>
          <w:szCs w:val="24"/>
          <w:u w:val="single"/>
        </w:rPr>
        <w:t xml:space="preserve"> DE LA COALICIÓN “JUNTOS HAREMOS HISTORIA” Y PERDIDA DEL REGISTRO DEL CANDIDATO DENUNCIADO.</w:t>
      </w:r>
    </w:p>
    <w:p w14:paraId="65FF71B5" w14:textId="77777777" w:rsidR="00556CCA" w:rsidRPr="00583A33" w:rsidRDefault="005C0BE0" w:rsidP="0048175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T</w:t>
      </w:r>
      <w:r w:rsidR="002B441F" w:rsidRPr="00583A33">
        <w:rPr>
          <w:rFonts w:ascii="Arial Nova Light" w:eastAsia="Arial" w:hAnsi="Arial Nova Light" w:cs="Arial"/>
          <w:spacing w:val="4"/>
          <w:sz w:val="24"/>
          <w:szCs w:val="24"/>
        </w:rPr>
        <w:t>oda vez que no</w:t>
      </w:r>
      <w:r w:rsidR="00DA0A6E" w:rsidRPr="00583A33">
        <w:rPr>
          <w:rFonts w:ascii="Arial Nova Light" w:eastAsia="Arial" w:hAnsi="Arial Nova Light" w:cs="Arial"/>
          <w:spacing w:val="4"/>
          <w:sz w:val="24"/>
          <w:szCs w:val="24"/>
        </w:rPr>
        <w:t xml:space="preserve"> se acredita la existencia de la infracción por presuntos </w:t>
      </w:r>
      <w:r w:rsidR="00DA0A6E" w:rsidRPr="00583A33">
        <w:rPr>
          <w:rFonts w:ascii="Arial Nova Light" w:eastAsia="Arial" w:hAnsi="Arial Nova Light" w:cs="Arial"/>
          <w:b/>
          <w:bCs/>
          <w:spacing w:val="4"/>
          <w:sz w:val="24"/>
          <w:szCs w:val="24"/>
        </w:rPr>
        <w:t>actos anticipados de campaña</w:t>
      </w:r>
      <w:r w:rsidR="00DA0A6E" w:rsidRPr="00583A33">
        <w:rPr>
          <w:rFonts w:ascii="Arial Nova Light" w:eastAsia="Arial" w:hAnsi="Arial Nova Light" w:cs="Arial"/>
          <w:spacing w:val="4"/>
          <w:sz w:val="24"/>
          <w:szCs w:val="24"/>
        </w:rPr>
        <w:t xml:space="preserve">, no </w:t>
      </w:r>
      <w:r w:rsidR="002B441F" w:rsidRPr="00583A33">
        <w:rPr>
          <w:rFonts w:ascii="Arial Nova Light" w:eastAsia="Arial" w:hAnsi="Arial Nova Light" w:cs="Arial"/>
          <w:spacing w:val="4"/>
          <w:sz w:val="24"/>
          <w:szCs w:val="24"/>
        </w:rPr>
        <w:t xml:space="preserve">es posible atribuir responsabilidad alguna </w:t>
      </w:r>
      <w:r w:rsidRPr="00583A33">
        <w:rPr>
          <w:rFonts w:ascii="Arial Nova Light" w:eastAsia="Arial" w:hAnsi="Arial Nova Light" w:cs="Arial"/>
          <w:spacing w:val="4"/>
          <w:sz w:val="24"/>
          <w:szCs w:val="24"/>
        </w:rPr>
        <w:t xml:space="preserve">al candidato denunciado </w:t>
      </w:r>
      <w:r w:rsidR="002B441F" w:rsidRPr="00583A33">
        <w:rPr>
          <w:rFonts w:ascii="Arial Nova Light" w:eastAsia="Arial" w:hAnsi="Arial Nova Light" w:cs="Arial"/>
          <w:spacing w:val="4"/>
          <w:sz w:val="24"/>
          <w:szCs w:val="24"/>
        </w:rPr>
        <w:t xml:space="preserve">por la comisión de actos anticipados de campaña, </w:t>
      </w:r>
      <w:r w:rsidR="00556CCA" w:rsidRPr="00583A33">
        <w:rPr>
          <w:rFonts w:ascii="Arial Nova Light" w:eastAsia="Arial" w:hAnsi="Arial Nova Light" w:cs="Arial"/>
          <w:spacing w:val="4"/>
          <w:sz w:val="24"/>
          <w:szCs w:val="24"/>
        </w:rPr>
        <w:t xml:space="preserve">ni </w:t>
      </w:r>
      <w:r w:rsidR="002B441F" w:rsidRPr="00583A33">
        <w:rPr>
          <w:rFonts w:ascii="Arial Nova Light" w:eastAsia="Arial" w:hAnsi="Arial Nova Light" w:cs="Arial"/>
          <w:spacing w:val="4"/>
          <w:sz w:val="24"/>
          <w:szCs w:val="24"/>
        </w:rPr>
        <w:t xml:space="preserve">tampoco se acredita la culpa </w:t>
      </w:r>
      <w:r w:rsidR="002B441F" w:rsidRPr="00583A33">
        <w:rPr>
          <w:rFonts w:ascii="Arial Nova Light" w:eastAsia="Arial" w:hAnsi="Arial Nova Light" w:cs="Arial"/>
          <w:i/>
          <w:iCs/>
          <w:spacing w:val="4"/>
          <w:sz w:val="24"/>
          <w:szCs w:val="24"/>
        </w:rPr>
        <w:t>in vigilando</w:t>
      </w:r>
      <w:r w:rsidRPr="00583A33">
        <w:rPr>
          <w:rFonts w:ascii="Arial Nova Light" w:eastAsia="Arial" w:hAnsi="Arial Nova Light" w:cs="Arial"/>
          <w:spacing w:val="4"/>
          <w:sz w:val="24"/>
          <w:szCs w:val="24"/>
        </w:rPr>
        <w:t xml:space="preserve"> de lo</w:t>
      </w:r>
      <w:r w:rsidR="00556CCA" w:rsidRPr="00583A33">
        <w:rPr>
          <w:rFonts w:ascii="Arial Nova Light" w:eastAsia="Arial" w:hAnsi="Arial Nova Light" w:cs="Arial"/>
          <w:spacing w:val="4"/>
          <w:sz w:val="24"/>
          <w:szCs w:val="24"/>
        </w:rPr>
        <w:t>s partidos que conforman la</w:t>
      </w:r>
      <w:r w:rsidRPr="00583A33">
        <w:rPr>
          <w:rFonts w:ascii="Arial Nova Light" w:eastAsia="Arial" w:hAnsi="Arial Nova Light" w:cs="Arial"/>
          <w:spacing w:val="4"/>
          <w:sz w:val="24"/>
          <w:szCs w:val="24"/>
        </w:rPr>
        <w:t xml:space="preserve"> Coalición </w:t>
      </w:r>
      <w:r w:rsidR="00556CCA" w:rsidRPr="00583A33">
        <w:rPr>
          <w:rFonts w:ascii="Arial Nova Light" w:eastAsia="Arial" w:hAnsi="Arial Nova Light" w:cs="Arial"/>
          <w:spacing w:val="4"/>
          <w:sz w:val="24"/>
          <w:szCs w:val="24"/>
        </w:rPr>
        <w:t>“</w:t>
      </w:r>
      <w:r w:rsidRPr="00583A33">
        <w:rPr>
          <w:rFonts w:ascii="Arial Nova Light" w:eastAsia="Arial" w:hAnsi="Arial Nova Light" w:cs="Arial"/>
          <w:spacing w:val="4"/>
          <w:sz w:val="24"/>
          <w:szCs w:val="24"/>
        </w:rPr>
        <w:t>Juntos Haremos Historia</w:t>
      </w:r>
      <w:r w:rsidR="00556CCA" w:rsidRPr="00583A33">
        <w:rPr>
          <w:rFonts w:ascii="Arial Nova Light" w:eastAsia="Arial" w:hAnsi="Arial Nova Light" w:cs="Arial"/>
          <w:spacing w:val="4"/>
          <w:sz w:val="24"/>
          <w:szCs w:val="24"/>
        </w:rPr>
        <w:t>”</w:t>
      </w:r>
      <w:r w:rsidRPr="00583A33">
        <w:rPr>
          <w:rFonts w:ascii="Arial Nova Light" w:eastAsia="Arial" w:hAnsi="Arial Nova Light" w:cs="Arial"/>
          <w:spacing w:val="4"/>
          <w:sz w:val="24"/>
          <w:szCs w:val="24"/>
        </w:rPr>
        <w:t xml:space="preserve">. </w:t>
      </w:r>
    </w:p>
    <w:p w14:paraId="6D01B7F5" w14:textId="4956B344" w:rsidR="002B441F" w:rsidRPr="00583A33" w:rsidRDefault="005C0BE0" w:rsidP="0048175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Por tanto,</w:t>
      </w:r>
      <w:r w:rsidR="002B441F" w:rsidRPr="00583A33">
        <w:rPr>
          <w:rFonts w:ascii="Arial Nova Light" w:eastAsia="Arial" w:hAnsi="Arial Nova Light" w:cs="Arial"/>
          <w:spacing w:val="4"/>
          <w:sz w:val="24"/>
          <w:szCs w:val="24"/>
        </w:rPr>
        <w:t xml:space="preserve"> este Tribunal considera que </w:t>
      </w:r>
      <w:r w:rsidRPr="00583A33">
        <w:rPr>
          <w:rFonts w:ascii="Arial Nova Light" w:eastAsia="Arial" w:hAnsi="Arial Nova Light" w:cs="Arial"/>
          <w:spacing w:val="4"/>
          <w:sz w:val="24"/>
          <w:szCs w:val="24"/>
        </w:rPr>
        <w:t>los integrantes de la Coalición denunciada</w:t>
      </w:r>
      <w:r w:rsidR="002B441F" w:rsidRPr="00583A33">
        <w:rPr>
          <w:rFonts w:ascii="Arial Nova Light" w:eastAsia="Arial" w:hAnsi="Arial Nova Light" w:cs="Arial"/>
          <w:spacing w:val="4"/>
          <w:sz w:val="24"/>
          <w:szCs w:val="24"/>
        </w:rPr>
        <w:t>, no son administrativamente responsables de la comisión de actos anticipados de precampaña</w:t>
      </w:r>
      <w:r w:rsidRPr="00583A33">
        <w:rPr>
          <w:rFonts w:ascii="Arial Nova Light" w:eastAsia="Arial" w:hAnsi="Arial Nova Light" w:cs="Arial"/>
          <w:spacing w:val="4"/>
          <w:sz w:val="24"/>
          <w:szCs w:val="24"/>
        </w:rPr>
        <w:t>.</w:t>
      </w:r>
    </w:p>
    <w:p w14:paraId="16669BCB" w14:textId="203CD9DC" w:rsidR="005C0BE0" w:rsidRPr="00583A33" w:rsidRDefault="005C0BE0" w:rsidP="00481758">
      <w:pPr>
        <w:spacing w:before="29" w:line="360" w:lineRule="auto"/>
        <w:ind w:right="36"/>
        <w:jc w:val="both"/>
        <w:rPr>
          <w:rFonts w:ascii="Arial Nova Light" w:eastAsia="Arial" w:hAnsi="Arial Nova Light" w:cs="Arial"/>
          <w:spacing w:val="4"/>
          <w:sz w:val="24"/>
          <w:szCs w:val="24"/>
        </w:rPr>
      </w:pPr>
      <w:r w:rsidRPr="00583A33">
        <w:rPr>
          <w:rFonts w:ascii="Arial Nova Light" w:eastAsia="Arial" w:hAnsi="Arial Nova Light" w:cs="Arial"/>
          <w:spacing w:val="4"/>
          <w:sz w:val="24"/>
          <w:szCs w:val="24"/>
        </w:rPr>
        <w:t>Aunado a lo anterior, no pasa desapercibido que el quejoso en su escrito inicial</w:t>
      </w:r>
      <w:r w:rsidR="0098044D" w:rsidRPr="00583A33">
        <w:rPr>
          <w:rFonts w:ascii="Arial Nova Light" w:eastAsia="Arial" w:hAnsi="Arial Nova Light" w:cs="Arial"/>
          <w:spacing w:val="4"/>
          <w:sz w:val="24"/>
          <w:szCs w:val="24"/>
        </w:rPr>
        <w:t xml:space="preserve">, </w:t>
      </w:r>
      <w:r w:rsidRPr="00583A33">
        <w:rPr>
          <w:rFonts w:ascii="Arial Nova Light" w:eastAsia="Arial" w:hAnsi="Arial Nova Light" w:cs="Arial"/>
          <w:spacing w:val="4"/>
          <w:sz w:val="24"/>
          <w:szCs w:val="24"/>
        </w:rPr>
        <w:t xml:space="preserve">solicitó la cancelación de la candidatura del C. Arturo Ávila Anaya como presidente municipal de Aguascalientes, sin embargo, al no acreditarse las infracciones </w:t>
      </w:r>
      <w:r w:rsidR="0098044D" w:rsidRPr="00583A33">
        <w:rPr>
          <w:rFonts w:ascii="Arial Nova Light" w:eastAsia="Arial" w:hAnsi="Arial Nova Light" w:cs="Arial"/>
          <w:spacing w:val="4"/>
          <w:sz w:val="24"/>
          <w:szCs w:val="24"/>
        </w:rPr>
        <w:t xml:space="preserve">denunciadas, </w:t>
      </w:r>
      <w:r w:rsidR="00556CCA" w:rsidRPr="00583A33">
        <w:rPr>
          <w:rFonts w:ascii="Arial Nova Light" w:eastAsia="Arial" w:hAnsi="Arial Nova Light" w:cs="Arial"/>
          <w:spacing w:val="4"/>
          <w:sz w:val="24"/>
          <w:szCs w:val="24"/>
        </w:rPr>
        <w:t xml:space="preserve">resulta improcedente la petición del actor. </w:t>
      </w:r>
    </w:p>
    <w:bookmarkEnd w:id="0"/>
    <w:p w14:paraId="6E8A7777" w14:textId="77777777" w:rsidR="006E7BAE" w:rsidRPr="00583A33" w:rsidRDefault="00E14CF9" w:rsidP="00EA3B07">
      <w:pPr>
        <w:spacing w:after="0" w:line="360" w:lineRule="auto"/>
        <w:jc w:val="both"/>
        <w:rPr>
          <w:rFonts w:ascii="Arial Nova Light" w:hAnsi="Arial Nova Light" w:cs="Arial"/>
          <w:sz w:val="24"/>
          <w:szCs w:val="24"/>
        </w:rPr>
      </w:pPr>
      <w:r w:rsidRPr="00583A33">
        <w:rPr>
          <w:rFonts w:ascii="Arial Nova Light" w:hAnsi="Arial Nova Light" w:cs="Arial"/>
          <w:b/>
          <w:sz w:val="24"/>
          <w:szCs w:val="24"/>
        </w:rPr>
        <w:t xml:space="preserve">11. </w:t>
      </w:r>
      <w:r w:rsidR="006E7BAE" w:rsidRPr="00583A33">
        <w:rPr>
          <w:rFonts w:ascii="Arial Nova Light" w:hAnsi="Arial Nova Light" w:cs="Arial"/>
          <w:b/>
          <w:sz w:val="24"/>
          <w:szCs w:val="24"/>
        </w:rPr>
        <w:t xml:space="preserve">RESOLUTIVOS. </w:t>
      </w:r>
    </w:p>
    <w:p w14:paraId="5115FFDF" w14:textId="77777777" w:rsidR="00221697" w:rsidRPr="00583A33" w:rsidRDefault="00221697" w:rsidP="00EA3B07">
      <w:pPr>
        <w:pStyle w:val="NormalWeb"/>
        <w:spacing w:before="0" w:beforeAutospacing="0" w:after="0" w:afterAutospacing="0" w:line="360" w:lineRule="auto"/>
        <w:contextualSpacing/>
        <w:mirrorIndents/>
        <w:jc w:val="both"/>
        <w:rPr>
          <w:rFonts w:ascii="Arial Nova Light" w:hAnsi="Arial Nova Light" w:cs="Arial"/>
          <w:b/>
        </w:rPr>
      </w:pPr>
    </w:p>
    <w:p w14:paraId="540600BA" w14:textId="50AE88FB" w:rsidR="00605E98" w:rsidRPr="00583A33" w:rsidRDefault="0031614B" w:rsidP="00EA3B07">
      <w:pPr>
        <w:pStyle w:val="NormalWeb"/>
        <w:spacing w:before="0" w:beforeAutospacing="0" w:after="0" w:afterAutospacing="0" w:line="360" w:lineRule="auto"/>
        <w:contextualSpacing/>
        <w:mirrorIndents/>
        <w:jc w:val="both"/>
        <w:rPr>
          <w:rFonts w:ascii="Arial Nova Light" w:eastAsia="Arial" w:hAnsi="Arial Nova Light" w:cs="Arial"/>
          <w:spacing w:val="4"/>
        </w:rPr>
      </w:pPr>
      <w:r w:rsidRPr="00583A33">
        <w:rPr>
          <w:rFonts w:ascii="Arial Nova Light" w:eastAsia="Arial" w:hAnsi="Arial Nova Light" w:cs="Arial"/>
          <w:b/>
          <w:bCs/>
          <w:spacing w:val="4"/>
        </w:rPr>
        <w:t>PRIMERO</w:t>
      </w:r>
      <w:r w:rsidR="006E7BAE" w:rsidRPr="00583A33">
        <w:rPr>
          <w:rFonts w:ascii="Arial Nova Light" w:eastAsia="Arial" w:hAnsi="Arial Nova Light" w:cs="Arial"/>
          <w:b/>
          <w:bCs/>
          <w:spacing w:val="4"/>
        </w:rPr>
        <w:t>.</w:t>
      </w:r>
      <w:r w:rsidR="006E7BAE" w:rsidRPr="00583A33">
        <w:rPr>
          <w:rFonts w:ascii="Arial Nova Light" w:eastAsia="Arial" w:hAnsi="Arial Nova Light" w:cs="Arial"/>
          <w:spacing w:val="4"/>
        </w:rPr>
        <w:t xml:space="preserve"> </w:t>
      </w:r>
      <w:r w:rsidRPr="00583A33">
        <w:rPr>
          <w:rFonts w:ascii="Arial Nova Light" w:eastAsia="Arial" w:hAnsi="Arial Nova Light" w:cs="Arial"/>
          <w:spacing w:val="4"/>
        </w:rPr>
        <w:t>Se declara la inexistencia de la infracc</w:t>
      </w:r>
      <w:r w:rsidR="004030D5" w:rsidRPr="00583A33">
        <w:rPr>
          <w:rFonts w:ascii="Arial Nova Light" w:eastAsia="Arial" w:hAnsi="Arial Nova Light" w:cs="Arial"/>
          <w:spacing w:val="4"/>
        </w:rPr>
        <w:t xml:space="preserve">ión </w:t>
      </w:r>
      <w:r w:rsidR="00402B02" w:rsidRPr="00583A33">
        <w:rPr>
          <w:rFonts w:ascii="Arial Nova Light" w:eastAsia="Arial" w:hAnsi="Arial Nova Light" w:cs="Arial"/>
          <w:spacing w:val="4"/>
        </w:rPr>
        <w:t>consistente en</w:t>
      </w:r>
      <w:r w:rsidR="00E77082" w:rsidRPr="00583A33">
        <w:rPr>
          <w:rFonts w:ascii="Arial Nova Light" w:eastAsia="Arial" w:hAnsi="Arial Nova Light" w:cs="Arial"/>
          <w:spacing w:val="4"/>
        </w:rPr>
        <w:t xml:space="preserve"> actos anticipados de campaña</w:t>
      </w:r>
      <w:r w:rsidR="00402B02" w:rsidRPr="00583A33">
        <w:rPr>
          <w:rFonts w:ascii="Arial Nova Light" w:eastAsia="Arial" w:hAnsi="Arial Nova Light" w:cs="Arial"/>
          <w:spacing w:val="4"/>
        </w:rPr>
        <w:t xml:space="preserve">, </w:t>
      </w:r>
      <w:r w:rsidRPr="00583A33">
        <w:rPr>
          <w:rFonts w:ascii="Arial Nova Light" w:eastAsia="Arial" w:hAnsi="Arial Nova Light" w:cs="Arial"/>
          <w:spacing w:val="4"/>
        </w:rPr>
        <w:t>denunciad</w:t>
      </w:r>
      <w:r w:rsidR="00E77082" w:rsidRPr="00583A33">
        <w:rPr>
          <w:rFonts w:ascii="Arial Nova Light" w:eastAsia="Arial" w:hAnsi="Arial Nova Light" w:cs="Arial"/>
          <w:spacing w:val="4"/>
        </w:rPr>
        <w:t>os</w:t>
      </w:r>
      <w:r w:rsidRPr="00583A33">
        <w:rPr>
          <w:rFonts w:ascii="Arial Nova Light" w:eastAsia="Arial" w:hAnsi="Arial Nova Light" w:cs="Arial"/>
          <w:spacing w:val="4"/>
        </w:rPr>
        <w:t xml:space="preserve"> por el P</w:t>
      </w:r>
      <w:r w:rsidR="00C71C67" w:rsidRPr="00583A33">
        <w:rPr>
          <w:rFonts w:ascii="Arial Nova Light" w:eastAsia="Arial" w:hAnsi="Arial Nova Light" w:cs="Arial"/>
          <w:spacing w:val="4"/>
        </w:rPr>
        <w:t>AN</w:t>
      </w:r>
      <w:r w:rsidR="00402B02" w:rsidRPr="00583A33">
        <w:rPr>
          <w:rFonts w:ascii="Arial Nova Light" w:eastAsia="Arial" w:hAnsi="Arial Nova Light" w:cs="Arial"/>
          <w:spacing w:val="4"/>
        </w:rPr>
        <w:t xml:space="preserve"> </w:t>
      </w:r>
      <w:r w:rsidR="00096D6C" w:rsidRPr="00583A33">
        <w:rPr>
          <w:rFonts w:ascii="Arial Nova Light" w:eastAsia="Arial" w:hAnsi="Arial Nova Light" w:cs="Arial"/>
          <w:spacing w:val="4"/>
        </w:rPr>
        <w:t>en contra del Candidato</w:t>
      </w:r>
      <w:r w:rsidR="00C71C67" w:rsidRPr="00583A33">
        <w:rPr>
          <w:rFonts w:ascii="Arial Nova Light" w:eastAsia="Arial" w:hAnsi="Arial Nova Light" w:cs="Arial"/>
          <w:spacing w:val="4"/>
        </w:rPr>
        <w:t xml:space="preserve"> </w:t>
      </w:r>
      <w:r w:rsidR="00B657CC" w:rsidRPr="00583A33">
        <w:rPr>
          <w:rFonts w:ascii="Arial Nova Light" w:eastAsia="Arial" w:hAnsi="Arial Nova Light" w:cs="Arial"/>
          <w:spacing w:val="4"/>
        </w:rPr>
        <w:t xml:space="preserve">Francisco </w:t>
      </w:r>
      <w:r w:rsidR="00E77082" w:rsidRPr="00583A33">
        <w:rPr>
          <w:rFonts w:ascii="Arial Nova Light" w:eastAsia="Arial" w:hAnsi="Arial Nova Light" w:cs="Arial"/>
          <w:spacing w:val="4"/>
        </w:rPr>
        <w:t>Arturo</w:t>
      </w:r>
      <w:r w:rsidR="00B657CC" w:rsidRPr="00583A33">
        <w:rPr>
          <w:rFonts w:ascii="Arial Nova Light" w:eastAsia="Arial" w:hAnsi="Arial Nova Light" w:cs="Arial"/>
          <w:spacing w:val="4"/>
        </w:rPr>
        <w:t xml:space="preserve"> Federico</w:t>
      </w:r>
      <w:r w:rsidR="00E77082" w:rsidRPr="00583A33">
        <w:rPr>
          <w:rFonts w:ascii="Arial Nova Light" w:eastAsia="Arial" w:hAnsi="Arial Nova Light" w:cs="Arial"/>
          <w:spacing w:val="4"/>
        </w:rPr>
        <w:t xml:space="preserve"> Ávila Anaya</w:t>
      </w:r>
      <w:r w:rsidR="00096D6C" w:rsidRPr="00583A33">
        <w:rPr>
          <w:rFonts w:ascii="Arial Nova Light" w:eastAsia="Arial" w:hAnsi="Arial Nova Light" w:cs="Arial"/>
          <w:spacing w:val="4"/>
        </w:rPr>
        <w:t xml:space="preserve">. </w:t>
      </w:r>
    </w:p>
    <w:p w14:paraId="0556BCEF" w14:textId="31240ECD" w:rsidR="00402B02" w:rsidRPr="00583A33" w:rsidRDefault="0031614B" w:rsidP="00EA3B07">
      <w:pPr>
        <w:pStyle w:val="NormalWeb"/>
        <w:spacing w:line="360" w:lineRule="auto"/>
        <w:mirrorIndents/>
        <w:jc w:val="both"/>
        <w:rPr>
          <w:rFonts w:ascii="Arial Nova Light" w:eastAsia="Arial" w:hAnsi="Arial Nova Light" w:cs="Arial"/>
          <w:spacing w:val="4"/>
        </w:rPr>
      </w:pPr>
      <w:r w:rsidRPr="00583A33">
        <w:rPr>
          <w:rFonts w:ascii="Arial Nova Light" w:eastAsia="Arial" w:hAnsi="Arial Nova Light" w:cs="Arial"/>
          <w:b/>
          <w:bCs/>
          <w:spacing w:val="4"/>
        </w:rPr>
        <w:t>SEGUNDO.</w:t>
      </w:r>
      <w:r w:rsidRPr="00583A33">
        <w:rPr>
          <w:rFonts w:ascii="Arial Nova Light" w:eastAsia="Arial" w:hAnsi="Arial Nova Light" w:cs="Arial"/>
          <w:spacing w:val="4"/>
        </w:rPr>
        <w:t xml:space="preserve"> Se declara la inexistencia </w:t>
      </w:r>
      <w:r w:rsidR="00096D6C" w:rsidRPr="00583A33">
        <w:rPr>
          <w:rFonts w:ascii="Arial Nova Light" w:eastAsia="Arial" w:hAnsi="Arial Nova Light" w:cs="Arial"/>
          <w:spacing w:val="4"/>
        </w:rPr>
        <w:t xml:space="preserve">la </w:t>
      </w:r>
      <w:r w:rsidR="00300CD4" w:rsidRPr="00583A33">
        <w:rPr>
          <w:rFonts w:ascii="Arial Nova Light" w:eastAsia="Arial" w:hAnsi="Arial Nova Light" w:cs="Arial"/>
          <w:spacing w:val="4"/>
        </w:rPr>
        <w:t>infracción consistente en</w:t>
      </w:r>
      <w:r w:rsidR="00096D6C" w:rsidRPr="00583A33">
        <w:rPr>
          <w:rFonts w:ascii="Arial Nova Light" w:eastAsia="Arial" w:hAnsi="Arial Nova Light" w:cs="Arial"/>
          <w:spacing w:val="4"/>
        </w:rPr>
        <w:t xml:space="preserve"> </w:t>
      </w:r>
      <w:r w:rsidRPr="00583A33">
        <w:rPr>
          <w:rFonts w:ascii="Arial Nova Light" w:eastAsia="Arial" w:hAnsi="Arial Nova Light" w:cs="Arial"/>
          <w:spacing w:val="4"/>
        </w:rPr>
        <w:t xml:space="preserve">culpa </w:t>
      </w:r>
      <w:r w:rsidRPr="00583A33">
        <w:rPr>
          <w:rFonts w:ascii="Arial Nova Light" w:eastAsia="Arial" w:hAnsi="Arial Nova Light" w:cs="Arial"/>
          <w:i/>
          <w:iCs/>
          <w:spacing w:val="4"/>
        </w:rPr>
        <w:t>in vigilando</w:t>
      </w:r>
      <w:r w:rsidRPr="00583A33">
        <w:rPr>
          <w:rFonts w:ascii="Arial Nova Light" w:eastAsia="Arial" w:hAnsi="Arial Nova Light" w:cs="Arial"/>
          <w:spacing w:val="4"/>
        </w:rPr>
        <w:t xml:space="preserve"> atribuida a</w:t>
      </w:r>
      <w:r w:rsidR="00E77082" w:rsidRPr="00583A33">
        <w:rPr>
          <w:rFonts w:ascii="Arial Nova Light" w:eastAsia="Arial" w:hAnsi="Arial Nova Light" w:cs="Arial"/>
          <w:spacing w:val="4"/>
        </w:rPr>
        <w:t xml:space="preserve"> la Coalición </w:t>
      </w:r>
      <w:r w:rsidR="00300CD4" w:rsidRPr="00583A33">
        <w:rPr>
          <w:rFonts w:ascii="Arial Nova Light" w:eastAsia="Arial" w:hAnsi="Arial Nova Light" w:cs="Arial"/>
          <w:spacing w:val="4"/>
        </w:rPr>
        <w:t>“</w:t>
      </w:r>
      <w:r w:rsidR="00E77082" w:rsidRPr="00583A33">
        <w:rPr>
          <w:rFonts w:ascii="Arial Nova Light" w:eastAsia="Arial" w:hAnsi="Arial Nova Light" w:cs="Arial"/>
          <w:spacing w:val="4"/>
        </w:rPr>
        <w:t>Juntos Haremos Historia</w:t>
      </w:r>
      <w:r w:rsidR="00300CD4" w:rsidRPr="00583A33">
        <w:rPr>
          <w:rFonts w:ascii="Arial Nova Light" w:eastAsia="Arial" w:hAnsi="Arial Nova Light" w:cs="Arial"/>
          <w:spacing w:val="4"/>
        </w:rPr>
        <w:t>”</w:t>
      </w:r>
      <w:r w:rsidR="00C71C67" w:rsidRPr="00583A33">
        <w:rPr>
          <w:rFonts w:ascii="Arial Nova Light" w:eastAsia="Arial" w:hAnsi="Arial Nova Light" w:cs="Arial"/>
          <w:spacing w:val="4"/>
        </w:rPr>
        <w:t xml:space="preserve">. </w:t>
      </w:r>
    </w:p>
    <w:p w14:paraId="6B9ADCBC" w14:textId="55298930" w:rsidR="006E7BAE" w:rsidRPr="00583A33" w:rsidRDefault="00300CD4" w:rsidP="00EA3B07">
      <w:pPr>
        <w:pStyle w:val="NormalWeb"/>
        <w:spacing w:line="360" w:lineRule="auto"/>
        <w:mirrorIndents/>
        <w:jc w:val="both"/>
        <w:rPr>
          <w:rFonts w:ascii="Arial Nova Light" w:eastAsia="Arial" w:hAnsi="Arial Nova Light" w:cs="Arial"/>
          <w:spacing w:val="4"/>
        </w:rPr>
      </w:pPr>
      <w:r w:rsidRPr="00583A33">
        <w:rPr>
          <w:rFonts w:ascii="Arial Nova Light" w:eastAsia="Arial" w:hAnsi="Arial Nova Light" w:cs="Arial"/>
          <w:b/>
          <w:bCs/>
          <w:spacing w:val="4"/>
        </w:rPr>
        <w:t>NOTIFÍQUESE</w:t>
      </w:r>
      <w:r w:rsidR="00267A65" w:rsidRPr="00583A33">
        <w:rPr>
          <w:rFonts w:ascii="Arial Nova Light" w:eastAsia="Arial" w:hAnsi="Arial Nova Light" w:cs="Arial"/>
          <w:spacing w:val="4"/>
        </w:rPr>
        <w:t>.</w:t>
      </w:r>
      <w:r w:rsidR="006E7BAE" w:rsidRPr="00583A33">
        <w:rPr>
          <w:rFonts w:ascii="Arial Nova Light" w:eastAsia="Arial" w:hAnsi="Arial Nova Light" w:cs="Arial"/>
          <w:spacing w:val="4"/>
        </w:rPr>
        <w:t xml:space="preserve"> </w:t>
      </w:r>
    </w:p>
    <w:p w14:paraId="2F13162E" w14:textId="77777777" w:rsidR="006E7BAE" w:rsidRPr="00583A33" w:rsidRDefault="006E7BAE" w:rsidP="00EA3B07">
      <w:pPr>
        <w:pStyle w:val="NormalWeb"/>
        <w:spacing w:line="360" w:lineRule="auto"/>
        <w:contextualSpacing/>
        <w:mirrorIndents/>
        <w:jc w:val="both"/>
        <w:rPr>
          <w:rFonts w:ascii="Arial Nova Light" w:eastAsia="Arial" w:hAnsi="Arial Nova Light" w:cs="Arial"/>
          <w:spacing w:val="4"/>
        </w:rPr>
      </w:pPr>
      <w:r w:rsidRPr="00583A33">
        <w:rPr>
          <w:rFonts w:ascii="Arial Nova Light" w:eastAsia="Arial" w:hAnsi="Arial Nova Light" w:cs="Arial"/>
          <w:spacing w:val="4"/>
        </w:rPr>
        <w:tab/>
      </w:r>
    </w:p>
    <w:p w14:paraId="612D80A8" w14:textId="55836DD8" w:rsidR="006E7BAE" w:rsidRDefault="006E7BAE" w:rsidP="00E6675B">
      <w:pPr>
        <w:pStyle w:val="NormalWeb"/>
        <w:spacing w:line="360" w:lineRule="auto"/>
        <w:contextualSpacing/>
        <w:mirrorIndents/>
        <w:jc w:val="both"/>
        <w:rPr>
          <w:rFonts w:ascii="Arial Nova Light" w:eastAsia="Arial" w:hAnsi="Arial Nova Light" w:cs="Arial"/>
          <w:spacing w:val="4"/>
        </w:rPr>
      </w:pPr>
      <w:r w:rsidRPr="00583A33">
        <w:rPr>
          <w:rFonts w:ascii="Arial Nova Light" w:eastAsia="Arial" w:hAnsi="Arial Nova Light" w:cs="Arial"/>
          <w:spacing w:val="4"/>
        </w:rPr>
        <w:t xml:space="preserve">Así lo resolvió el Tribunal Electoral del Estado de Aguascalientes, por </w:t>
      </w:r>
      <w:r w:rsidR="005F0497" w:rsidRPr="00583A33">
        <w:rPr>
          <w:rFonts w:ascii="Arial Nova Light" w:eastAsia="Arial" w:hAnsi="Arial Nova Light" w:cs="Arial"/>
          <w:spacing w:val="4"/>
        </w:rPr>
        <w:t>unanimidad</w:t>
      </w:r>
      <w:r w:rsidRPr="00583A33">
        <w:rPr>
          <w:rFonts w:ascii="Arial Nova Light" w:eastAsia="Arial" w:hAnsi="Arial Nova Light" w:cs="Arial"/>
          <w:spacing w:val="4"/>
        </w:rPr>
        <w:t xml:space="preserve"> de votos de la Magistrada y Magistrados que lo integran, ante el Secretario General de Acuerdos, quien autoriza y da fe.</w:t>
      </w:r>
    </w:p>
    <w:p w14:paraId="2E19E132" w14:textId="4B056C76" w:rsidR="00583A33" w:rsidRDefault="00583A33" w:rsidP="00E6675B">
      <w:pPr>
        <w:pStyle w:val="NormalWeb"/>
        <w:spacing w:line="360" w:lineRule="auto"/>
        <w:contextualSpacing/>
        <w:mirrorIndents/>
        <w:jc w:val="both"/>
        <w:rPr>
          <w:rFonts w:ascii="Arial Nova Light" w:eastAsia="Arial" w:hAnsi="Arial Nova Light" w:cs="Arial"/>
          <w:spacing w:val="4"/>
        </w:rPr>
      </w:pPr>
    </w:p>
    <w:p w14:paraId="2A1ED8CA" w14:textId="77777777" w:rsidR="00583A33" w:rsidRPr="00583A33" w:rsidRDefault="00583A33" w:rsidP="00E6675B">
      <w:pPr>
        <w:pStyle w:val="NormalWeb"/>
        <w:spacing w:line="360" w:lineRule="auto"/>
        <w:contextualSpacing/>
        <w:mirrorIndents/>
        <w:jc w:val="both"/>
        <w:rPr>
          <w:rFonts w:ascii="Arial Nova Light" w:eastAsia="Arial" w:hAnsi="Arial Nova Light" w:cs="Arial"/>
          <w:spacing w:val="4"/>
        </w:rPr>
      </w:pPr>
    </w:p>
    <w:bookmarkEnd w:id="1"/>
    <w:p w14:paraId="67944FC7"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1274E64D"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73E0F1CE"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58D396B1"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2DF20317"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06518D" w:rsidRPr="00222482" w14:paraId="2E386B21" w14:textId="77777777" w:rsidTr="007E03FF">
        <w:trPr>
          <w:trHeight w:val="2136"/>
        </w:trPr>
        <w:tc>
          <w:tcPr>
            <w:tcW w:w="9118" w:type="dxa"/>
            <w:gridSpan w:val="2"/>
          </w:tcPr>
          <w:p w14:paraId="01F8F340"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1" w:name="_Hlk68778058"/>
            <w:r>
              <w:rPr>
                <w:noProof/>
              </w:rPr>
              <w:lastRenderedPageBreak/>
              <w:drawing>
                <wp:anchor distT="0" distB="0" distL="114300" distR="114300" simplePos="0" relativeHeight="251661312" behindDoc="0" locked="0" layoutInCell="1" allowOverlap="1" wp14:anchorId="571A9937" wp14:editId="3274BA3C">
                  <wp:simplePos x="0" y="0"/>
                  <wp:positionH relativeFrom="column">
                    <wp:posOffset>1498490</wp:posOffset>
                  </wp:positionH>
                  <wp:positionV relativeFrom="paragraph">
                    <wp:posOffset>-88734</wp:posOffset>
                  </wp:positionV>
                  <wp:extent cx="2477372" cy="141210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7372" cy="1412102"/>
                          </a:xfrm>
                          <a:prstGeom prst="rect">
                            <a:avLst/>
                          </a:prstGeom>
                          <a:noFill/>
                        </pic:spPr>
                      </pic:pic>
                    </a:graphicData>
                  </a:graphic>
                  <wp14:sizeRelH relativeFrom="page">
                    <wp14:pctWidth>0</wp14:pctWidth>
                  </wp14:sizeRelH>
                  <wp14:sizeRelV relativeFrom="page">
                    <wp14:pctHeight>0</wp14:pctHeight>
                  </wp14:sizeRelV>
                </wp:anchor>
              </w:drawing>
            </w:r>
            <w:r w:rsidRPr="00222482">
              <w:rPr>
                <w:rFonts w:ascii="Arial Nova Light" w:eastAsia="Arial Nova" w:hAnsi="Arial Nova Light" w:cs="Arial Nova"/>
                <w:b/>
                <w:sz w:val="24"/>
                <w:szCs w:val="24"/>
              </w:rPr>
              <w:t>MAGISTRADA PRESIDENTA</w:t>
            </w:r>
          </w:p>
          <w:p w14:paraId="4698971F"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6EA54EE"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6C9290B"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06518D" w:rsidRPr="00222482" w14:paraId="304F96EF" w14:textId="77777777" w:rsidTr="007E03FF">
        <w:tc>
          <w:tcPr>
            <w:tcW w:w="4558" w:type="dxa"/>
          </w:tcPr>
          <w:p w14:paraId="4572AC8D" w14:textId="77777777" w:rsidR="0006518D"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B5275B6"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2336" behindDoc="0" locked="0" layoutInCell="1" allowOverlap="1" wp14:anchorId="43194ED0" wp14:editId="3CF15230">
                  <wp:simplePos x="0" y="0"/>
                  <wp:positionH relativeFrom="column">
                    <wp:posOffset>289919</wp:posOffset>
                  </wp:positionH>
                  <wp:positionV relativeFrom="paragraph">
                    <wp:posOffset>179043</wp:posOffset>
                  </wp:positionV>
                  <wp:extent cx="2314575" cy="99599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995992"/>
                          </a:xfrm>
                          <a:prstGeom prst="rect">
                            <a:avLst/>
                          </a:prstGeom>
                          <a:noFill/>
                          <a:ln>
                            <a:noFill/>
                          </a:ln>
                        </pic:spPr>
                      </pic:pic>
                    </a:graphicData>
                  </a:graphic>
                </wp:anchor>
              </w:drawing>
            </w:r>
            <w:r w:rsidRPr="00222482">
              <w:rPr>
                <w:rFonts w:ascii="Arial Nova Light" w:eastAsia="Arial Nova" w:hAnsi="Arial Nova Light" w:cs="Arial Nova"/>
                <w:b/>
                <w:sz w:val="24"/>
                <w:szCs w:val="24"/>
              </w:rPr>
              <w:t>MAGISTRADA</w:t>
            </w:r>
          </w:p>
          <w:p w14:paraId="057AB4D1"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F776667"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32A06B44"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4F3FCE1E" w14:textId="77777777" w:rsidR="0006518D"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3360" behindDoc="0" locked="0" layoutInCell="1" allowOverlap="1" wp14:anchorId="10EAC000" wp14:editId="18D47B32">
                  <wp:simplePos x="0" y="0"/>
                  <wp:positionH relativeFrom="column">
                    <wp:posOffset>318052</wp:posOffset>
                  </wp:positionH>
                  <wp:positionV relativeFrom="paragraph">
                    <wp:posOffset>256623</wp:posOffset>
                  </wp:positionV>
                  <wp:extent cx="2085975" cy="17754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775460"/>
                          </a:xfrm>
                          <a:prstGeom prst="rect">
                            <a:avLst/>
                          </a:prstGeom>
                          <a:noFill/>
                        </pic:spPr>
                      </pic:pic>
                    </a:graphicData>
                  </a:graphic>
                  <wp14:sizeRelH relativeFrom="margin">
                    <wp14:pctWidth>0</wp14:pctWidth>
                  </wp14:sizeRelH>
                  <wp14:sizeRelV relativeFrom="margin">
                    <wp14:pctHeight>0</wp14:pctHeight>
                  </wp14:sizeRelV>
                </wp:anchor>
              </w:drawing>
            </w:r>
          </w:p>
          <w:p w14:paraId="5DD33A80"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0B782608"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B57B91B"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0F64FD21"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06518D" w:rsidRPr="00222482" w14:paraId="39ED13BA" w14:textId="77777777" w:rsidTr="007E03FF">
        <w:tc>
          <w:tcPr>
            <w:tcW w:w="9118" w:type="dxa"/>
            <w:gridSpan w:val="2"/>
          </w:tcPr>
          <w:p w14:paraId="785E0E49" w14:textId="77777777" w:rsidR="0006518D"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Pr>
                <w:noProof/>
              </w:rPr>
              <w:drawing>
                <wp:anchor distT="0" distB="0" distL="114300" distR="114300" simplePos="0" relativeHeight="251664384" behindDoc="0" locked="0" layoutInCell="1" allowOverlap="1" wp14:anchorId="2A86F3AC" wp14:editId="163EE467">
                  <wp:simplePos x="0" y="0"/>
                  <wp:positionH relativeFrom="column">
                    <wp:posOffset>1948070</wp:posOffset>
                  </wp:positionH>
                  <wp:positionV relativeFrom="paragraph">
                    <wp:posOffset>338676</wp:posOffset>
                  </wp:positionV>
                  <wp:extent cx="1592544" cy="1600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2544"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5700F4"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3CC62FC"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32FE4F4A"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1349961" w14:textId="77777777" w:rsidR="0006518D" w:rsidRPr="00222482" w:rsidRDefault="0006518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11"/>
    </w:tbl>
    <w:p w14:paraId="5336585E" w14:textId="66E8ED01"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10D93DEC" w14:textId="77777777" w:rsidR="0006518D" w:rsidRDefault="0006518D" w:rsidP="00453251">
      <w:pPr>
        <w:pStyle w:val="NormalWeb"/>
        <w:spacing w:line="360" w:lineRule="auto"/>
        <w:contextualSpacing/>
        <w:mirrorIndents/>
        <w:jc w:val="both"/>
        <w:rPr>
          <w:rFonts w:ascii="Arial Nova Light" w:hAnsi="Arial Nova Light" w:cs="Arial"/>
          <w:bCs/>
          <w:sz w:val="18"/>
          <w:szCs w:val="18"/>
        </w:rPr>
      </w:pPr>
    </w:p>
    <w:p w14:paraId="02FBF517" w14:textId="386D467F" w:rsidR="00867367" w:rsidRDefault="00453251" w:rsidP="00453251">
      <w:pPr>
        <w:pStyle w:val="NormalWeb"/>
        <w:spacing w:line="360" w:lineRule="auto"/>
        <w:contextualSpacing/>
        <w:mirrorIndents/>
        <w:jc w:val="both"/>
        <w:rPr>
          <w:rFonts w:ascii="Arial Nova Light" w:hAnsi="Arial Nova Light" w:cs="Arial"/>
          <w:bCs/>
          <w:sz w:val="18"/>
          <w:szCs w:val="18"/>
        </w:rPr>
      </w:pPr>
      <w:r w:rsidRPr="00583A33">
        <w:rPr>
          <w:rFonts w:ascii="Arial Nova Light" w:hAnsi="Arial Nova Light" w:cs="Arial"/>
          <w:bCs/>
          <w:sz w:val="18"/>
          <w:szCs w:val="18"/>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w:t>
      </w:r>
      <w:r w:rsidR="008D64E5" w:rsidRPr="00583A33">
        <w:rPr>
          <w:rFonts w:ascii="Arial Nova Light" w:hAnsi="Arial Nova Light" w:cs="Arial"/>
          <w:bCs/>
          <w:sz w:val="18"/>
          <w:szCs w:val="18"/>
        </w:rPr>
        <w:t>tres</w:t>
      </w:r>
      <w:r w:rsidRPr="00583A33">
        <w:rPr>
          <w:rFonts w:ascii="Arial Nova Light" w:hAnsi="Arial Nova Light" w:cs="Arial"/>
          <w:bCs/>
          <w:sz w:val="18"/>
          <w:szCs w:val="18"/>
        </w:rPr>
        <w:t xml:space="preserve"> de </w:t>
      </w:r>
      <w:r w:rsidR="008D64E5" w:rsidRPr="00583A33">
        <w:rPr>
          <w:rFonts w:ascii="Arial Nova Light" w:hAnsi="Arial Nova Light" w:cs="Arial"/>
          <w:bCs/>
          <w:sz w:val="18"/>
          <w:szCs w:val="18"/>
        </w:rPr>
        <w:t>mayo</w:t>
      </w:r>
      <w:r w:rsidRPr="00583A33">
        <w:rPr>
          <w:rFonts w:ascii="Arial Nova Light" w:hAnsi="Arial Nova Light" w:cs="Arial"/>
          <w:bCs/>
          <w:sz w:val="18"/>
          <w:szCs w:val="18"/>
        </w:rPr>
        <w:t xml:space="preserve"> de dos mil </w:t>
      </w:r>
      <w:r w:rsidR="008D64E5" w:rsidRPr="00583A33">
        <w:rPr>
          <w:rFonts w:ascii="Arial Nova Light" w:hAnsi="Arial Nova Light" w:cs="Arial"/>
          <w:bCs/>
          <w:sz w:val="18"/>
          <w:szCs w:val="18"/>
        </w:rPr>
        <w:t>veintiuno</w:t>
      </w:r>
      <w:r w:rsidRPr="00583A33">
        <w:rPr>
          <w:rFonts w:ascii="Arial Nova Light" w:hAnsi="Arial Nova Light" w:cs="Arial"/>
          <w:bCs/>
          <w:sz w:val="18"/>
          <w:szCs w:val="18"/>
        </w:rPr>
        <w:t xml:space="preserve">, dentro del </w:t>
      </w:r>
      <w:r w:rsidR="008D64E5" w:rsidRPr="00583A33">
        <w:rPr>
          <w:rFonts w:ascii="Arial Nova Light" w:hAnsi="Arial Nova Light" w:cs="Arial"/>
          <w:bCs/>
          <w:sz w:val="18"/>
          <w:szCs w:val="18"/>
        </w:rPr>
        <w:t>Procedimiento Especial Sancionador</w:t>
      </w:r>
      <w:r w:rsidRPr="00583A33">
        <w:rPr>
          <w:rFonts w:ascii="Arial Nova Light" w:hAnsi="Arial Nova Light" w:cs="Arial"/>
          <w:bCs/>
          <w:sz w:val="18"/>
          <w:szCs w:val="18"/>
        </w:rPr>
        <w:t xml:space="preserve"> identificado con la clave TEEA-</w:t>
      </w:r>
      <w:r w:rsidR="008D64E5" w:rsidRPr="00583A33">
        <w:rPr>
          <w:rFonts w:ascii="Arial Nova Light" w:hAnsi="Arial Nova Light" w:cs="Arial"/>
          <w:bCs/>
          <w:sz w:val="18"/>
          <w:szCs w:val="18"/>
        </w:rPr>
        <w:t>PES</w:t>
      </w:r>
      <w:r w:rsidRPr="00583A33">
        <w:rPr>
          <w:rFonts w:ascii="Arial Nova Light" w:hAnsi="Arial Nova Light" w:cs="Arial"/>
          <w:bCs/>
          <w:sz w:val="18"/>
          <w:szCs w:val="18"/>
        </w:rPr>
        <w:t>-</w:t>
      </w:r>
      <w:r w:rsidR="008D64E5" w:rsidRPr="00583A33">
        <w:rPr>
          <w:rFonts w:ascii="Arial Nova Light" w:hAnsi="Arial Nova Light" w:cs="Arial"/>
          <w:bCs/>
          <w:sz w:val="18"/>
          <w:szCs w:val="18"/>
        </w:rPr>
        <w:t>021</w:t>
      </w:r>
      <w:r w:rsidRPr="00583A33">
        <w:rPr>
          <w:rFonts w:ascii="Arial Nova Light" w:hAnsi="Arial Nova Light" w:cs="Arial"/>
          <w:bCs/>
          <w:sz w:val="18"/>
          <w:szCs w:val="18"/>
        </w:rPr>
        <w:t>/</w:t>
      </w:r>
      <w:r w:rsidR="008D64E5" w:rsidRPr="00583A33">
        <w:rPr>
          <w:rFonts w:ascii="Arial Nova Light" w:hAnsi="Arial Nova Light" w:cs="Arial"/>
          <w:bCs/>
          <w:sz w:val="18"/>
          <w:szCs w:val="18"/>
        </w:rPr>
        <w:t>2021</w:t>
      </w:r>
      <w:r w:rsidRPr="00583A33">
        <w:rPr>
          <w:rFonts w:ascii="Arial Nova Light" w:hAnsi="Arial Nova Light" w:cs="Arial"/>
          <w:bCs/>
          <w:sz w:val="18"/>
          <w:szCs w:val="18"/>
        </w:rPr>
        <w:t xml:space="preserve">; el cual consta de </w:t>
      </w:r>
      <w:r w:rsidR="008D64E5" w:rsidRPr="00583A33">
        <w:rPr>
          <w:rFonts w:ascii="Arial Nova Light" w:hAnsi="Arial Nova Light" w:cs="Arial"/>
          <w:bCs/>
          <w:sz w:val="18"/>
          <w:szCs w:val="18"/>
        </w:rPr>
        <w:t>veintitrés</w:t>
      </w:r>
      <w:r w:rsidRPr="00583A33">
        <w:rPr>
          <w:rFonts w:ascii="Arial Nova Light" w:hAnsi="Arial Nova Light" w:cs="Arial"/>
          <w:bCs/>
          <w:sz w:val="18"/>
          <w:szCs w:val="18"/>
        </w:rPr>
        <w:t xml:space="preserve"> páginas, incluida la presente. Conste.</w:t>
      </w:r>
    </w:p>
    <w:p w14:paraId="1CBFD3D7" w14:textId="0766EF41"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12F54644" w14:textId="66955446"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09CEFCC4" w14:textId="64C39DED"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3F8E8C2D" w14:textId="5AA47695"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726622F8" w14:textId="53587310"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0343071B" w14:textId="3D744590"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309D8C58" w14:textId="271DCD15"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3D51728D" w14:textId="78A44F7B"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528A0DBB" w14:textId="153D9614" w:rsidR="002E02A2" w:rsidRDefault="002E02A2" w:rsidP="00453251">
      <w:pPr>
        <w:pStyle w:val="NormalWeb"/>
        <w:spacing w:line="360" w:lineRule="auto"/>
        <w:contextualSpacing/>
        <w:mirrorIndents/>
        <w:jc w:val="both"/>
        <w:rPr>
          <w:rFonts w:ascii="Arial Nova Light" w:hAnsi="Arial Nova Light" w:cs="Arial"/>
          <w:bCs/>
          <w:sz w:val="18"/>
          <w:szCs w:val="18"/>
        </w:rPr>
      </w:pPr>
    </w:p>
    <w:p w14:paraId="0ED5FC95" w14:textId="32FBDC5E" w:rsidR="002E02A2" w:rsidRPr="00D807C6" w:rsidRDefault="002556DB" w:rsidP="002E02A2">
      <w:pPr>
        <w:jc w:val="both"/>
        <w:rPr>
          <w:rFonts w:ascii="Arial Nova Light" w:eastAsia="Arial Nova" w:hAnsi="Arial Nova Light" w:cs="Arial Nova"/>
          <w:b/>
          <w:sz w:val="16"/>
          <w:szCs w:val="16"/>
        </w:rPr>
      </w:pPr>
      <w:bookmarkStart w:id="12" w:name="_Hlk69898943"/>
      <w:r>
        <w:rPr>
          <w:rFonts w:ascii="Arial Nova Light" w:eastAsia="Arial Nova" w:hAnsi="Arial Nova Light" w:cs="Arial Nova"/>
          <w:b/>
          <w:sz w:val="16"/>
          <w:szCs w:val="16"/>
        </w:rPr>
        <w:lastRenderedPageBreak/>
        <w:t>A</w:t>
      </w:r>
      <w:r w:rsidR="002E02A2" w:rsidRPr="00D807C6">
        <w:rPr>
          <w:rFonts w:ascii="Arial Nova Light" w:eastAsia="Arial Nova" w:hAnsi="Arial Nova Light" w:cs="Arial Nova"/>
          <w:b/>
          <w:sz w:val="16"/>
          <w:szCs w:val="16"/>
        </w:rPr>
        <w:t xml:space="preserve">NEXO </w:t>
      </w:r>
      <w:r w:rsidRPr="00D807C6">
        <w:rPr>
          <w:rFonts w:ascii="Arial Nova Light" w:eastAsia="Arial Nova" w:hAnsi="Arial Nova Light" w:cs="Arial Nova"/>
          <w:b/>
          <w:sz w:val="16"/>
          <w:szCs w:val="16"/>
        </w:rPr>
        <w:t>ÚNICO (</w:t>
      </w:r>
      <w:r w:rsidR="002E02A2" w:rsidRPr="00D807C6">
        <w:rPr>
          <w:rFonts w:ascii="Arial Nova Light" w:eastAsia="Arial Nova" w:hAnsi="Arial Nova Light" w:cs="Arial Nova"/>
          <w:b/>
          <w:sz w:val="16"/>
          <w:szCs w:val="16"/>
        </w:rPr>
        <w:t xml:space="preserve">SOLAMENTE OFRECIÓ PRUEBAS EL DENUNCIANTE). </w:t>
      </w:r>
    </w:p>
    <w:p w14:paraId="51E1D15B" w14:textId="77777777" w:rsidR="002E02A2" w:rsidRPr="00D807C6" w:rsidRDefault="002E02A2" w:rsidP="002E02A2">
      <w:pPr>
        <w:numPr>
          <w:ilvl w:val="0"/>
          <w:numId w:val="47"/>
        </w:numPr>
        <w:pBdr>
          <w:top w:val="nil"/>
          <w:left w:val="nil"/>
          <w:bottom w:val="nil"/>
          <w:right w:val="nil"/>
          <w:between w:val="nil"/>
        </w:pBdr>
        <w:spacing w:after="160" w:line="259" w:lineRule="auto"/>
        <w:jc w:val="both"/>
        <w:rPr>
          <w:rFonts w:ascii="Arial Nova Light" w:eastAsia="Arial Nova" w:hAnsi="Arial Nova Light" w:cs="Arial Nova"/>
          <w:sz w:val="16"/>
          <w:szCs w:val="16"/>
        </w:rPr>
      </w:pPr>
      <w:r w:rsidRPr="00D807C6">
        <w:rPr>
          <w:rFonts w:ascii="Arial Nova Light" w:eastAsia="Arial Nova" w:hAnsi="Arial Nova Light" w:cs="Arial Nova"/>
          <w:b/>
          <w:sz w:val="16"/>
          <w:szCs w:val="16"/>
        </w:rPr>
        <w:t xml:space="preserve">PRUEBAS ADMITIDAS POR EL DENUNCIANTE (PAN). </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2E02A2" w:rsidRPr="00D807C6" w14:paraId="003B632E" w14:textId="77777777" w:rsidTr="007E03FF">
        <w:trPr>
          <w:trHeight w:val="425"/>
        </w:trPr>
        <w:tc>
          <w:tcPr>
            <w:tcW w:w="2263" w:type="dxa"/>
            <w:shd w:val="clear" w:color="auto" w:fill="7F7F7F" w:themeFill="text1" w:themeFillTint="80"/>
          </w:tcPr>
          <w:p w14:paraId="5F296C25" w14:textId="77777777" w:rsidR="002E02A2" w:rsidRPr="00D807C6" w:rsidRDefault="002E02A2" w:rsidP="007E03FF">
            <w:pPr>
              <w:spacing w:line="360" w:lineRule="auto"/>
              <w:ind w:right="36"/>
              <w:jc w:val="both"/>
              <w:rPr>
                <w:rFonts w:ascii="Arial Nova Light" w:eastAsia="Arial Nova" w:hAnsi="Arial Nova Light" w:cs="Arial Nova"/>
                <w:b/>
                <w:bCs/>
                <w:sz w:val="16"/>
                <w:szCs w:val="16"/>
              </w:rPr>
            </w:pPr>
            <w:r w:rsidRPr="00D807C6">
              <w:rPr>
                <w:rFonts w:ascii="Arial Nova Light" w:eastAsia="Arial Nova" w:hAnsi="Arial Nova Light" w:cs="Arial Nova"/>
                <w:b/>
                <w:bCs/>
                <w:sz w:val="16"/>
                <w:szCs w:val="16"/>
              </w:rPr>
              <w:t>PRUEBA</w:t>
            </w:r>
          </w:p>
        </w:tc>
        <w:tc>
          <w:tcPr>
            <w:tcW w:w="4111" w:type="dxa"/>
            <w:shd w:val="clear" w:color="auto" w:fill="7F7F7F" w:themeFill="text1" w:themeFillTint="80"/>
          </w:tcPr>
          <w:p w14:paraId="5326AA59" w14:textId="77777777" w:rsidR="002E02A2" w:rsidRPr="00D807C6" w:rsidRDefault="002E02A2" w:rsidP="007E03FF">
            <w:pPr>
              <w:spacing w:line="360" w:lineRule="auto"/>
              <w:ind w:right="36"/>
              <w:jc w:val="both"/>
              <w:rPr>
                <w:rFonts w:ascii="Arial Nova Light" w:eastAsia="Arial Nova" w:hAnsi="Arial Nova Light" w:cs="Arial Nova"/>
                <w:b/>
                <w:bCs/>
                <w:sz w:val="16"/>
                <w:szCs w:val="16"/>
              </w:rPr>
            </w:pPr>
            <w:r w:rsidRPr="00D807C6">
              <w:rPr>
                <w:rFonts w:ascii="Arial Nova Light" w:eastAsia="Arial Nova" w:hAnsi="Arial Nova Light" w:cs="Arial Nova"/>
                <w:b/>
                <w:bCs/>
                <w:sz w:val="16"/>
                <w:szCs w:val="16"/>
              </w:rPr>
              <w:t>CONSISTENTE EN</w:t>
            </w:r>
          </w:p>
        </w:tc>
        <w:tc>
          <w:tcPr>
            <w:tcW w:w="3686" w:type="dxa"/>
            <w:shd w:val="clear" w:color="auto" w:fill="7F7F7F" w:themeFill="text1" w:themeFillTint="80"/>
          </w:tcPr>
          <w:p w14:paraId="0D61E92F" w14:textId="77777777" w:rsidR="002E02A2" w:rsidRPr="00D807C6" w:rsidRDefault="002E02A2" w:rsidP="007E03FF">
            <w:pPr>
              <w:spacing w:line="360" w:lineRule="auto"/>
              <w:ind w:right="36"/>
              <w:jc w:val="both"/>
              <w:rPr>
                <w:rFonts w:ascii="Arial Nova Light" w:eastAsia="Arial Nova" w:hAnsi="Arial Nova Light" w:cs="Arial Nova"/>
                <w:b/>
                <w:bCs/>
                <w:sz w:val="16"/>
                <w:szCs w:val="16"/>
              </w:rPr>
            </w:pPr>
            <w:r w:rsidRPr="00D807C6">
              <w:rPr>
                <w:rFonts w:ascii="Arial Nova Light" w:eastAsia="Arial Nova" w:hAnsi="Arial Nova Light" w:cs="Arial Nova"/>
                <w:b/>
                <w:bCs/>
                <w:sz w:val="16"/>
                <w:szCs w:val="16"/>
              </w:rPr>
              <w:t>VALORACIÓN</w:t>
            </w:r>
          </w:p>
        </w:tc>
      </w:tr>
      <w:tr w:rsidR="002E02A2" w:rsidRPr="00D807C6" w14:paraId="29933A13" w14:textId="77777777" w:rsidTr="007E03FF">
        <w:trPr>
          <w:trHeight w:val="885"/>
        </w:trPr>
        <w:tc>
          <w:tcPr>
            <w:tcW w:w="2263" w:type="dxa"/>
            <w:shd w:val="clear" w:color="auto" w:fill="D9D9D9" w:themeFill="background1" w:themeFillShade="D9"/>
          </w:tcPr>
          <w:p w14:paraId="01588A8C"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1. DOCUMENTAL PÚBLICA</w:t>
            </w:r>
          </w:p>
          <w:p w14:paraId="3CC7BE21" w14:textId="77777777" w:rsidR="002E02A2" w:rsidRPr="00D807C6" w:rsidRDefault="002E02A2" w:rsidP="007E03FF">
            <w:pPr>
              <w:ind w:right="36"/>
              <w:jc w:val="both"/>
              <w:rPr>
                <w:rFonts w:ascii="Arial Nova Light" w:eastAsia="Arial Nova" w:hAnsi="Arial Nova Light" w:cs="Arial Nova"/>
                <w:sz w:val="16"/>
                <w:szCs w:val="16"/>
              </w:rPr>
            </w:pPr>
          </w:p>
          <w:p w14:paraId="55D5D2B6"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Testimonio notarial signado por el Lic. Adrián Salas Díaz, notario número 52 de Aguascalientes.</w:t>
            </w:r>
          </w:p>
        </w:tc>
        <w:tc>
          <w:tcPr>
            <w:tcW w:w="4111" w:type="dxa"/>
            <w:shd w:val="clear" w:color="auto" w:fill="D9D9D9" w:themeFill="background1" w:themeFillShade="D9"/>
          </w:tcPr>
          <w:p w14:paraId="070183A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Testimonio notarial en el que se hace constar la existencia de un video en vivo, de fecha 13 de marzo, en la red social Facebook en el perfil Arturo Ávila Anaya.</w:t>
            </w:r>
          </w:p>
          <w:p w14:paraId="6024A151" w14:textId="77777777" w:rsidR="002E02A2" w:rsidRPr="00D807C6" w:rsidRDefault="002E02A2" w:rsidP="007E03FF">
            <w:pPr>
              <w:jc w:val="both"/>
              <w:rPr>
                <w:rFonts w:ascii="Arial Nova Light" w:eastAsia="Arial Nova" w:hAnsi="Arial Nova Light" w:cs="Arial Nova"/>
                <w:sz w:val="16"/>
                <w:szCs w:val="16"/>
              </w:rPr>
            </w:pPr>
          </w:p>
          <w:p w14:paraId="784D7FBB" w14:textId="77777777" w:rsidR="002E02A2" w:rsidRPr="00D807C6" w:rsidRDefault="002E02A2" w:rsidP="007E03FF">
            <w:pPr>
              <w:jc w:val="both"/>
              <w:rPr>
                <w:rFonts w:ascii="Arial Nova Light" w:eastAsia="Arial Nova" w:hAnsi="Arial Nova Light" w:cs="Arial Nova"/>
                <w:sz w:val="16"/>
                <w:szCs w:val="16"/>
              </w:rPr>
            </w:pPr>
          </w:p>
          <w:p w14:paraId="502A2AEF" w14:textId="77777777" w:rsidR="002E02A2" w:rsidRPr="00D807C6" w:rsidRDefault="002E02A2" w:rsidP="007E03FF">
            <w:pPr>
              <w:jc w:val="both"/>
              <w:rPr>
                <w:rFonts w:ascii="Arial Nova Light" w:eastAsia="Arial Nova" w:hAnsi="Arial Nova Light" w:cs="Arial Nova"/>
                <w:sz w:val="16"/>
                <w:szCs w:val="16"/>
              </w:rPr>
            </w:pPr>
          </w:p>
          <w:p w14:paraId="7CBDF25B" w14:textId="77777777" w:rsidR="002E02A2" w:rsidRPr="00D807C6" w:rsidRDefault="002E02A2" w:rsidP="007E03FF">
            <w:pPr>
              <w:jc w:val="both"/>
              <w:rPr>
                <w:rFonts w:ascii="Arial Nova Light" w:eastAsia="Arial Nova" w:hAnsi="Arial Nova Light" w:cs="Arial Nova"/>
                <w:sz w:val="16"/>
                <w:szCs w:val="16"/>
              </w:rPr>
            </w:pPr>
          </w:p>
          <w:p w14:paraId="1E077D9A" w14:textId="77777777" w:rsidR="002E02A2" w:rsidRPr="00D807C6" w:rsidRDefault="002E02A2" w:rsidP="007E03FF">
            <w:pPr>
              <w:jc w:val="both"/>
              <w:rPr>
                <w:rFonts w:ascii="Arial Nova Light" w:eastAsia="Arial Nova" w:hAnsi="Arial Nova Light" w:cs="Arial Nova"/>
                <w:sz w:val="16"/>
                <w:szCs w:val="16"/>
              </w:rPr>
            </w:pPr>
          </w:p>
        </w:tc>
        <w:tc>
          <w:tcPr>
            <w:tcW w:w="3686" w:type="dxa"/>
            <w:shd w:val="clear" w:color="auto" w:fill="D9D9D9" w:themeFill="background1" w:themeFillShade="D9"/>
          </w:tcPr>
          <w:p w14:paraId="206A5031"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Conforme a lo previsto en el artículo 310, del Código Electoral, adquieren eficacia probatoria plena en cuanto a la autenticidad de su existencia, al haber sido emitidas por un funcionario con fe pública en ejercicio de sus funciones, dada su naturaleza y contenido.</w:t>
            </w:r>
          </w:p>
        </w:tc>
      </w:tr>
      <w:tr w:rsidR="002E02A2" w:rsidRPr="00D807C6" w14:paraId="23382DAF" w14:textId="77777777" w:rsidTr="007E03FF">
        <w:trPr>
          <w:trHeight w:val="885"/>
        </w:trPr>
        <w:tc>
          <w:tcPr>
            <w:tcW w:w="10060" w:type="dxa"/>
            <w:gridSpan w:val="3"/>
            <w:shd w:val="clear" w:color="auto" w:fill="auto"/>
          </w:tcPr>
          <w:p w14:paraId="1027AF51"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hAnsi="Arial Nova Light" w:cs="Arial"/>
                <w:color w:val="000000"/>
                <w:sz w:val="16"/>
                <w:szCs w:val="16"/>
              </w:rPr>
              <w:t>E</w:t>
            </w:r>
            <w:r w:rsidRPr="00D807C6">
              <w:rPr>
                <w:rFonts w:ascii="Arial Nova Light" w:eastAsia="Arial Nova" w:hAnsi="Arial Nova Light" w:cs="Arial Nova"/>
                <w:sz w:val="16"/>
                <w:szCs w:val="16"/>
              </w:rPr>
              <w:t>l contenido en el video en vivo se transcribe de la siguiente manera:</w:t>
            </w:r>
          </w:p>
          <w:p w14:paraId="5D7D63AE" w14:textId="77777777" w:rsidR="002E02A2" w:rsidRPr="00D807C6" w:rsidRDefault="002E02A2" w:rsidP="007E03FF">
            <w:pPr>
              <w:jc w:val="both"/>
              <w:rPr>
                <w:rFonts w:ascii="Arial Nova Light" w:eastAsia="Arial Nova" w:hAnsi="Arial Nova Light" w:cs="Arial Nova"/>
                <w:sz w:val="16"/>
                <w:szCs w:val="16"/>
              </w:rPr>
            </w:pPr>
          </w:p>
          <w:p w14:paraId="2E65FF53" w14:textId="77777777" w:rsidR="002E02A2" w:rsidRPr="00D807C6" w:rsidRDefault="002E02A2" w:rsidP="007E03FF">
            <w:pPr>
              <w:jc w:val="both"/>
              <w:rPr>
                <w:rFonts w:ascii="Arial Nova Light" w:hAnsi="Arial Nova Light" w:cs="Arial"/>
                <w:color w:val="000000"/>
                <w:sz w:val="16"/>
                <w:szCs w:val="16"/>
              </w:rPr>
            </w:pPr>
            <w:r w:rsidRPr="00D807C6">
              <w:rPr>
                <w:rFonts w:ascii="Arial Nova Light" w:hAnsi="Arial Nova Light" w:cs="Arial"/>
                <w:b/>
                <w:bCs/>
                <w:color w:val="000000"/>
                <w:sz w:val="16"/>
                <w:szCs w:val="16"/>
              </w:rPr>
              <w:t>VOZ APARENTEMENTE DE UNA PERSONA DE SEXO MASCULINO-</w:t>
            </w:r>
            <w:r w:rsidRPr="00D807C6">
              <w:rPr>
                <w:rFonts w:ascii="Arial Nova Light" w:hAnsi="Arial Nova Light" w:cs="Arial"/>
                <w:color w:val="000000"/>
                <w:sz w:val="16"/>
                <w:szCs w:val="16"/>
              </w:rPr>
              <w:t xml:space="preserve"> ¿Cómo están todas? </w:t>
            </w:r>
          </w:p>
          <w:p w14:paraId="1A00E953" w14:textId="77777777" w:rsidR="002E02A2" w:rsidRPr="00D807C6" w:rsidRDefault="002E02A2" w:rsidP="007E03FF">
            <w:pPr>
              <w:jc w:val="both"/>
              <w:rPr>
                <w:rFonts w:ascii="Arial Nova Light" w:hAnsi="Arial Nova Light"/>
                <w:sz w:val="16"/>
                <w:szCs w:val="16"/>
              </w:rPr>
            </w:pPr>
          </w:p>
          <w:p w14:paraId="3003C449" w14:textId="77777777" w:rsidR="002E02A2" w:rsidRPr="00D807C6" w:rsidRDefault="002E02A2" w:rsidP="007E03FF">
            <w:pPr>
              <w:jc w:val="both"/>
              <w:rPr>
                <w:rFonts w:ascii="Arial Nova Light" w:hAnsi="Arial Nova Light"/>
                <w:sz w:val="16"/>
                <w:szCs w:val="16"/>
              </w:rPr>
            </w:pPr>
            <w:r w:rsidRPr="00D807C6">
              <w:rPr>
                <w:rFonts w:ascii="Arial Nova Light" w:hAnsi="Arial Nova Light" w:cs="Arial"/>
                <w:b/>
                <w:bCs/>
                <w:color w:val="000000"/>
                <w:sz w:val="16"/>
                <w:szCs w:val="16"/>
              </w:rPr>
              <w:t>VOCES EN OFF-</w:t>
            </w:r>
            <w:r w:rsidRPr="00D807C6">
              <w:rPr>
                <w:rFonts w:ascii="Arial Nova Light" w:hAnsi="Arial Nova Light" w:cs="Arial"/>
                <w:color w:val="000000"/>
                <w:sz w:val="16"/>
                <w:szCs w:val="16"/>
              </w:rPr>
              <w:t xml:space="preserve"> ¡Bien! (Se escuchan aplausos y gritos)</w:t>
            </w:r>
          </w:p>
          <w:p w14:paraId="1B8DE1AA" w14:textId="77777777" w:rsidR="002E02A2" w:rsidRPr="00D807C6" w:rsidRDefault="002E02A2" w:rsidP="007E03FF">
            <w:pPr>
              <w:jc w:val="both"/>
              <w:rPr>
                <w:rFonts w:ascii="Arial Nova Light" w:hAnsi="Arial Nova Light"/>
                <w:sz w:val="16"/>
                <w:szCs w:val="16"/>
              </w:rPr>
            </w:pPr>
          </w:p>
          <w:p w14:paraId="2D16F2A1" w14:textId="77777777" w:rsidR="002E02A2" w:rsidRPr="00D807C6" w:rsidRDefault="002E02A2" w:rsidP="007E03FF">
            <w:pPr>
              <w:jc w:val="both"/>
              <w:rPr>
                <w:rFonts w:ascii="Arial Nova Light" w:hAnsi="Arial Nova Light" w:cs="Arial"/>
                <w:color w:val="000000"/>
                <w:sz w:val="16"/>
                <w:szCs w:val="16"/>
              </w:rPr>
            </w:pPr>
            <w:r w:rsidRPr="00D807C6">
              <w:rPr>
                <w:rFonts w:ascii="Arial Nova Light" w:hAnsi="Arial Nova Light" w:cs="Arial"/>
                <w:b/>
                <w:bCs/>
                <w:color w:val="000000"/>
                <w:sz w:val="16"/>
                <w:szCs w:val="16"/>
              </w:rPr>
              <w:t>VOZ APARENTEMENTE DE UNA PERSONA DE SEXO MASCULINO-</w:t>
            </w:r>
            <w:r w:rsidRPr="00D807C6">
              <w:rPr>
                <w:rFonts w:ascii="Arial Nova Light" w:hAnsi="Arial Nova Light" w:cs="Arial"/>
                <w:color w:val="000000"/>
                <w:sz w:val="16"/>
                <w:szCs w:val="16"/>
              </w:rPr>
              <w:t xml:space="preserve"> La verdad es que estoy muy entusiasmado muy contento de la energía de nuestras mujeres de Aguascalientes (Se escuchan aplausos) </w:t>
            </w:r>
          </w:p>
          <w:p w14:paraId="6466C2FB" w14:textId="77777777" w:rsidR="002E02A2" w:rsidRPr="00D807C6" w:rsidRDefault="002E02A2" w:rsidP="007E03FF">
            <w:pPr>
              <w:jc w:val="both"/>
              <w:rPr>
                <w:rFonts w:ascii="Arial Nova Light" w:hAnsi="Arial Nova Light" w:cs="Arial"/>
                <w:color w:val="000000"/>
                <w:sz w:val="16"/>
                <w:szCs w:val="16"/>
              </w:rPr>
            </w:pPr>
          </w:p>
          <w:p w14:paraId="555315BD" w14:textId="77777777" w:rsidR="002E02A2" w:rsidRPr="00D807C6" w:rsidRDefault="002E02A2" w:rsidP="007E03FF">
            <w:pPr>
              <w:jc w:val="both"/>
              <w:rPr>
                <w:rFonts w:ascii="Arial Nova Light" w:hAnsi="Arial Nova Light" w:cs="Arial"/>
                <w:color w:val="000000"/>
                <w:sz w:val="16"/>
                <w:szCs w:val="16"/>
              </w:rPr>
            </w:pPr>
            <w:r w:rsidRPr="00D807C6">
              <w:rPr>
                <w:rFonts w:ascii="Arial Nova Light" w:hAnsi="Arial Nova Light" w:cs="Arial"/>
                <w:color w:val="000000"/>
                <w:sz w:val="16"/>
                <w:szCs w:val="16"/>
              </w:rPr>
              <w:t>El aplauso es para todas ustedes.</w:t>
            </w:r>
          </w:p>
          <w:p w14:paraId="6F75C57B" w14:textId="77777777" w:rsidR="002E02A2" w:rsidRPr="00D807C6" w:rsidRDefault="002E02A2" w:rsidP="007E03FF">
            <w:pPr>
              <w:jc w:val="both"/>
              <w:rPr>
                <w:rFonts w:ascii="Arial Nova Light" w:hAnsi="Arial Nova Light" w:cs="Arial"/>
                <w:color w:val="000000"/>
                <w:sz w:val="16"/>
                <w:szCs w:val="16"/>
              </w:rPr>
            </w:pPr>
          </w:p>
          <w:p w14:paraId="1425E703" w14:textId="77777777" w:rsidR="002E02A2" w:rsidRPr="00D807C6" w:rsidRDefault="002E02A2" w:rsidP="007E03FF">
            <w:pPr>
              <w:jc w:val="both"/>
              <w:rPr>
                <w:rFonts w:ascii="Arial Nova Light" w:hAnsi="Arial Nova Light" w:cs="Arial"/>
                <w:color w:val="000000"/>
                <w:sz w:val="16"/>
                <w:szCs w:val="16"/>
              </w:rPr>
            </w:pPr>
            <w:r w:rsidRPr="00D807C6">
              <w:rPr>
                <w:rFonts w:ascii="Arial Nova Light" w:hAnsi="Arial Nova Light" w:cs="Arial"/>
                <w:color w:val="000000"/>
                <w:sz w:val="16"/>
                <w:szCs w:val="16"/>
              </w:rPr>
              <w:t>Agradezco por supuesto a todas que representan un enorme liderazgo en Aguascalientes agradezco a la militancia de MORENA, agradezco a los simpatizantes de MORENA a las simpatizantes de MORENA, llegó el momento de hacer un gran cambio en Aguascalientes, llegó el momento de las mujeres en la política. Llego el momento… (se escuchan aplausos y gritos)</w:t>
            </w:r>
          </w:p>
          <w:p w14:paraId="0D1C2427" w14:textId="77777777" w:rsidR="002E02A2" w:rsidRPr="00D807C6" w:rsidRDefault="002E02A2" w:rsidP="007E03FF">
            <w:pPr>
              <w:jc w:val="both"/>
              <w:rPr>
                <w:rFonts w:ascii="Arial Nova Light" w:hAnsi="Arial Nova Light"/>
                <w:sz w:val="16"/>
                <w:szCs w:val="16"/>
              </w:rPr>
            </w:pPr>
            <w:r w:rsidRPr="00D807C6">
              <w:rPr>
                <w:rFonts w:ascii="Arial Nova Light" w:hAnsi="Arial Nova Light" w:cs="Arial"/>
                <w:color w:val="000000"/>
                <w:sz w:val="16"/>
                <w:szCs w:val="16"/>
              </w:rPr>
              <w:t xml:space="preserve">¡Claro que sí, </w:t>
            </w:r>
            <w:proofErr w:type="gramStart"/>
            <w:r w:rsidRPr="00D807C6">
              <w:rPr>
                <w:rFonts w:ascii="Arial Nova Light" w:hAnsi="Arial Nova Light" w:cs="Arial"/>
                <w:color w:val="000000"/>
                <w:sz w:val="16"/>
                <w:szCs w:val="16"/>
              </w:rPr>
              <w:t>bravo!.</w:t>
            </w:r>
            <w:proofErr w:type="gramEnd"/>
          </w:p>
          <w:p w14:paraId="0BA39947" w14:textId="77777777" w:rsidR="002E02A2" w:rsidRPr="00D807C6" w:rsidRDefault="002E02A2" w:rsidP="007E03FF">
            <w:pPr>
              <w:jc w:val="both"/>
              <w:rPr>
                <w:rFonts w:ascii="Arial Nova Light" w:hAnsi="Arial Nova Light"/>
                <w:sz w:val="16"/>
                <w:szCs w:val="16"/>
              </w:rPr>
            </w:pPr>
          </w:p>
          <w:p w14:paraId="1E3BF99C" w14:textId="77777777" w:rsidR="002E02A2" w:rsidRPr="00D807C6" w:rsidRDefault="002E02A2" w:rsidP="007E03FF">
            <w:pPr>
              <w:jc w:val="both"/>
              <w:rPr>
                <w:rFonts w:ascii="Arial Nova Light" w:hAnsi="Arial Nova Light"/>
                <w:sz w:val="16"/>
                <w:szCs w:val="16"/>
              </w:rPr>
            </w:pPr>
            <w:r w:rsidRPr="00D807C6">
              <w:rPr>
                <w:rFonts w:ascii="Arial Nova Light" w:hAnsi="Arial Nova Light" w:cs="Arial"/>
                <w:b/>
                <w:bCs/>
                <w:color w:val="000000"/>
                <w:sz w:val="16"/>
                <w:szCs w:val="16"/>
              </w:rPr>
              <w:t>VOZ APARENTEMENTE DE UNA MUJER</w:t>
            </w:r>
            <w:r w:rsidRPr="00D807C6">
              <w:rPr>
                <w:rFonts w:ascii="Arial Nova Light" w:hAnsi="Arial Nova Light" w:cs="Arial"/>
                <w:color w:val="000000"/>
                <w:sz w:val="16"/>
                <w:szCs w:val="16"/>
              </w:rPr>
              <w:t>- Hoy tenemos que decir, recio y quedito, hasta donde se escuchen que las mujeres son los protagonistas de cambio verdadero (se escuchan aplausos) que las mujeres vamos a hacer realidad un gobierno y una política en donde se nos escuche.</w:t>
            </w:r>
          </w:p>
          <w:p w14:paraId="7DE38DB7" w14:textId="77777777" w:rsidR="002E02A2" w:rsidRPr="00D807C6" w:rsidRDefault="002E02A2" w:rsidP="007E03FF">
            <w:pPr>
              <w:jc w:val="both"/>
              <w:rPr>
                <w:rFonts w:ascii="Arial Nova Light" w:hAnsi="Arial Nova Light"/>
                <w:sz w:val="16"/>
                <w:szCs w:val="16"/>
              </w:rPr>
            </w:pPr>
          </w:p>
          <w:p w14:paraId="1DC0A097" w14:textId="77777777" w:rsidR="002E02A2" w:rsidRPr="00D807C6" w:rsidRDefault="002E02A2" w:rsidP="007E03FF">
            <w:pPr>
              <w:jc w:val="both"/>
              <w:rPr>
                <w:rFonts w:ascii="Arial Nova Light" w:hAnsi="Arial Nova Light"/>
                <w:sz w:val="16"/>
                <w:szCs w:val="16"/>
              </w:rPr>
            </w:pPr>
            <w:r w:rsidRPr="00D807C6">
              <w:rPr>
                <w:rFonts w:ascii="Arial Nova Light" w:hAnsi="Arial Nova Light" w:cs="Arial"/>
                <w:b/>
                <w:bCs/>
                <w:color w:val="000000"/>
                <w:sz w:val="16"/>
                <w:szCs w:val="16"/>
              </w:rPr>
              <w:t>VOZ APARENTEMENTE DE UNA PERSONA DE SEXO MASCULINO</w:t>
            </w:r>
            <w:r w:rsidRPr="00D807C6">
              <w:rPr>
                <w:rFonts w:ascii="Arial Nova Light" w:hAnsi="Arial Nova Light" w:cs="Arial"/>
                <w:color w:val="000000"/>
                <w:sz w:val="16"/>
                <w:szCs w:val="16"/>
              </w:rPr>
              <w:t xml:space="preserve">- ¡Eso!, la verdad es que estoy muy entusiasmado, muy contento ¿y qué creen que va a pasar? Ustedes díganme a mí </w:t>
            </w:r>
            <w:r w:rsidRPr="00D807C6">
              <w:rPr>
                <w:rFonts w:ascii="Arial Nova Light" w:hAnsi="Arial Nova Light"/>
                <w:sz w:val="16"/>
                <w:szCs w:val="16"/>
              </w:rPr>
              <w:t>(</w:t>
            </w:r>
            <w:r w:rsidRPr="00D807C6">
              <w:rPr>
                <w:rFonts w:ascii="Arial Nova Light" w:eastAsia="Arial Nova" w:hAnsi="Arial Nova Light" w:cs="Arial Nova"/>
                <w:sz w:val="16"/>
                <w:szCs w:val="16"/>
              </w:rPr>
              <w:t>se escuchan aplausos).</w:t>
            </w:r>
          </w:p>
          <w:p w14:paraId="01DD851F" w14:textId="77777777" w:rsidR="002E02A2" w:rsidRPr="00D807C6" w:rsidRDefault="002E02A2" w:rsidP="007E03FF">
            <w:pPr>
              <w:jc w:val="both"/>
              <w:rPr>
                <w:rFonts w:ascii="Arial Nova Light" w:eastAsia="Arial Nova" w:hAnsi="Arial Nova Light" w:cs="Arial Nova"/>
                <w:sz w:val="16"/>
                <w:szCs w:val="16"/>
              </w:rPr>
            </w:pPr>
          </w:p>
          <w:p w14:paraId="2A489595" w14:textId="77777777" w:rsidR="002E02A2" w:rsidRPr="00D807C6" w:rsidRDefault="002E02A2" w:rsidP="007E03FF">
            <w:pPr>
              <w:jc w:val="both"/>
              <w:rPr>
                <w:rFonts w:ascii="Arial Nova Light" w:eastAsia="Arial Nova" w:hAnsi="Arial Nova Light" w:cs="Arial Nova"/>
                <w:sz w:val="16"/>
                <w:szCs w:val="16"/>
              </w:rPr>
            </w:pPr>
          </w:p>
          <w:p w14:paraId="3D9F4C20" w14:textId="77777777" w:rsidR="002E02A2" w:rsidRPr="00D807C6" w:rsidRDefault="002E02A2" w:rsidP="007E03FF">
            <w:pPr>
              <w:ind w:right="36"/>
              <w:jc w:val="both"/>
              <w:rPr>
                <w:rFonts w:ascii="Arial Nova Light" w:eastAsia="Arial Nova" w:hAnsi="Arial Nova Light" w:cs="Arial Nova"/>
                <w:sz w:val="16"/>
                <w:szCs w:val="16"/>
              </w:rPr>
            </w:pPr>
          </w:p>
        </w:tc>
      </w:tr>
      <w:tr w:rsidR="002E02A2" w:rsidRPr="00D807C6" w14:paraId="4BFC618D" w14:textId="77777777" w:rsidTr="007E03FF">
        <w:trPr>
          <w:trHeight w:val="4526"/>
        </w:trPr>
        <w:tc>
          <w:tcPr>
            <w:tcW w:w="10060" w:type="dxa"/>
            <w:gridSpan w:val="3"/>
            <w:shd w:val="clear" w:color="auto" w:fill="auto"/>
          </w:tcPr>
          <w:p w14:paraId="3D3D660B"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lastRenderedPageBreak/>
              <w:t>Así mismo, la existencia de un video editado, de fecha 8 de marzo, en la red social Facebook en el perfil de Arturo Ávila Anaya.</w:t>
            </w:r>
          </w:p>
          <w:p w14:paraId="77809B2B" w14:textId="77777777" w:rsidR="002E02A2" w:rsidRPr="00D807C6" w:rsidRDefault="002E02A2" w:rsidP="007E03FF">
            <w:pPr>
              <w:jc w:val="both"/>
              <w:rPr>
                <w:rFonts w:ascii="Arial Nova Light" w:eastAsia="Arial Nova" w:hAnsi="Arial Nova Light" w:cs="Arial Nova"/>
                <w:sz w:val="16"/>
                <w:szCs w:val="16"/>
              </w:rPr>
            </w:pPr>
          </w:p>
          <w:p w14:paraId="1BCDC566"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Del contenido en el video editado se transcribe de la siguiente manera:</w:t>
            </w:r>
          </w:p>
          <w:p w14:paraId="401A8870" w14:textId="77777777" w:rsidR="002E02A2" w:rsidRPr="00D807C6" w:rsidRDefault="002E02A2" w:rsidP="007E03FF">
            <w:pPr>
              <w:jc w:val="both"/>
              <w:rPr>
                <w:rFonts w:ascii="Arial Nova Light" w:eastAsia="Arial Nova" w:hAnsi="Arial Nova Light" w:cs="Arial Nova"/>
                <w:sz w:val="16"/>
                <w:szCs w:val="16"/>
              </w:rPr>
            </w:pPr>
          </w:p>
          <w:p w14:paraId="54F0F4DF"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(Audio inentendible)</w:t>
            </w:r>
          </w:p>
          <w:p w14:paraId="3AEEF417"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es que estaba también a cargo de una encomienda muy importante en los últimos años en subdelegaciones como tal, ya ha sido regidora del partido también, y hoy sin duda estoy seguro, no tengo duda, será una excelente diputada del distrito (Se escuchan aplausos) (Audio inentendible)</w:t>
            </w:r>
          </w:p>
          <w:p w14:paraId="7C16F177" w14:textId="77777777" w:rsidR="002E02A2" w:rsidRPr="00D807C6" w:rsidRDefault="002E02A2" w:rsidP="007E03FF">
            <w:pPr>
              <w:jc w:val="both"/>
              <w:rPr>
                <w:rFonts w:ascii="Arial Nova Light" w:eastAsia="Arial Nova" w:hAnsi="Arial Nova Light" w:cs="Arial Nova"/>
                <w:sz w:val="16"/>
                <w:szCs w:val="16"/>
              </w:rPr>
            </w:pPr>
          </w:p>
          <w:p w14:paraId="173A5DA4"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 xml:space="preserve">Agradezco también por supuesto a muchísimas mujeres a nuestra compañera Aracely que está con nosotros, un aplauso para Aracely  (se escuchan aplausos) siempre en el partido, siempre acompañándonos, gracias por estar aquí, muchas gracias por estar aquí, falta por allá en el fondo Rebe, felicidades por estar acá nuestra regidora Cindy Ruvalcaba, que está también por ahí, y bueno no podría faltar, más mujeres, mujeres y sus líderes queridas ¿Cómo están? levanten la mano por favor, (se escuchan gritos) que se escuchen no se escuchan (se escuchan aplausos y gritos) a ver ¿Dónde están? ¿Dónde están?  </w:t>
            </w:r>
          </w:p>
          <w:p w14:paraId="3527165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(Audio inentendible)</w:t>
            </w:r>
          </w:p>
          <w:p w14:paraId="37912FE5"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Especialmente quiero dar la bienvenida a una persona que hoy decidió por supuesto estar del lado correcto de la historia y a mí me da mucho gusto que nos acompañe porque también  será una gran diputada local se trata de Daniela Martínez  (se escuchan aplausos) todo esto va a ser, por su puesto, por medio de la voluntad de la gente, porque faltan según yo, los procesos internos en el partido, pero me da gusto que estén aquí  que nos acompañen , por supuesto, les quiero decir que estoy muy contento, muy contento, de celebrar a pocos días del día internacional de la mujer, de festejarlas a ustedes, les quisimos hacer un ambiente de fiesta, porque estamos de fiesta  y déjenme decirles que la izquierda, desde hace muchos años, desde la época  del cristianismo real  fue la gran promotora de la equidad de género las mujeres ,por las que conmovieron, desde la época del cristianismo el mismo Jesucristo fue el principal promotor de la equidad de género, así que salió el movimiento cristiano auténtico. En algún momento fue desde aquellas épocas hoy lamentablemente, hay una fecha de desigualdad enorme entre los hombres y las mujeres de acuerdo a datos del Banco Mundial está rehecha aún con todo y el esfuerzo que está haciendo no se va acabar en los próximos 100 años, fíjense que dato les estoy dando , hay una expectativa que con los esfuerzos que hoy se hace la desigualdad que existe entre los hombres y las mujeres no se va acabar en los próximos 100 años, una pregunta ¿Queremos esto para nuestras hijas?</w:t>
            </w:r>
          </w:p>
          <w:p w14:paraId="57E73CAE"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 ¡No!</w:t>
            </w:r>
          </w:p>
          <w:p w14:paraId="5D0FCCE8"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¿Queremos equidad de género?</w:t>
            </w:r>
          </w:p>
          <w:p w14:paraId="4234B720"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 ¡Sí!</w:t>
            </w:r>
          </w:p>
          <w:p w14:paraId="7B620E1A"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 ¿Queremos que se trate igual a las mujeres y a los hombres </w:t>
            </w:r>
          </w:p>
          <w:p w14:paraId="7BC40695"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 ¡Si!</w:t>
            </w:r>
          </w:p>
          <w:p w14:paraId="2A3D8E2C"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-Yo siempre he dicho y lo repito de cualquier forma, para mí las mujeres son más inteligentes que los hombres (gritos) </w:t>
            </w:r>
          </w:p>
          <w:p w14:paraId="1683F432"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proofErr w:type="gramStart"/>
            <w:r w:rsidRPr="00D807C6">
              <w:rPr>
                <w:rFonts w:ascii="Arial Nova Light" w:eastAsia="Arial Nova" w:hAnsi="Arial Nova Light" w:cs="Arial Nova"/>
                <w:sz w:val="16"/>
                <w:szCs w:val="16"/>
              </w:rPr>
              <w:t>-¡</w:t>
            </w:r>
            <w:proofErr w:type="gramEnd"/>
            <w:r w:rsidRPr="00D807C6">
              <w:rPr>
                <w:rFonts w:ascii="Arial Nova Light" w:eastAsia="Arial Nova" w:hAnsi="Arial Nova Light" w:cs="Arial Nova"/>
                <w:sz w:val="16"/>
                <w:szCs w:val="16"/>
              </w:rPr>
              <w:t>Si!</w:t>
            </w:r>
          </w:p>
          <w:p w14:paraId="5F3BDD35"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Sí, claro ¿Si o no? vivan las mujeres y los hombres, ahora tenemos la responsabilidad, de trabajar para que esa arrecha de desigualdad que se construyó se acorte lo más rápido posible, nada de rollos de que vamos a ver, ¿cómo? No, no, no, no, lo más rápido posible es importante que las mujeres gobiernen, que las mujeres tomen las decisiones, que las mujeres se empiecen con época no solamente en nuestro país, en la ciudad, por eso le doy muchísima importancia en este evento, vamos a hacer una dinámica en cada una de las mesas y cada una de ustedes va a ser o vamos a pensar que es Presidenta Municipal de Aguascalientes ¿Qué les parece eso de las mesas de trabajo que vamos a hacer hoy? vamos a colocar temas de la agenda política y pública de Aguascalientes y cada una de ustedes, nos va a decir desde la perspectiva de género ,desde la perspectiva de la mujer ¿Qué debería de hacer el gobierno municipal de Aguascalientes ¿Qué les parece esa idea?</w:t>
            </w:r>
          </w:p>
          <w:p w14:paraId="16A21931"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si</w:t>
            </w:r>
          </w:p>
          <w:p w14:paraId="63AD2598"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 suena bien </w:t>
            </w:r>
          </w:p>
          <w:p w14:paraId="04882C4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VOCES EN OFF-si</w:t>
            </w:r>
          </w:p>
          <w:p w14:paraId="7717ADDB"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(audio inentendible)</w:t>
            </w:r>
          </w:p>
          <w:p w14:paraId="62759362"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lastRenderedPageBreak/>
              <w:t>VOZ APARENTEMENTE DE UNA PERSONA DE SEXO MASCULINO-</w:t>
            </w:r>
            <w:r w:rsidRPr="00D807C6">
              <w:rPr>
                <w:rFonts w:ascii="Arial Nova Light" w:eastAsia="Arial Nova" w:hAnsi="Arial Nova Light" w:cs="Arial Nova"/>
                <w:sz w:val="16"/>
                <w:szCs w:val="16"/>
              </w:rPr>
              <w:t xml:space="preserve"> Vamos políticas públicas de la gente del pueblo ¿Les parece bien? </w:t>
            </w:r>
          </w:p>
          <w:p w14:paraId="53A3F4EF"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 xml:space="preserve">- si </w:t>
            </w:r>
          </w:p>
          <w:p w14:paraId="53F868F6"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 porque en este gobierno ¿Quién manda las mujeres?</w:t>
            </w:r>
          </w:p>
          <w:p w14:paraId="7BDF9408"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r w:rsidRPr="00D807C6">
              <w:rPr>
                <w:rFonts w:ascii="Arial Nova Light" w:eastAsia="Arial Nova" w:hAnsi="Arial Nova Light" w:cs="Arial Nova"/>
                <w:sz w:val="16"/>
                <w:szCs w:val="16"/>
              </w:rPr>
              <w:t>- las mujeres</w:t>
            </w:r>
          </w:p>
          <w:p w14:paraId="4B3F01F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 No se escucha ¿quién manda?</w:t>
            </w:r>
          </w:p>
          <w:p w14:paraId="4B3B8C17"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w:t>
            </w:r>
            <w:proofErr w:type="gramStart"/>
            <w:r w:rsidRPr="00D807C6">
              <w:rPr>
                <w:rFonts w:ascii="Arial Nova Light" w:eastAsia="Arial Nova" w:hAnsi="Arial Nova Light" w:cs="Arial Nova"/>
                <w:sz w:val="16"/>
                <w:szCs w:val="16"/>
              </w:rPr>
              <w:t>-¡</w:t>
            </w:r>
            <w:proofErr w:type="gramEnd"/>
            <w:r w:rsidRPr="00D807C6">
              <w:rPr>
                <w:rFonts w:ascii="Arial Nova Light" w:eastAsia="Arial Nova" w:hAnsi="Arial Nova Light" w:cs="Arial Nova"/>
                <w:sz w:val="16"/>
                <w:szCs w:val="16"/>
              </w:rPr>
              <w:t xml:space="preserve">Las mujeres! </w:t>
            </w:r>
          </w:p>
          <w:p w14:paraId="467A3801"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proofErr w:type="gramStart"/>
            <w:r w:rsidRPr="00D807C6">
              <w:rPr>
                <w:rFonts w:ascii="Arial Nova Light" w:eastAsia="Arial Nova" w:hAnsi="Arial Nova Light" w:cs="Arial Nova"/>
                <w:b/>
                <w:bCs/>
                <w:sz w:val="16"/>
                <w:szCs w:val="16"/>
              </w:rPr>
              <w:t>-¿</w:t>
            </w:r>
            <w:proofErr w:type="gramEnd"/>
            <w:r w:rsidRPr="00D807C6">
              <w:rPr>
                <w:rFonts w:ascii="Arial Nova Light" w:eastAsia="Arial Nova" w:hAnsi="Arial Nova Light" w:cs="Arial Nova"/>
                <w:sz w:val="16"/>
                <w:szCs w:val="16"/>
              </w:rPr>
              <w:t>Si o no? muchas gracias, me gustaría pedirle a la maestra que nos diera unas palabras  ( audio inentendible) , no tengo nada preparado, pero me aviento (risas) así pues ¿para qué estás acá abogada?  va maestra, además déjame decirles que no le cuesta nada de trabajo porque fue campeona nacional de la (audio inentendible) así que esto es lo suyo (aplausos) un aplauso, un aplauso para ustedes, muchas gracias.</w:t>
            </w:r>
          </w:p>
          <w:p w14:paraId="59C35C8C" w14:textId="77777777" w:rsidR="002E02A2" w:rsidRPr="00D807C6" w:rsidRDefault="002E02A2" w:rsidP="007E03FF">
            <w:pPr>
              <w:jc w:val="both"/>
              <w:rPr>
                <w:rFonts w:ascii="Arial Nova Light" w:eastAsia="Arial Nova" w:hAnsi="Arial Nova Light" w:cs="Arial Nova"/>
                <w:sz w:val="16"/>
                <w:szCs w:val="16"/>
              </w:rPr>
            </w:pPr>
          </w:p>
          <w:p w14:paraId="36C24D10"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FEMENINO</w:t>
            </w:r>
            <w:r w:rsidRPr="00D807C6">
              <w:rPr>
                <w:rFonts w:ascii="Arial Nova Light" w:eastAsia="Arial Nova" w:hAnsi="Arial Nova Light" w:cs="Arial Nova"/>
                <w:sz w:val="16"/>
                <w:szCs w:val="16"/>
              </w:rPr>
              <w:t>- Muy buenos días, muchas gracias Arturo por la oportunidad de dirigirme en este emotivo momento a las mujeres que junto contigo, que junto con morena, vamos a hacer historia en Aguascalientes somos las mujeres que reconociendo todos los años de lucha de quienes nos antecedieron de quienes lucharon no solamente por la igualdad de derechos laborales, no solamente de quienes tomaron las calles exigiendo que las mujeres pudiéramos participar en política mediante el sufragio efectivo, no solamente en nombre de aquellas mujeres que han dado la vida para que ellas puedan dotar de libertades, de la libertad de expresión, de la libertad de tránsito, de la libertad de ser iguales en una sociedad que nos ha venido renegando las mujeres, por solo hecho de ser mujeres, el día de hoy lo que haga lo que esperábamos la llegada de Arturo, uno de los tres líderes que nos pusieron en la mesa y me llama mucho la atención el capítulo de la página 13 y me llama mucho la atención el capítulo de la página 37 por qué las mujeres no denunciamos la violencia política de género porque nos hemos acostumbrado a ella porque lo vemos normal porque nuestros nos han dicho que es nuestra Cruz soportar los malos tratos sin embargo el abogado del Siglo XXI hoy tenemos que decir, recio y quedito, hasta donde se escuchen que las mujeres son los protagonistas del cambio verdadero, que las mujeres vamos a hacer realidad un gobierno y una política en donde se nos escuche que por este ejercicio que hoy  va a implementar Arturo y que lo dudo que vayan a hacer las líneas problemáticas del eje de gobierno una vez que el tomé protesta desde luego desde este ejercicio de Arturo y yo solamente quería decirles a las mujeres que nos escuchan  en pleno año 2021 que si bien las condiciones de la lucha de las mujeres ya no están para que perdamos la vida en la lucha sí es cierto que hoy estamos más expuestas que antes a perder la vida por el hecho de ser mujeres y de transitar en las calles por eso quiero decirles que no se den por vencidas Ni aún vencida que no se sientan   esclavas ni aun esclavas ,trémulas de pavor piensen brava si arremétanse feroces, pero se llama tengan enmohecido que vuelve a ser esclavo  No  La Cobarde intrepidez del  pavo que amaina su plumaje al primer ruido, procedan como Dios, que no hierva o cómo Lucifer, que nunca reza, o como el robledal cuya grandeza necesita del agua y no la implora ,que griten vocifere vengadora</w:t>
            </w:r>
            <w:r w:rsidRPr="00D807C6">
              <w:rPr>
                <w:rFonts w:ascii="Arial Nova Light" w:hAnsi="Arial Nova Light"/>
                <w:sz w:val="16"/>
                <w:szCs w:val="16"/>
              </w:rPr>
              <w:t xml:space="preserve"> </w:t>
            </w:r>
            <w:r w:rsidRPr="00D807C6">
              <w:rPr>
                <w:rFonts w:ascii="Arial Nova Light" w:eastAsia="Arial Nova" w:hAnsi="Arial Nova Light" w:cs="Arial Nova"/>
                <w:sz w:val="16"/>
                <w:szCs w:val="16"/>
              </w:rPr>
              <w:t>ya rodando en el polvo tu cabeza, muchas gracias Arturo. (se escuchan aplausos).</w:t>
            </w:r>
          </w:p>
          <w:p w14:paraId="57132F5C" w14:textId="77777777" w:rsidR="002E02A2" w:rsidRPr="00D807C6" w:rsidRDefault="002E02A2" w:rsidP="007E03FF">
            <w:pPr>
              <w:ind w:right="36"/>
              <w:jc w:val="both"/>
              <w:rPr>
                <w:rFonts w:ascii="Arial Nova Light" w:eastAsia="Arial Nova" w:hAnsi="Arial Nova Light" w:cs="Arial Nova"/>
                <w:sz w:val="16"/>
                <w:szCs w:val="16"/>
              </w:rPr>
            </w:pPr>
          </w:p>
          <w:p w14:paraId="160CC061"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r w:rsidRPr="00D807C6">
              <w:rPr>
                <w:rFonts w:ascii="Arial Nova Light" w:eastAsia="Arial Nova" w:hAnsi="Arial Nova Light" w:cs="Arial Nova"/>
                <w:sz w:val="16"/>
                <w:szCs w:val="16"/>
              </w:rPr>
              <w:t xml:space="preserve"> Muchas gracias maestra por esas palabras que nos llegan al corazón de todos y todos nosotros, gracias maestra. Y bueno con esto iniciamos la dinámica de trabajo, vamos a construir las políticas públicas a partir de ustedes, a partir de las mujeres Aguascalientes, una porra un aplauso para ustedes (se escuchan aplausos).</w:t>
            </w:r>
          </w:p>
          <w:p w14:paraId="023D088F"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(Audio inentendible) Ahí está Pablo para que todos los conozcan, cualquier problema vayan con Pablo y Pablo va a resolver cualquier problema, primero el desayuno les parece si echamos una comida.</w:t>
            </w:r>
          </w:p>
          <w:p w14:paraId="7A7DF5B7" w14:textId="77777777" w:rsidR="002E02A2" w:rsidRPr="00D807C6" w:rsidRDefault="002E02A2" w:rsidP="007E03FF">
            <w:pPr>
              <w:jc w:val="both"/>
              <w:rPr>
                <w:rFonts w:ascii="Arial Nova Light" w:eastAsia="Arial Nova" w:hAnsi="Arial Nova Light" w:cs="Arial Nova"/>
                <w:sz w:val="16"/>
                <w:szCs w:val="16"/>
              </w:rPr>
            </w:pPr>
          </w:p>
          <w:p w14:paraId="4D486E4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VOCES EN OFF- ¡</w:t>
            </w:r>
            <w:r w:rsidRPr="00D807C6">
              <w:rPr>
                <w:rFonts w:ascii="Arial Nova Light" w:eastAsia="Arial Nova" w:hAnsi="Arial Nova Light" w:cs="Arial Nova"/>
                <w:sz w:val="16"/>
                <w:szCs w:val="16"/>
              </w:rPr>
              <w:t>Si!</w:t>
            </w:r>
          </w:p>
          <w:p w14:paraId="6EBBBA36" w14:textId="77777777" w:rsidR="002E02A2" w:rsidRPr="00D807C6" w:rsidRDefault="002E02A2" w:rsidP="007E03FF">
            <w:pPr>
              <w:jc w:val="both"/>
              <w:rPr>
                <w:rFonts w:ascii="Arial Nova Light" w:eastAsia="Arial Nova" w:hAnsi="Arial Nova Light" w:cs="Arial Nova"/>
                <w:sz w:val="16"/>
                <w:szCs w:val="16"/>
              </w:rPr>
            </w:pPr>
          </w:p>
          <w:p w14:paraId="32E3A5B3"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b/>
                <w:bCs/>
                <w:sz w:val="16"/>
                <w:szCs w:val="16"/>
              </w:rPr>
              <w:t>VOZ APARENTEMENTE DE UNA PERSONA DE SEXO MASCULINO</w:t>
            </w:r>
            <w:proofErr w:type="gramStart"/>
            <w:r w:rsidRPr="00D807C6">
              <w:rPr>
                <w:rFonts w:ascii="Arial Nova Light" w:eastAsia="Arial Nova" w:hAnsi="Arial Nova Light" w:cs="Arial Nova"/>
                <w:sz w:val="16"/>
                <w:szCs w:val="16"/>
              </w:rPr>
              <w:t>-¡</w:t>
            </w:r>
            <w:proofErr w:type="gramEnd"/>
            <w:r w:rsidRPr="00D807C6">
              <w:rPr>
                <w:rFonts w:ascii="Arial Nova Light" w:eastAsia="Arial Nova" w:hAnsi="Arial Nova Light" w:cs="Arial Nova"/>
                <w:sz w:val="16"/>
                <w:szCs w:val="16"/>
              </w:rPr>
              <w:t>Eso! vamos a desayunar Muchas gracias a todos</w:t>
            </w:r>
          </w:p>
          <w:p w14:paraId="62589612" w14:textId="77777777" w:rsidR="002E02A2" w:rsidRPr="00D807C6" w:rsidRDefault="002E02A2" w:rsidP="007E03FF">
            <w:pPr>
              <w:ind w:right="36"/>
              <w:jc w:val="both"/>
              <w:rPr>
                <w:rFonts w:ascii="Arial Nova Light" w:eastAsia="Arial Nova" w:hAnsi="Arial Nova Light" w:cs="Arial Nova"/>
                <w:b/>
                <w:bCs/>
                <w:sz w:val="16"/>
                <w:szCs w:val="16"/>
              </w:rPr>
            </w:pPr>
          </w:p>
          <w:p w14:paraId="7B822CC4" w14:textId="77777777" w:rsidR="002E02A2" w:rsidRPr="00D807C6" w:rsidRDefault="002E02A2" w:rsidP="007E03FF">
            <w:pPr>
              <w:ind w:right="36"/>
              <w:jc w:val="both"/>
              <w:rPr>
                <w:rFonts w:ascii="Arial Nova Light" w:eastAsia="Arial Nova" w:hAnsi="Arial Nova Light" w:cs="Arial Nova"/>
                <w:sz w:val="16"/>
                <w:szCs w:val="16"/>
              </w:rPr>
            </w:pPr>
          </w:p>
        </w:tc>
      </w:tr>
      <w:tr w:rsidR="002E02A2" w:rsidRPr="00D807C6" w14:paraId="35F31311" w14:textId="77777777" w:rsidTr="007E03FF">
        <w:trPr>
          <w:trHeight w:val="885"/>
        </w:trPr>
        <w:tc>
          <w:tcPr>
            <w:tcW w:w="2263" w:type="dxa"/>
            <w:shd w:val="clear" w:color="auto" w:fill="auto"/>
          </w:tcPr>
          <w:p w14:paraId="2C372BED"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lastRenderedPageBreak/>
              <w:t>2. DOCUMENTAL PÚBLICA.</w:t>
            </w:r>
          </w:p>
        </w:tc>
        <w:tc>
          <w:tcPr>
            <w:tcW w:w="4111" w:type="dxa"/>
            <w:shd w:val="clear" w:color="auto" w:fill="auto"/>
          </w:tcPr>
          <w:p w14:paraId="5B9CE46F" w14:textId="77777777" w:rsidR="002E02A2" w:rsidRPr="00D807C6" w:rsidRDefault="002E02A2" w:rsidP="007E03FF">
            <w:pPr>
              <w:jc w:val="both"/>
              <w:rPr>
                <w:rFonts w:ascii="Arial Nova Light" w:eastAsia="Arial Nova" w:hAnsi="Arial Nova Light" w:cs="Arial Nova"/>
                <w:b/>
                <w:bCs/>
                <w:sz w:val="16"/>
                <w:szCs w:val="16"/>
              </w:rPr>
            </w:pPr>
            <w:r w:rsidRPr="00D807C6">
              <w:rPr>
                <w:rFonts w:ascii="Arial Nova Light" w:eastAsia="Arial Nova" w:hAnsi="Arial Nova Light" w:cs="Arial Nova"/>
                <w:sz w:val="16"/>
                <w:szCs w:val="16"/>
              </w:rPr>
              <w:t>Documental en el que se hace constar la existencia de dos discos compactos que contienen los videos publicados en la cuenta personal de Facebook de Arturo Ávila Anaya, los días 13 y 18 de marzo.</w:t>
            </w:r>
          </w:p>
        </w:tc>
        <w:tc>
          <w:tcPr>
            <w:tcW w:w="3686" w:type="dxa"/>
            <w:shd w:val="clear" w:color="auto" w:fill="auto"/>
          </w:tcPr>
          <w:p w14:paraId="2CF45F26"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 xml:space="preserve">Cumpliendo con lo dispuesto por el primer párrafo del artículo 255, tercer párrafo del artículo 256 y conforme a lo previsto en el artículo 310 del Código del Código Electoral, adquieren eficacia probatoria plena en cuanto a la autenticidad de su existencia, al haber sido emitidas por un funcionario con fe </w:t>
            </w:r>
            <w:r w:rsidRPr="00D807C6">
              <w:rPr>
                <w:rFonts w:ascii="Arial Nova Light" w:eastAsia="Arial Nova" w:hAnsi="Arial Nova Light" w:cs="Arial Nova"/>
                <w:sz w:val="16"/>
                <w:szCs w:val="16"/>
              </w:rPr>
              <w:lastRenderedPageBreak/>
              <w:t>pública en ejercicio de sus funciones, dada su naturaleza y contenido.</w:t>
            </w:r>
          </w:p>
        </w:tc>
      </w:tr>
      <w:tr w:rsidR="002E02A2" w:rsidRPr="00D807C6" w14:paraId="61F6CF78" w14:textId="77777777" w:rsidTr="007E03FF">
        <w:trPr>
          <w:trHeight w:val="885"/>
        </w:trPr>
        <w:tc>
          <w:tcPr>
            <w:tcW w:w="2263" w:type="dxa"/>
            <w:shd w:val="clear" w:color="auto" w:fill="auto"/>
          </w:tcPr>
          <w:p w14:paraId="492F39FC" w14:textId="1D16E221"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lastRenderedPageBreak/>
              <w:t xml:space="preserve">3. </w:t>
            </w:r>
            <w:r w:rsidR="00D807C6" w:rsidRPr="00D807C6">
              <w:rPr>
                <w:rFonts w:ascii="Arial Nova Light" w:eastAsia="Arial Nova" w:hAnsi="Arial Nova Light" w:cs="Arial Nova"/>
                <w:sz w:val="16"/>
                <w:szCs w:val="16"/>
              </w:rPr>
              <w:t>TÉCNICA</w:t>
            </w:r>
            <w:r w:rsidRPr="00D807C6">
              <w:rPr>
                <w:rFonts w:ascii="Arial Nova Light" w:eastAsia="Arial Nova" w:hAnsi="Arial Nova Light" w:cs="Arial Nova"/>
                <w:sz w:val="16"/>
                <w:szCs w:val="16"/>
              </w:rPr>
              <w:t>.</w:t>
            </w:r>
          </w:p>
        </w:tc>
        <w:tc>
          <w:tcPr>
            <w:tcW w:w="4111" w:type="dxa"/>
            <w:shd w:val="clear" w:color="auto" w:fill="auto"/>
          </w:tcPr>
          <w:p w14:paraId="33D044FA"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Prueba técnica en el que se hace constar la existencia de los videos publicados en el perfil personal de Arturo Ávila Anaya, a través de la liga electrónica siguiente:</w:t>
            </w:r>
          </w:p>
          <w:p w14:paraId="57F2E8C9"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 xml:space="preserve">  </w:t>
            </w:r>
            <w:hyperlink r:id="rId13" w:history="1">
              <w:r w:rsidRPr="00D807C6">
                <w:rPr>
                  <w:rStyle w:val="Hipervnculo"/>
                  <w:rFonts w:ascii="Arial Nova Light" w:eastAsia="Arial Nova" w:hAnsi="Arial Nova Light" w:cs="Arial Nova"/>
                  <w:sz w:val="16"/>
                  <w:szCs w:val="16"/>
                </w:rPr>
                <w:t>https://www.facebook.com/ARTUROAVILAMEX/VIDEOS}72745443019101031</w:t>
              </w:r>
            </w:hyperlink>
            <w:r w:rsidRPr="00D807C6">
              <w:rPr>
                <w:rFonts w:ascii="Arial Nova Light" w:eastAsia="Arial Nova" w:hAnsi="Arial Nova Light" w:cs="Arial Nova"/>
                <w:sz w:val="16"/>
                <w:szCs w:val="16"/>
              </w:rPr>
              <w:t xml:space="preserve">.  </w:t>
            </w:r>
          </w:p>
          <w:p w14:paraId="1CD9492E" w14:textId="77777777" w:rsidR="002E02A2" w:rsidRPr="00D807C6" w:rsidRDefault="002E02A2" w:rsidP="007E03FF">
            <w:pPr>
              <w:jc w:val="both"/>
              <w:rPr>
                <w:rFonts w:ascii="Arial Nova Light" w:eastAsia="Arial Nova" w:hAnsi="Arial Nova Light" w:cs="Arial Nova"/>
                <w:sz w:val="16"/>
                <w:szCs w:val="16"/>
              </w:rPr>
            </w:pPr>
          </w:p>
        </w:tc>
        <w:tc>
          <w:tcPr>
            <w:tcW w:w="3686" w:type="dxa"/>
            <w:shd w:val="clear" w:color="auto" w:fill="auto"/>
          </w:tcPr>
          <w:p w14:paraId="56D91B3D" w14:textId="78A603D2"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 xml:space="preserve">Probanza que adquirirá plena eficacia probatoria, en términos del </w:t>
            </w:r>
            <w:proofErr w:type="spellStart"/>
            <w:r w:rsidRPr="00D807C6">
              <w:rPr>
                <w:rFonts w:ascii="Arial Nova Light" w:eastAsia="Arial Nova" w:hAnsi="Arial Nova Light" w:cs="Arial Nova"/>
                <w:sz w:val="16"/>
                <w:szCs w:val="16"/>
              </w:rPr>
              <w:t>articulo</w:t>
            </w:r>
            <w:proofErr w:type="spellEnd"/>
            <w:r w:rsidRPr="00D807C6">
              <w:rPr>
                <w:rFonts w:ascii="Arial Nova Light" w:eastAsia="Arial Nova" w:hAnsi="Arial Nova Light" w:cs="Arial Nova"/>
                <w:sz w:val="16"/>
                <w:szCs w:val="16"/>
              </w:rPr>
              <w:t xml:space="preserve"> 310 del Código Electoral, </w:t>
            </w:r>
            <w:r w:rsidR="00D807C6" w:rsidRPr="00D807C6">
              <w:rPr>
                <w:rFonts w:ascii="Arial Nova Light" w:eastAsia="Arial Nova" w:hAnsi="Arial Nova Light" w:cs="Arial Nova"/>
                <w:sz w:val="16"/>
                <w:szCs w:val="16"/>
              </w:rPr>
              <w:t>tiene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tc>
      </w:tr>
      <w:tr w:rsidR="002E02A2" w:rsidRPr="00D807C6" w14:paraId="62086EDF" w14:textId="77777777" w:rsidTr="007E03FF">
        <w:trPr>
          <w:trHeight w:val="885"/>
        </w:trPr>
        <w:tc>
          <w:tcPr>
            <w:tcW w:w="2263" w:type="dxa"/>
            <w:shd w:val="clear" w:color="auto" w:fill="auto"/>
          </w:tcPr>
          <w:p w14:paraId="54822667"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4. PRESUNCIONAL LEGAL Y HUMANA</w:t>
            </w:r>
          </w:p>
        </w:tc>
        <w:tc>
          <w:tcPr>
            <w:tcW w:w="4111" w:type="dxa"/>
            <w:shd w:val="clear" w:color="auto" w:fill="auto"/>
          </w:tcPr>
          <w:p w14:paraId="20082845"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Todo lo que por su contenido y alcance favorezca a sus intereses.</w:t>
            </w:r>
          </w:p>
        </w:tc>
        <w:tc>
          <w:tcPr>
            <w:tcW w:w="3686" w:type="dxa"/>
            <w:shd w:val="clear" w:color="auto" w:fill="auto"/>
          </w:tcPr>
          <w:p w14:paraId="73FD934A" w14:textId="77777777" w:rsidR="002E02A2" w:rsidRPr="00D807C6" w:rsidRDefault="002E02A2" w:rsidP="007E03FF">
            <w:pPr>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2E02A2" w:rsidRPr="00D807C6" w14:paraId="3039107F" w14:textId="77777777" w:rsidTr="007E03FF">
        <w:trPr>
          <w:trHeight w:val="885"/>
        </w:trPr>
        <w:tc>
          <w:tcPr>
            <w:tcW w:w="2263" w:type="dxa"/>
          </w:tcPr>
          <w:p w14:paraId="78925DEA" w14:textId="77777777" w:rsidR="002E02A2" w:rsidRPr="00D807C6" w:rsidRDefault="002E02A2" w:rsidP="007E03FF">
            <w:pPr>
              <w:spacing w:line="360" w:lineRule="auto"/>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5. INSTRUMENTAL DE ACTUACIONES</w:t>
            </w:r>
          </w:p>
        </w:tc>
        <w:tc>
          <w:tcPr>
            <w:tcW w:w="4111" w:type="dxa"/>
          </w:tcPr>
          <w:p w14:paraId="2229D258"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Todo lo que por su contenido y alcance favorezca a sus intereses.</w:t>
            </w:r>
          </w:p>
        </w:tc>
        <w:tc>
          <w:tcPr>
            <w:tcW w:w="3686" w:type="dxa"/>
          </w:tcPr>
          <w:p w14:paraId="39774905" w14:textId="77777777" w:rsidR="002E02A2" w:rsidRPr="00D807C6" w:rsidRDefault="002E02A2" w:rsidP="007E03FF">
            <w:pPr>
              <w:ind w:right="36"/>
              <w:jc w:val="both"/>
              <w:rPr>
                <w:rFonts w:ascii="Arial Nova Light" w:eastAsia="Arial Nova" w:hAnsi="Arial Nova Light" w:cs="Arial Nova"/>
                <w:sz w:val="16"/>
                <w:szCs w:val="16"/>
              </w:rPr>
            </w:pPr>
            <w:r w:rsidRPr="00D807C6">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183A9D26" w14:textId="77777777" w:rsidR="002E02A2" w:rsidRPr="00D807C6" w:rsidRDefault="002E02A2" w:rsidP="002E02A2">
      <w:pPr>
        <w:jc w:val="both"/>
        <w:rPr>
          <w:rFonts w:ascii="Arial Nova Light" w:eastAsia="Arial Nova" w:hAnsi="Arial Nova Light" w:cs="Arial Nova"/>
          <w:sz w:val="16"/>
          <w:szCs w:val="16"/>
        </w:rPr>
      </w:pPr>
    </w:p>
    <w:p w14:paraId="1BAB7973" w14:textId="77777777" w:rsidR="002E02A2" w:rsidRPr="00D807C6" w:rsidRDefault="002E02A2" w:rsidP="002E02A2">
      <w:pPr>
        <w:jc w:val="both"/>
        <w:rPr>
          <w:rFonts w:ascii="Arial Nova Light" w:eastAsia="Arial Nova" w:hAnsi="Arial Nova Light" w:cs="Arial Nova"/>
          <w:b/>
          <w:sz w:val="16"/>
          <w:szCs w:val="16"/>
        </w:rPr>
      </w:pPr>
    </w:p>
    <w:p w14:paraId="1C5EDE90" w14:textId="0F7E5ADE" w:rsidR="002E02A2" w:rsidRPr="00D807C6" w:rsidRDefault="0006518D" w:rsidP="002E02A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16"/>
          <w:szCs w:val="16"/>
        </w:rPr>
      </w:pPr>
      <w:r>
        <w:rPr>
          <w:noProof/>
        </w:rPr>
        <w:drawing>
          <wp:anchor distT="0" distB="0" distL="114300" distR="114300" simplePos="0" relativeHeight="251659264" behindDoc="0" locked="0" layoutInCell="1" allowOverlap="1" wp14:anchorId="3FB0CDB8" wp14:editId="0A70ECFD">
            <wp:simplePos x="0" y="0"/>
            <wp:positionH relativeFrom="column">
              <wp:posOffset>2406700</wp:posOffset>
            </wp:positionH>
            <wp:positionV relativeFrom="paragraph">
              <wp:posOffset>942569</wp:posOffset>
            </wp:positionV>
            <wp:extent cx="1592544" cy="1600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2544"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2A2" w:rsidRPr="00D807C6">
        <w:rPr>
          <w:rFonts w:ascii="Arial Nova Light" w:eastAsia="Arial Nova" w:hAnsi="Arial Nova Light" w:cs="Arial Nova"/>
          <w:sz w:val="16"/>
          <w:szCs w:val="16"/>
        </w:rPr>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ANEXO ÚNICO, corresponde a la resolución emitida por el Pleno del Tribunal Electoral del Estado de Aguascalientes, de fecha </w:t>
      </w:r>
      <w:r w:rsidR="002556DB">
        <w:rPr>
          <w:rFonts w:ascii="Arial Nova Light" w:eastAsia="Arial Nova" w:hAnsi="Arial Nova Light" w:cs="Arial Nova"/>
          <w:sz w:val="16"/>
          <w:szCs w:val="16"/>
        </w:rPr>
        <w:t>tres</w:t>
      </w:r>
      <w:r w:rsidR="002E02A2" w:rsidRPr="00D807C6">
        <w:rPr>
          <w:rFonts w:ascii="Arial Nova Light" w:eastAsia="Arial Nova" w:hAnsi="Arial Nova Light" w:cs="Arial Nova"/>
          <w:sz w:val="16"/>
          <w:szCs w:val="16"/>
        </w:rPr>
        <w:t xml:space="preserve"> de </w:t>
      </w:r>
      <w:r w:rsidR="002556DB">
        <w:rPr>
          <w:rFonts w:ascii="Arial Nova Light" w:eastAsia="Arial Nova" w:hAnsi="Arial Nova Light" w:cs="Arial Nova"/>
          <w:sz w:val="16"/>
          <w:szCs w:val="16"/>
        </w:rPr>
        <w:t>mayo</w:t>
      </w:r>
      <w:r w:rsidR="002E02A2" w:rsidRPr="00D807C6">
        <w:rPr>
          <w:rFonts w:ascii="Arial Nova Light" w:eastAsia="Arial Nova" w:hAnsi="Arial Nova Light" w:cs="Arial Nova"/>
          <w:sz w:val="16"/>
          <w:szCs w:val="16"/>
        </w:rPr>
        <w:t xml:space="preserve"> de dos mil veintiuno, dentro del Procedimiento Especial Sancionador identificado con la clave TEEA-PES-021</w:t>
      </w:r>
      <w:r w:rsidR="002556DB">
        <w:rPr>
          <w:rFonts w:ascii="Arial Nova Light" w:eastAsia="Arial Nova" w:hAnsi="Arial Nova Light" w:cs="Arial Nova"/>
          <w:sz w:val="16"/>
          <w:szCs w:val="16"/>
        </w:rPr>
        <w:t>/</w:t>
      </w:r>
      <w:r w:rsidR="002E02A2" w:rsidRPr="00D807C6">
        <w:rPr>
          <w:rFonts w:ascii="Arial Nova Light" w:eastAsia="Arial Nova" w:hAnsi="Arial Nova Light" w:cs="Arial Nova"/>
          <w:sz w:val="16"/>
          <w:szCs w:val="16"/>
        </w:rPr>
        <w:t xml:space="preserve">2021; el cual consta de diecinueve páginas, incluida la presente. </w:t>
      </w:r>
      <w:r w:rsidR="002E02A2" w:rsidRPr="00D807C6">
        <w:rPr>
          <w:rFonts w:ascii="Arial Nova Light" w:eastAsia="Arial Nova" w:hAnsi="Arial Nova Light" w:cs="Arial Nova"/>
          <w:b/>
          <w:bCs/>
          <w:sz w:val="16"/>
          <w:szCs w:val="16"/>
        </w:rPr>
        <w:t>Conste</w:t>
      </w:r>
      <w:r w:rsidR="002E02A2" w:rsidRPr="00D807C6">
        <w:rPr>
          <w:rFonts w:ascii="Arial Nova Light" w:eastAsia="Arial Nova" w:hAnsi="Arial Nova Light" w:cs="Arial Nova"/>
          <w:sz w:val="16"/>
          <w:szCs w:val="16"/>
        </w:rPr>
        <w:t xml:space="preserve">. </w:t>
      </w:r>
    </w:p>
    <w:p w14:paraId="7E8CED1C" w14:textId="005FE5CC" w:rsidR="002E02A2" w:rsidRPr="00D807C6" w:rsidRDefault="002E02A2" w:rsidP="002E02A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16"/>
          <w:szCs w:val="16"/>
        </w:rPr>
      </w:pPr>
    </w:p>
    <w:p w14:paraId="7F715137" w14:textId="35BC2FB1" w:rsidR="002E02A2" w:rsidRPr="00D807C6" w:rsidRDefault="002E02A2" w:rsidP="00D21215">
      <w:pPr>
        <w:tabs>
          <w:tab w:val="right" w:pos="8838"/>
        </w:tabs>
        <w:spacing w:line="360" w:lineRule="auto"/>
        <w:jc w:val="center"/>
        <w:rPr>
          <w:rFonts w:ascii="Arial Nova Light" w:eastAsia="Arial Nova" w:hAnsi="Arial Nova Light" w:cs="Arial Nova"/>
          <w:b/>
          <w:bCs/>
          <w:sz w:val="16"/>
          <w:szCs w:val="16"/>
        </w:rPr>
      </w:pPr>
      <w:bookmarkStart w:id="13" w:name="_Hlk70933701"/>
      <w:r w:rsidRPr="00D807C6">
        <w:rPr>
          <w:rFonts w:ascii="Arial Nova Light" w:eastAsia="Arial Nova" w:hAnsi="Arial Nova Light" w:cs="Arial Nova"/>
          <w:b/>
          <w:bCs/>
          <w:sz w:val="16"/>
          <w:szCs w:val="16"/>
        </w:rPr>
        <w:t>Maestro Jesús Ociel Baena Saucedo</w:t>
      </w:r>
    </w:p>
    <w:p w14:paraId="3945A989" w14:textId="7A7CDAA0" w:rsidR="002E02A2" w:rsidRPr="00D807C6" w:rsidRDefault="002E02A2" w:rsidP="00D21215">
      <w:pPr>
        <w:tabs>
          <w:tab w:val="right" w:pos="8838"/>
        </w:tabs>
        <w:spacing w:line="360" w:lineRule="auto"/>
        <w:jc w:val="center"/>
        <w:rPr>
          <w:rFonts w:ascii="Arial Nova Light" w:eastAsia="Arial Nova" w:hAnsi="Arial Nova Light" w:cs="Arial Nova"/>
          <w:b/>
          <w:bCs/>
          <w:sz w:val="16"/>
          <w:szCs w:val="16"/>
        </w:rPr>
      </w:pPr>
      <w:r w:rsidRPr="00D807C6">
        <w:rPr>
          <w:rFonts w:ascii="Arial Nova Light" w:eastAsia="Arial Nova" w:hAnsi="Arial Nova Light" w:cs="Arial Nova"/>
          <w:b/>
          <w:bCs/>
          <w:sz w:val="16"/>
          <w:szCs w:val="16"/>
        </w:rPr>
        <w:t>Secretario General de Acuerdos.</w:t>
      </w:r>
    </w:p>
    <w:bookmarkEnd w:id="12"/>
    <w:bookmarkEnd w:id="13"/>
    <w:p w14:paraId="4085BEAB" w14:textId="77777777" w:rsidR="002E02A2" w:rsidRPr="00D807C6" w:rsidRDefault="002E02A2" w:rsidP="00D21215">
      <w:pPr>
        <w:jc w:val="center"/>
        <w:rPr>
          <w:rFonts w:ascii="Arial Nova Light" w:hAnsi="Arial Nova Light"/>
          <w:sz w:val="16"/>
          <w:szCs w:val="16"/>
        </w:rPr>
      </w:pPr>
    </w:p>
    <w:p w14:paraId="710CB057" w14:textId="77777777" w:rsidR="002E02A2" w:rsidRPr="00D807C6" w:rsidRDefault="002E02A2" w:rsidP="00453251">
      <w:pPr>
        <w:pStyle w:val="NormalWeb"/>
        <w:spacing w:line="360" w:lineRule="auto"/>
        <w:contextualSpacing/>
        <w:mirrorIndents/>
        <w:jc w:val="both"/>
        <w:rPr>
          <w:rFonts w:ascii="Arial Nova Light" w:hAnsi="Arial Nova Light" w:cs="Arial"/>
          <w:bCs/>
          <w:sz w:val="16"/>
          <w:szCs w:val="16"/>
        </w:rPr>
      </w:pPr>
    </w:p>
    <w:sectPr w:rsidR="002E02A2" w:rsidRPr="00D807C6" w:rsidSect="002F73B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F274" w14:textId="77777777" w:rsidR="00900F21" w:rsidRDefault="00900F21" w:rsidP="006E7BAE">
      <w:pPr>
        <w:spacing w:after="0" w:line="240" w:lineRule="auto"/>
      </w:pPr>
      <w:r>
        <w:separator/>
      </w:r>
    </w:p>
  </w:endnote>
  <w:endnote w:type="continuationSeparator" w:id="0">
    <w:p w14:paraId="166E7753" w14:textId="77777777" w:rsidR="00900F21" w:rsidRDefault="00900F21"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0484" w14:textId="77777777" w:rsidR="00EF71E4" w:rsidRDefault="00EF71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A76A" w14:textId="77777777" w:rsidR="00EF71E4" w:rsidRDefault="00EF71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5CBF" w14:textId="77777777" w:rsidR="00EF71E4" w:rsidRDefault="00EF7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A764" w14:textId="77777777" w:rsidR="00900F21" w:rsidRDefault="00900F21" w:rsidP="006E7BAE">
      <w:pPr>
        <w:spacing w:after="0" w:line="240" w:lineRule="auto"/>
      </w:pPr>
      <w:r>
        <w:separator/>
      </w:r>
    </w:p>
  </w:footnote>
  <w:footnote w:type="continuationSeparator" w:id="0">
    <w:p w14:paraId="0337F7C7" w14:textId="77777777" w:rsidR="00900F21" w:rsidRDefault="00900F21" w:rsidP="006E7BAE">
      <w:pPr>
        <w:spacing w:after="0" w:line="240" w:lineRule="auto"/>
      </w:pPr>
      <w:r>
        <w:continuationSeparator/>
      </w:r>
    </w:p>
  </w:footnote>
  <w:footnote w:id="1">
    <w:p w14:paraId="046C7CA9" w14:textId="2FFE52BB" w:rsidR="001319AC" w:rsidRPr="00876CD6" w:rsidRDefault="001319AC">
      <w:pPr>
        <w:pStyle w:val="Textonotapie"/>
        <w:rPr>
          <w:rFonts w:ascii="Arial Nova Light" w:hAnsi="Arial Nova Light"/>
        </w:rPr>
      </w:pPr>
      <w:r w:rsidRPr="00876CD6">
        <w:rPr>
          <w:rStyle w:val="Refdenotaalpie"/>
          <w:rFonts w:ascii="Arial Nova Light" w:hAnsi="Arial Nova Light"/>
        </w:rPr>
        <w:footnoteRef/>
      </w:r>
      <w:r w:rsidRPr="00876CD6">
        <w:rPr>
          <w:rFonts w:ascii="Arial Nova Light" w:hAnsi="Arial Nova Light"/>
        </w:rPr>
        <w:t xml:space="preserve"> Encargado de Despacho de la Secretaría de Estudio, en lo sucesivo Secretario de Estudio.</w:t>
      </w:r>
    </w:p>
  </w:footnote>
  <w:footnote w:id="2">
    <w:p w14:paraId="1F2C65E5" w14:textId="34A6A253" w:rsidR="001319AC" w:rsidRDefault="001319AC">
      <w:pPr>
        <w:pStyle w:val="Textonotapie"/>
      </w:pPr>
      <w:r>
        <w:rPr>
          <w:rStyle w:val="Refdenotaalpie"/>
        </w:rPr>
        <w:footnoteRef/>
      </w:r>
      <w:r>
        <w:t xml:space="preserve"> </w:t>
      </w:r>
      <w:r w:rsidRPr="007A10C6">
        <w:rPr>
          <w:rFonts w:ascii="Arial Nova Light" w:hAnsi="Arial Nova Light"/>
          <w:sz w:val="16"/>
          <w:szCs w:val="16"/>
        </w:rPr>
        <w:t xml:space="preserve">Todas las fechas corresponden a la anualidad del dos </w:t>
      </w:r>
      <w:proofErr w:type="gramStart"/>
      <w:r w:rsidRPr="007A10C6">
        <w:rPr>
          <w:rFonts w:ascii="Arial Nova Light" w:hAnsi="Arial Nova Light"/>
          <w:sz w:val="16"/>
          <w:szCs w:val="16"/>
        </w:rPr>
        <w:t>mil veintiuno</w:t>
      </w:r>
      <w:proofErr w:type="gramEnd"/>
      <w:r w:rsidRPr="007A10C6">
        <w:rPr>
          <w:rFonts w:ascii="Arial Nova Light" w:hAnsi="Arial Nova Light"/>
          <w:sz w:val="16"/>
          <w:szCs w:val="16"/>
        </w:rPr>
        <w:t>, salvo precisión en contrario.</w:t>
      </w:r>
    </w:p>
  </w:footnote>
  <w:footnote w:id="3">
    <w:p w14:paraId="63AF1B7A" w14:textId="77777777" w:rsidR="001319AC" w:rsidRPr="007A10C6" w:rsidRDefault="001319AC" w:rsidP="00876CD6">
      <w:pPr>
        <w:pStyle w:val="Textonotapie"/>
        <w:jc w:val="both"/>
        <w:rPr>
          <w:rFonts w:ascii="Arial Nova Light" w:hAnsi="Arial Nova Light"/>
          <w:sz w:val="16"/>
          <w:szCs w:val="16"/>
          <w:lang w:val="es-ES"/>
        </w:rPr>
      </w:pPr>
      <w:r>
        <w:rPr>
          <w:rStyle w:val="Refdenotaalpie"/>
        </w:rPr>
        <w:footnoteRef/>
      </w:r>
      <w:r>
        <w:t xml:space="preserve"> </w:t>
      </w:r>
      <w:r w:rsidRPr="007A10C6">
        <w:rPr>
          <w:rFonts w:ascii="Arial Nova Light" w:hAnsi="Arial Nova Light"/>
          <w:sz w:val="16"/>
          <w:szCs w:val="16"/>
        </w:rPr>
        <w:t>Instituto Estatal Electoral de Aguascalientes, en lo sucesivo IEE.</w:t>
      </w:r>
    </w:p>
    <w:p w14:paraId="216AA562" w14:textId="4FBE1114" w:rsidR="001319AC" w:rsidRDefault="001319AC">
      <w:pPr>
        <w:pStyle w:val="Textonotapie"/>
      </w:pPr>
    </w:p>
  </w:footnote>
  <w:footnote w:id="4">
    <w:p w14:paraId="2E36BF7F" w14:textId="582EC3AD" w:rsidR="001319AC" w:rsidRDefault="001319AC">
      <w:pPr>
        <w:pStyle w:val="Textonotapie"/>
      </w:pPr>
      <w:r>
        <w:rPr>
          <w:rStyle w:val="Refdenotaalpie"/>
        </w:rPr>
        <w:footnoteRef/>
      </w:r>
      <w:r>
        <w:t xml:space="preserve"> </w:t>
      </w:r>
      <w:r w:rsidRPr="0067646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7AEC6A8D" w14:textId="0F0DC048" w:rsidR="001319AC" w:rsidRDefault="001319AC">
      <w:pPr>
        <w:pStyle w:val="Textonotapie"/>
      </w:pPr>
      <w:r>
        <w:rPr>
          <w:rStyle w:val="Refdenotaalpie"/>
        </w:rPr>
        <w:footnoteRef/>
      </w:r>
      <w:r>
        <w:t xml:space="preserve"> SUP-JRC-194/2017 y acumulados, sentencia que se tomó en cuenta para la creación de la jurisprudencia 4/2018 que en su rubro señala: ACTOS ANTICIPADOS DE PRECAMPAÑA O CAMPAÑA PARA ACREDITAR EL ELEMENTO SUBJETIVO SE REQUIERE QUE EL MENSAJE SEA EXPLÍCITO O INEQUÍVOCO RESPECTO A SU FINALIDAD ELECTORAL (LEGISLACIÓN DEL ESTADO DE MÉXICO Y SIMILARES).</w:t>
      </w:r>
    </w:p>
  </w:footnote>
  <w:footnote w:id="6">
    <w:p w14:paraId="4E9E5A7E" w14:textId="77777777" w:rsidR="001319AC" w:rsidRPr="007B17E2" w:rsidRDefault="001319AC" w:rsidP="005018DF">
      <w:pPr>
        <w:pStyle w:val="Textonotapie"/>
        <w:jc w:val="both"/>
        <w:rPr>
          <w:rFonts w:ascii="Arial" w:hAnsi="Arial" w:cs="Arial"/>
        </w:rPr>
      </w:pPr>
      <w:r w:rsidRPr="007B17E2">
        <w:rPr>
          <w:rStyle w:val="Refdenotaalpie"/>
          <w:rFonts w:ascii="Arial" w:hAnsi="Arial" w:cs="Arial"/>
        </w:rPr>
        <w:footnoteRef/>
      </w:r>
      <w:r w:rsidRPr="007B17E2">
        <w:rPr>
          <w:rFonts w:ascii="Arial" w:hAnsi="Arial" w:cs="Arial"/>
        </w:rPr>
        <w:t xml:space="preserve">  Jurisprudencia 4/2018 de rubro: “ACTOS ANTICIPADOS DE PRECAMPAÑA O CAMPAÑA. PARA ACREDITAR EL ELEMENTO SUBJETIVO SE REQUIERE QUE EL MENSAJE SEA EXPLÍCITO O INEQUÍVOCO RESPECTO A SU FINALIDAD ELECTORAL (LEGISLACIÓN DEL ESTADO DE MÉXICO Y SIMILARES)”</w:t>
      </w:r>
      <w:r>
        <w:rPr>
          <w:rFonts w:ascii="Arial" w:hAnsi="Arial" w:cs="Arial"/>
        </w:rPr>
        <w:t xml:space="preserve"> Disponible para su consulta en la URL: </w:t>
      </w:r>
      <w:hyperlink r:id="rId1" w:history="1">
        <w:r w:rsidRPr="00D74513">
          <w:rPr>
            <w:rStyle w:val="Hipervnculo"/>
            <w:rFonts w:ascii="Arial" w:hAnsi="Arial" w:cs="Arial"/>
          </w:rPr>
          <w:t>https://www.te.gob.mx/IUSEapp/tesisjur.aspx?idtesis=4/2018&amp;tpoBusqueda=S&amp;sWord=4/2018</w:t>
        </w:r>
      </w:hyperlink>
      <w:r>
        <w:rPr>
          <w:rFonts w:ascii="Arial" w:hAnsi="Arial" w:cs="Arial"/>
        </w:rPr>
        <w:t xml:space="preserve"> </w:t>
      </w:r>
    </w:p>
  </w:footnote>
  <w:footnote w:id="7">
    <w:p w14:paraId="74565F33" w14:textId="77777777" w:rsidR="00CB7FAD" w:rsidRDefault="00CB7FAD" w:rsidP="00CB7FAD">
      <w:pPr>
        <w:pStyle w:val="Textonotapie"/>
      </w:pPr>
      <w:r>
        <w:rPr>
          <w:rStyle w:val="Refdenotaalpie"/>
        </w:rPr>
        <w:footnoteRef/>
      </w:r>
      <w:r>
        <w:t xml:space="preserve"> Resulta aplicable al caso la Jurisprudencia 21/2013, de rubro "PRESUNCIÓN DE INOCENCIA. DEBE OBSERVARSE EN LOS PROCEDIMIENTOS SANCIONADORES ELECTORALES."</w:t>
      </w:r>
    </w:p>
    <w:p w14:paraId="308F202A" w14:textId="77777777" w:rsidR="00CB7FAD" w:rsidRDefault="00CB7FAD" w:rsidP="00CB7FAD">
      <w:pPr>
        <w:pStyle w:val="Textonotapie"/>
      </w:pPr>
    </w:p>
  </w:footnote>
  <w:footnote w:id="8">
    <w:p w14:paraId="7C39E7D2" w14:textId="1A4B5284" w:rsidR="001319AC" w:rsidRDefault="001319AC">
      <w:pPr>
        <w:pStyle w:val="Textonotapie"/>
      </w:pPr>
      <w:r>
        <w:rPr>
          <w:rStyle w:val="Refdenotaalpie"/>
        </w:rPr>
        <w:footnoteRef/>
      </w:r>
      <w:r>
        <w:t xml:space="preserve"> </w:t>
      </w:r>
      <w:r>
        <w:rPr>
          <w:rFonts w:ascii="Arial Nova Light" w:hAnsi="Arial Nova Light"/>
        </w:rPr>
        <w:t>C</w:t>
      </w:r>
      <w:r w:rsidRPr="00557EF2">
        <w:rPr>
          <w:rFonts w:ascii="Arial Nova Light" w:hAnsi="Arial Nova Light"/>
        </w:rPr>
        <w:t>riterio de interpretación estricta de las manifestaciones explícitas de apoyo o rechazo electoral, contenido en el SUP</w:t>
      </w:r>
      <w:r>
        <w:rPr>
          <w:rFonts w:ascii="Arial Nova Light" w:hAnsi="Arial Nova Light"/>
        </w:rPr>
        <w:t>-</w:t>
      </w:r>
      <w:r w:rsidRPr="00557EF2">
        <w:rPr>
          <w:rFonts w:ascii="Arial Nova Light" w:hAnsi="Arial Nova Light"/>
        </w:rPr>
        <w:t>JRC-194/2017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37B2" w14:textId="13646AB0" w:rsidR="00EF71E4" w:rsidRDefault="00900F21">
    <w:pPr>
      <w:pStyle w:val="Encabezado"/>
    </w:pPr>
    <w:r>
      <w:rPr>
        <w:noProof/>
      </w:rPr>
      <w:pict w14:anchorId="39DDF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87547"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10979321" w:rsidR="001319AC" w:rsidRDefault="00900F21" w:rsidP="00266F24">
    <w:pPr>
      <w:pStyle w:val="Encabezado"/>
      <w:jc w:val="center"/>
      <w:rPr>
        <w:rFonts w:ascii="Arial" w:hAnsi="Arial" w:cs="Arial"/>
        <w:b/>
        <w:sz w:val="18"/>
        <w:szCs w:val="18"/>
      </w:rPr>
    </w:pPr>
    <w:r>
      <w:rPr>
        <w:noProof/>
      </w:rPr>
      <w:pict w14:anchorId="7E8A0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87548"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319AC">
      <w:rPr>
        <w:rFonts w:ascii="Arial" w:hAnsi="Arial" w:cs="Arial"/>
        <w:b/>
        <w:sz w:val="18"/>
        <w:szCs w:val="18"/>
      </w:rPr>
      <w:t xml:space="preserve">                                                               </w:t>
    </w:r>
  </w:p>
  <w:p w14:paraId="794FCC07" w14:textId="77777777" w:rsidR="001319AC" w:rsidRDefault="001319AC"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319AC" w:rsidRPr="00A46BD3" w:rsidRDefault="00900F21"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319AC"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F049" w14:textId="54A1A6C9" w:rsidR="00EF71E4" w:rsidRDefault="00900F21">
    <w:pPr>
      <w:pStyle w:val="Encabezado"/>
    </w:pPr>
    <w:r>
      <w:rPr>
        <w:noProof/>
      </w:rPr>
      <w:pict w14:anchorId="48A74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987546"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707"/>
    <w:multiLevelType w:val="hybridMultilevel"/>
    <w:tmpl w:val="6BEEE3D4"/>
    <w:lvl w:ilvl="0" w:tplc="86828FB4">
      <w:start w:val="1"/>
      <w:numFmt w:val="upperLetter"/>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 w15:restartNumberingAfterBreak="0">
    <w:nsid w:val="028C6FAB"/>
    <w:multiLevelType w:val="multilevel"/>
    <w:tmpl w:val="8ECE0B7C"/>
    <w:lvl w:ilvl="0">
      <w:start w:val="1"/>
      <w:numFmt w:val="decimal"/>
      <w:lvlText w:val="%1."/>
      <w:lvlJc w:val="left"/>
      <w:pPr>
        <w:ind w:left="450" w:hanging="450"/>
      </w:pPr>
      <w:rPr>
        <w:rFonts w:eastAsia="Times New Roman" w:cs="Arial" w:hint="default"/>
        <w:b/>
      </w:rPr>
    </w:lvl>
    <w:lvl w:ilvl="1">
      <w:start w:val="2"/>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2"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6A1844"/>
    <w:multiLevelType w:val="hybridMultilevel"/>
    <w:tmpl w:val="7A72EA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FBD7CED"/>
    <w:multiLevelType w:val="hybridMultilevel"/>
    <w:tmpl w:val="3FECBC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03A4138"/>
    <w:multiLevelType w:val="multilevel"/>
    <w:tmpl w:val="5FD4A46A"/>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A81C6D"/>
    <w:multiLevelType w:val="hybridMultilevel"/>
    <w:tmpl w:val="7C02F0DA"/>
    <w:lvl w:ilvl="0" w:tplc="09D6B140">
      <w:start w:val="8"/>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9"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41B7203"/>
    <w:multiLevelType w:val="hybridMultilevel"/>
    <w:tmpl w:val="4BFA25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F8405F"/>
    <w:multiLevelType w:val="hybridMultilevel"/>
    <w:tmpl w:val="0E4E2268"/>
    <w:lvl w:ilvl="0" w:tplc="BBDC6332">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1C576A0D"/>
    <w:multiLevelType w:val="multilevel"/>
    <w:tmpl w:val="90105FD8"/>
    <w:lvl w:ilvl="0">
      <w:start w:val="1"/>
      <w:numFmt w:val="upperRoman"/>
      <w:lvlText w:val="%1."/>
      <w:lvlJc w:val="left"/>
      <w:pPr>
        <w:ind w:left="1080" w:hanging="72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6"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3B71FE6"/>
    <w:multiLevelType w:val="multilevel"/>
    <w:tmpl w:val="71C04980"/>
    <w:lvl w:ilvl="0">
      <w:start w:val="7"/>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7"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977125"/>
    <w:multiLevelType w:val="hybridMultilevel"/>
    <w:tmpl w:val="6BF0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31"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1"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4"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5" w15:restartNumberingAfterBreak="0">
    <w:nsid w:val="785B7A4E"/>
    <w:multiLevelType w:val="hybridMultilevel"/>
    <w:tmpl w:val="9BE4026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4"/>
  </w:num>
  <w:num w:numId="2">
    <w:abstractNumId w:val="25"/>
  </w:num>
  <w:num w:numId="3">
    <w:abstractNumId w:val="22"/>
  </w:num>
  <w:num w:numId="4">
    <w:abstractNumId w:val="36"/>
  </w:num>
  <w:num w:numId="5">
    <w:abstractNumId w:val="15"/>
  </w:num>
  <w:num w:numId="6">
    <w:abstractNumId w:val="43"/>
  </w:num>
  <w:num w:numId="7">
    <w:abstractNumId w:val="4"/>
  </w:num>
  <w:num w:numId="8">
    <w:abstractNumId w:val="46"/>
  </w:num>
  <w:num w:numId="9">
    <w:abstractNumId w:val="19"/>
  </w:num>
  <w:num w:numId="10">
    <w:abstractNumId w:val="27"/>
  </w:num>
  <w:num w:numId="11">
    <w:abstractNumId w:val="2"/>
  </w:num>
  <w:num w:numId="12">
    <w:abstractNumId w:val="35"/>
  </w:num>
  <w:num w:numId="13">
    <w:abstractNumId w:val="20"/>
  </w:num>
  <w:num w:numId="14">
    <w:abstractNumId w:val="9"/>
  </w:num>
  <w:num w:numId="15">
    <w:abstractNumId w:val="33"/>
  </w:num>
  <w:num w:numId="16">
    <w:abstractNumId w:val="34"/>
  </w:num>
  <w:num w:numId="17">
    <w:abstractNumId w:val="17"/>
  </w:num>
  <w:num w:numId="18">
    <w:abstractNumId w:val="24"/>
  </w:num>
  <w:num w:numId="19">
    <w:abstractNumId w:val="12"/>
  </w:num>
  <w:num w:numId="20">
    <w:abstractNumId w:val="41"/>
  </w:num>
  <w:num w:numId="21">
    <w:abstractNumId w:val="18"/>
  </w:num>
  <w:num w:numId="22">
    <w:abstractNumId w:val="32"/>
  </w:num>
  <w:num w:numId="23">
    <w:abstractNumId w:val="30"/>
  </w:num>
  <w:num w:numId="24">
    <w:abstractNumId w:val="23"/>
  </w:num>
  <w:num w:numId="25">
    <w:abstractNumId w:val="37"/>
  </w:num>
  <w:num w:numId="26">
    <w:abstractNumId w:val="28"/>
  </w:num>
  <w:num w:numId="27">
    <w:abstractNumId w:val="39"/>
  </w:num>
  <w:num w:numId="28">
    <w:abstractNumId w:val="29"/>
  </w:num>
  <w:num w:numId="29">
    <w:abstractNumId w:val="21"/>
  </w:num>
  <w:num w:numId="30">
    <w:abstractNumId w:val="8"/>
  </w:num>
  <w:num w:numId="31">
    <w:abstractNumId w:val="16"/>
  </w:num>
  <w:num w:numId="32">
    <w:abstractNumId w:val="3"/>
  </w:num>
  <w:num w:numId="33">
    <w:abstractNumId w:val="1"/>
  </w:num>
  <w:num w:numId="34">
    <w:abstractNumId w:val="38"/>
  </w:num>
  <w:num w:numId="35">
    <w:abstractNumId w:val="31"/>
  </w:num>
  <w:num w:numId="36">
    <w:abstractNumId w:val="40"/>
  </w:num>
  <w:num w:numId="37">
    <w:abstractNumId w:val="13"/>
  </w:num>
  <w:num w:numId="38">
    <w:abstractNumId w:val="0"/>
  </w:num>
  <w:num w:numId="39">
    <w:abstractNumId w:val="14"/>
  </w:num>
  <w:num w:numId="40">
    <w:abstractNumId w:val="26"/>
  </w:num>
  <w:num w:numId="41">
    <w:abstractNumId w:val="6"/>
  </w:num>
  <w:num w:numId="42">
    <w:abstractNumId w:val="10"/>
  </w:num>
  <w:num w:numId="43">
    <w:abstractNumId w:val="45"/>
  </w:num>
  <w:num w:numId="44">
    <w:abstractNumId w:val="5"/>
  </w:num>
  <w:num w:numId="45">
    <w:abstractNumId w:val="42"/>
  </w:num>
  <w:num w:numId="46">
    <w:abstractNumId w:val="7"/>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11EB7"/>
    <w:rsid w:val="000132D7"/>
    <w:rsid w:val="0001596B"/>
    <w:rsid w:val="0001696F"/>
    <w:rsid w:val="000175A2"/>
    <w:rsid w:val="000230B4"/>
    <w:rsid w:val="00024512"/>
    <w:rsid w:val="00025422"/>
    <w:rsid w:val="000304C2"/>
    <w:rsid w:val="00031370"/>
    <w:rsid w:val="00033A4C"/>
    <w:rsid w:val="00035050"/>
    <w:rsid w:val="00037A75"/>
    <w:rsid w:val="00037CA8"/>
    <w:rsid w:val="0004094B"/>
    <w:rsid w:val="00040E88"/>
    <w:rsid w:val="00043D4B"/>
    <w:rsid w:val="00043EC7"/>
    <w:rsid w:val="00045BA4"/>
    <w:rsid w:val="00050737"/>
    <w:rsid w:val="00051060"/>
    <w:rsid w:val="0005109B"/>
    <w:rsid w:val="0005154F"/>
    <w:rsid w:val="00051DCA"/>
    <w:rsid w:val="00056289"/>
    <w:rsid w:val="00061962"/>
    <w:rsid w:val="00063150"/>
    <w:rsid w:val="00063290"/>
    <w:rsid w:val="000650F2"/>
    <w:rsid w:val="0006518D"/>
    <w:rsid w:val="0006538C"/>
    <w:rsid w:val="000660EB"/>
    <w:rsid w:val="00066524"/>
    <w:rsid w:val="0007287C"/>
    <w:rsid w:val="00073110"/>
    <w:rsid w:val="00075A5F"/>
    <w:rsid w:val="000830F1"/>
    <w:rsid w:val="00083C73"/>
    <w:rsid w:val="00083FA2"/>
    <w:rsid w:val="00084B60"/>
    <w:rsid w:val="0008614F"/>
    <w:rsid w:val="00087085"/>
    <w:rsid w:val="000876BE"/>
    <w:rsid w:val="00092110"/>
    <w:rsid w:val="00092B25"/>
    <w:rsid w:val="00092E5F"/>
    <w:rsid w:val="00094F15"/>
    <w:rsid w:val="00096130"/>
    <w:rsid w:val="000963AC"/>
    <w:rsid w:val="00096D6C"/>
    <w:rsid w:val="0009719F"/>
    <w:rsid w:val="000975C6"/>
    <w:rsid w:val="000A03F5"/>
    <w:rsid w:val="000A1934"/>
    <w:rsid w:val="000A2310"/>
    <w:rsid w:val="000A2B39"/>
    <w:rsid w:val="000A364F"/>
    <w:rsid w:val="000A4C4A"/>
    <w:rsid w:val="000A7521"/>
    <w:rsid w:val="000B02FC"/>
    <w:rsid w:val="000B11E2"/>
    <w:rsid w:val="000B3B26"/>
    <w:rsid w:val="000B43FC"/>
    <w:rsid w:val="000B456C"/>
    <w:rsid w:val="000B4A8C"/>
    <w:rsid w:val="000B4D46"/>
    <w:rsid w:val="000B7195"/>
    <w:rsid w:val="000C245C"/>
    <w:rsid w:val="000C2F5B"/>
    <w:rsid w:val="000C3D4E"/>
    <w:rsid w:val="000C5EB8"/>
    <w:rsid w:val="000C73B0"/>
    <w:rsid w:val="000C7C9A"/>
    <w:rsid w:val="000D4118"/>
    <w:rsid w:val="000D6EBE"/>
    <w:rsid w:val="000E3E42"/>
    <w:rsid w:val="000E73A2"/>
    <w:rsid w:val="000F2A07"/>
    <w:rsid w:val="000F3FAD"/>
    <w:rsid w:val="000F7CD5"/>
    <w:rsid w:val="00102E54"/>
    <w:rsid w:val="00105433"/>
    <w:rsid w:val="00106DFA"/>
    <w:rsid w:val="00114CD2"/>
    <w:rsid w:val="001152A8"/>
    <w:rsid w:val="0011700C"/>
    <w:rsid w:val="001226DA"/>
    <w:rsid w:val="00125347"/>
    <w:rsid w:val="00126815"/>
    <w:rsid w:val="001318FA"/>
    <w:rsid w:val="001319AC"/>
    <w:rsid w:val="00133916"/>
    <w:rsid w:val="00136FE4"/>
    <w:rsid w:val="00137C59"/>
    <w:rsid w:val="001406BF"/>
    <w:rsid w:val="00140C6F"/>
    <w:rsid w:val="00142A49"/>
    <w:rsid w:val="0014565C"/>
    <w:rsid w:val="001463C8"/>
    <w:rsid w:val="00146DF3"/>
    <w:rsid w:val="00147E63"/>
    <w:rsid w:val="0015078A"/>
    <w:rsid w:val="00152E05"/>
    <w:rsid w:val="001542F3"/>
    <w:rsid w:val="00156D2F"/>
    <w:rsid w:val="00164198"/>
    <w:rsid w:val="0016499E"/>
    <w:rsid w:val="00164F55"/>
    <w:rsid w:val="00165BBA"/>
    <w:rsid w:val="00171623"/>
    <w:rsid w:val="00173BAD"/>
    <w:rsid w:val="00173F5A"/>
    <w:rsid w:val="00177D47"/>
    <w:rsid w:val="001818F0"/>
    <w:rsid w:val="0018285D"/>
    <w:rsid w:val="001853D7"/>
    <w:rsid w:val="0018589B"/>
    <w:rsid w:val="00187859"/>
    <w:rsid w:val="00187F95"/>
    <w:rsid w:val="00191164"/>
    <w:rsid w:val="001A16E1"/>
    <w:rsid w:val="001A3276"/>
    <w:rsid w:val="001A35FE"/>
    <w:rsid w:val="001A372B"/>
    <w:rsid w:val="001A4D49"/>
    <w:rsid w:val="001A53F5"/>
    <w:rsid w:val="001A7D64"/>
    <w:rsid w:val="001B16D8"/>
    <w:rsid w:val="001B748C"/>
    <w:rsid w:val="001C1236"/>
    <w:rsid w:val="001C1BCC"/>
    <w:rsid w:val="001C3E69"/>
    <w:rsid w:val="001C46E8"/>
    <w:rsid w:val="001C7723"/>
    <w:rsid w:val="001D1F62"/>
    <w:rsid w:val="001D38B3"/>
    <w:rsid w:val="001D7E06"/>
    <w:rsid w:val="001E0D21"/>
    <w:rsid w:val="001E2E1F"/>
    <w:rsid w:val="001E47CD"/>
    <w:rsid w:val="001E53C9"/>
    <w:rsid w:val="001E58E4"/>
    <w:rsid w:val="001E6B36"/>
    <w:rsid w:val="001F05C2"/>
    <w:rsid w:val="001F270F"/>
    <w:rsid w:val="001F54CA"/>
    <w:rsid w:val="002012E7"/>
    <w:rsid w:val="00202A61"/>
    <w:rsid w:val="00202AAC"/>
    <w:rsid w:val="00203795"/>
    <w:rsid w:val="0020393C"/>
    <w:rsid w:val="002044F0"/>
    <w:rsid w:val="00213481"/>
    <w:rsid w:val="00213C8C"/>
    <w:rsid w:val="00215848"/>
    <w:rsid w:val="00221697"/>
    <w:rsid w:val="00222B8C"/>
    <w:rsid w:val="002238B6"/>
    <w:rsid w:val="00224420"/>
    <w:rsid w:val="0022461D"/>
    <w:rsid w:val="00224786"/>
    <w:rsid w:val="002256F3"/>
    <w:rsid w:val="002258C2"/>
    <w:rsid w:val="00225B25"/>
    <w:rsid w:val="0023025D"/>
    <w:rsid w:val="0023085C"/>
    <w:rsid w:val="002317F0"/>
    <w:rsid w:val="00233F72"/>
    <w:rsid w:val="002344AC"/>
    <w:rsid w:val="002374AB"/>
    <w:rsid w:val="0023793C"/>
    <w:rsid w:val="002429D1"/>
    <w:rsid w:val="00252954"/>
    <w:rsid w:val="00254FC7"/>
    <w:rsid w:val="002556DB"/>
    <w:rsid w:val="002557B6"/>
    <w:rsid w:val="00260A83"/>
    <w:rsid w:val="00262DE8"/>
    <w:rsid w:val="002641E6"/>
    <w:rsid w:val="002669F7"/>
    <w:rsid w:val="00266F24"/>
    <w:rsid w:val="002677A1"/>
    <w:rsid w:val="00267A65"/>
    <w:rsid w:val="00267D86"/>
    <w:rsid w:val="00270A40"/>
    <w:rsid w:val="00272A19"/>
    <w:rsid w:val="00273ED8"/>
    <w:rsid w:val="00275283"/>
    <w:rsid w:val="00276198"/>
    <w:rsid w:val="00277BF7"/>
    <w:rsid w:val="0028045D"/>
    <w:rsid w:val="00283553"/>
    <w:rsid w:val="002866E3"/>
    <w:rsid w:val="00286BC4"/>
    <w:rsid w:val="0029078C"/>
    <w:rsid w:val="00293E7B"/>
    <w:rsid w:val="0029481E"/>
    <w:rsid w:val="00295AF3"/>
    <w:rsid w:val="00296111"/>
    <w:rsid w:val="00297EB1"/>
    <w:rsid w:val="002A355E"/>
    <w:rsid w:val="002A6388"/>
    <w:rsid w:val="002A7382"/>
    <w:rsid w:val="002B2290"/>
    <w:rsid w:val="002B292E"/>
    <w:rsid w:val="002B2EFF"/>
    <w:rsid w:val="002B3B87"/>
    <w:rsid w:val="002B441F"/>
    <w:rsid w:val="002B5A1D"/>
    <w:rsid w:val="002C484E"/>
    <w:rsid w:val="002C5275"/>
    <w:rsid w:val="002D04BC"/>
    <w:rsid w:val="002D0D77"/>
    <w:rsid w:val="002D180C"/>
    <w:rsid w:val="002D2113"/>
    <w:rsid w:val="002D24C7"/>
    <w:rsid w:val="002D3A7A"/>
    <w:rsid w:val="002D443B"/>
    <w:rsid w:val="002D4F04"/>
    <w:rsid w:val="002E02A2"/>
    <w:rsid w:val="002E0366"/>
    <w:rsid w:val="002E0A89"/>
    <w:rsid w:val="002E1C3A"/>
    <w:rsid w:val="002E257E"/>
    <w:rsid w:val="002E3D73"/>
    <w:rsid w:val="002E47EA"/>
    <w:rsid w:val="002E5527"/>
    <w:rsid w:val="002E68EF"/>
    <w:rsid w:val="002F0A8C"/>
    <w:rsid w:val="002F26FE"/>
    <w:rsid w:val="002F73B6"/>
    <w:rsid w:val="00300CD4"/>
    <w:rsid w:val="00300EE8"/>
    <w:rsid w:val="00300F1A"/>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4CA5"/>
    <w:rsid w:val="003355E8"/>
    <w:rsid w:val="00335E40"/>
    <w:rsid w:val="00336B78"/>
    <w:rsid w:val="003400E2"/>
    <w:rsid w:val="003407C0"/>
    <w:rsid w:val="003435D3"/>
    <w:rsid w:val="0034421C"/>
    <w:rsid w:val="003458DA"/>
    <w:rsid w:val="00345E00"/>
    <w:rsid w:val="00351A68"/>
    <w:rsid w:val="0035211A"/>
    <w:rsid w:val="003534DB"/>
    <w:rsid w:val="00354DE0"/>
    <w:rsid w:val="003615D6"/>
    <w:rsid w:val="00361FC6"/>
    <w:rsid w:val="0036302E"/>
    <w:rsid w:val="0036514D"/>
    <w:rsid w:val="00365AC2"/>
    <w:rsid w:val="00366285"/>
    <w:rsid w:val="00367E10"/>
    <w:rsid w:val="0037140D"/>
    <w:rsid w:val="0037449A"/>
    <w:rsid w:val="00375B40"/>
    <w:rsid w:val="00381124"/>
    <w:rsid w:val="003827D7"/>
    <w:rsid w:val="00384F13"/>
    <w:rsid w:val="003863A3"/>
    <w:rsid w:val="00387655"/>
    <w:rsid w:val="00390810"/>
    <w:rsid w:val="003916E7"/>
    <w:rsid w:val="0039320C"/>
    <w:rsid w:val="00394CD4"/>
    <w:rsid w:val="003A0591"/>
    <w:rsid w:val="003A3806"/>
    <w:rsid w:val="003A3C77"/>
    <w:rsid w:val="003A51C1"/>
    <w:rsid w:val="003A6510"/>
    <w:rsid w:val="003B2BE8"/>
    <w:rsid w:val="003B46D3"/>
    <w:rsid w:val="003C0CC4"/>
    <w:rsid w:val="003C138A"/>
    <w:rsid w:val="003C2CEE"/>
    <w:rsid w:val="003C56E7"/>
    <w:rsid w:val="003C5822"/>
    <w:rsid w:val="003C6A1D"/>
    <w:rsid w:val="003D0AE5"/>
    <w:rsid w:val="003D2B34"/>
    <w:rsid w:val="003D2FEC"/>
    <w:rsid w:val="003D35B6"/>
    <w:rsid w:val="003D3CEA"/>
    <w:rsid w:val="003D6632"/>
    <w:rsid w:val="003D68B4"/>
    <w:rsid w:val="003E20F3"/>
    <w:rsid w:val="003E496B"/>
    <w:rsid w:val="003E5DD1"/>
    <w:rsid w:val="003E628B"/>
    <w:rsid w:val="003E69AF"/>
    <w:rsid w:val="003F0271"/>
    <w:rsid w:val="003F0392"/>
    <w:rsid w:val="003F05F0"/>
    <w:rsid w:val="003F588A"/>
    <w:rsid w:val="00402B02"/>
    <w:rsid w:val="004030D5"/>
    <w:rsid w:val="0040471F"/>
    <w:rsid w:val="00404CCB"/>
    <w:rsid w:val="00405396"/>
    <w:rsid w:val="00405AD8"/>
    <w:rsid w:val="00405B31"/>
    <w:rsid w:val="0040635C"/>
    <w:rsid w:val="00417D49"/>
    <w:rsid w:val="00420FC2"/>
    <w:rsid w:val="004262AF"/>
    <w:rsid w:val="00426437"/>
    <w:rsid w:val="00430764"/>
    <w:rsid w:val="0043233C"/>
    <w:rsid w:val="0044132F"/>
    <w:rsid w:val="00443E6D"/>
    <w:rsid w:val="00444A58"/>
    <w:rsid w:val="00452BC7"/>
    <w:rsid w:val="00453251"/>
    <w:rsid w:val="00453A14"/>
    <w:rsid w:val="00455E75"/>
    <w:rsid w:val="00456122"/>
    <w:rsid w:val="00457B2C"/>
    <w:rsid w:val="00457C44"/>
    <w:rsid w:val="00461B0C"/>
    <w:rsid w:val="00463345"/>
    <w:rsid w:val="004637EB"/>
    <w:rsid w:val="00463CBA"/>
    <w:rsid w:val="00470A3E"/>
    <w:rsid w:val="0047376E"/>
    <w:rsid w:val="004742F8"/>
    <w:rsid w:val="00474C66"/>
    <w:rsid w:val="004777D9"/>
    <w:rsid w:val="00481758"/>
    <w:rsid w:val="00482A4E"/>
    <w:rsid w:val="00482A87"/>
    <w:rsid w:val="00486107"/>
    <w:rsid w:val="00486138"/>
    <w:rsid w:val="0049175E"/>
    <w:rsid w:val="004923DC"/>
    <w:rsid w:val="00493C94"/>
    <w:rsid w:val="00493F68"/>
    <w:rsid w:val="00494236"/>
    <w:rsid w:val="004971AA"/>
    <w:rsid w:val="004A0D22"/>
    <w:rsid w:val="004A0E73"/>
    <w:rsid w:val="004A18DE"/>
    <w:rsid w:val="004A3A09"/>
    <w:rsid w:val="004A52DE"/>
    <w:rsid w:val="004A6252"/>
    <w:rsid w:val="004A6CA4"/>
    <w:rsid w:val="004B2882"/>
    <w:rsid w:val="004B4CF4"/>
    <w:rsid w:val="004B600A"/>
    <w:rsid w:val="004B6767"/>
    <w:rsid w:val="004C51CF"/>
    <w:rsid w:val="004C51D9"/>
    <w:rsid w:val="004D148B"/>
    <w:rsid w:val="004D43A0"/>
    <w:rsid w:val="004D5F8D"/>
    <w:rsid w:val="004E006F"/>
    <w:rsid w:val="004E08A7"/>
    <w:rsid w:val="004E14B4"/>
    <w:rsid w:val="004E3D1A"/>
    <w:rsid w:val="004F03F0"/>
    <w:rsid w:val="004F33A6"/>
    <w:rsid w:val="004F4EFC"/>
    <w:rsid w:val="004F5965"/>
    <w:rsid w:val="004F5D1E"/>
    <w:rsid w:val="004F5EC7"/>
    <w:rsid w:val="004F693C"/>
    <w:rsid w:val="00500D6B"/>
    <w:rsid w:val="00501790"/>
    <w:rsid w:val="005018DF"/>
    <w:rsid w:val="00501A2F"/>
    <w:rsid w:val="0050245C"/>
    <w:rsid w:val="00502736"/>
    <w:rsid w:val="005027C4"/>
    <w:rsid w:val="00503F1D"/>
    <w:rsid w:val="00506D5E"/>
    <w:rsid w:val="005072FD"/>
    <w:rsid w:val="00511284"/>
    <w:rsid w:val="0051243B"/>
    <w:rsid w:val="005149E1"/>
    <w:rsid w:val="005224E8"/>
    <w:rsid w:val="00525D3F"/>
    <w:rsid w:val="005270BD"/>
    <w:rsid w:val="00527A06"/>
    <w:rsid w:val="005316CE"/>
    <w:rsid w:val="0053371E"/>
    <w:rsid w:val="005349BB"/>
    <w:rsid w:val="00534E47"/>
    <w:rsid w:val="00537AFE"/>
    <w:rsid w:val="00537ED5"/>
    <w:rsid w:val="005408CC"/>
    <w:rsid w:val="00540A99"/>
    <w:rsid w:val="00541B9F"/>
    <w:rsid w:val="00543171"/>
    <w:rsid w:val="00543A29"/>
    <w:rsid w:val="005457FA"/>
    <w:rsid w:val="00545811"/>
    <w:rsid w:val="00551821"/>
    <w:rsid w:val="0055230D"/>
    <w:rsid w:val="00552C50"/>
    <w:rsid w:val="00555F38"/>
    <w:rsid w:val="00556A09"/>
    <w:rsid w:val="00556CCA"/>
    <w:rsid w:val="00556F50"/>
    <w:rsid w:val="00557029"/>
    <w:rsid w:val="00557EF2"/>
    <w:rsid w:val="00563421"/>
    <w:rsid w:val="005645FC"/>
    <w:rsid w:val="0056499F"/>
    <w:rsid w:val="00564CF4"/>
    <w:rsid w:val="00565B29"/>
    <w:rsid w:val="005676FA"/>
    <w:rsid w:val="005705AA"/>
    <w:rsid w:val="0057065F"/>
    <w:rsid w:val="00573E99"/>
    <w:rsid w:val="005745E6"/>
    <w:rsid w:val="005748D4"/>
    <w:rsid w:val="005751EA"/>
    <w:rsid w:val="0057556B"/>
    <w:rsid w:val="00577E10"/>
    <w:rsid w:val="00580987"/>
    <w:rsid w:val="00581AF0"/>
    <w:rsid w:val="00582036"/>
    <w:rsid w:val="005822CF"/>
    <w:rsid w:val="00583A33"/>
    <w:rsid w:val="00583F48"/>
    <w:rsid w:val="005854F0"/>
    <w:rsid w:val="00585CD7"/>
    <w:rsid w:val="005865D2"/>
    <w:rsid w:val="005866EB"/>
    <w:rsid w:val="00590345"/>
    <w:rsid w:val="00591B92"/>
    <w:rsid w:val="00591CA4"/>
    <w:rsid w:val="00592488"/>
    <w:rsid w:val="005953AF"/>
    <w:rsid w:val="00597C1B"/>
    <w:rsid w:val="005A4FD6"/>
    <w:rsid w:val="005B0CB6"/>
    <w:rsid w:val="005B0D39"/>
    <w:rsid w:val="005B1C54"/>
    <w:rsid w:val="005B2782"/>
    <w:rsid w:val="005B29CD"/>
    <w:rsid w:val="005B468C"/>
    <w:rsid w:val="005B5CB5"/>
    <w:rsid w:val="005B7D94"/>
    <w:rsid w:val="005C0BE0"/>
    <w:rsid w:val="005C1261"/>
    <w:rsid w:val="005C1952"/>
    <w:rsid w:val="005C246D"/>
    <w:rsid w:val="005C4A73"/>
    <w:rsid w:val="005C5354"/>
    <w:rsid w:val="005D14A9"/>
    <w:rsid w:val="005D31BE"/>
    <w:rsid w:val="005D41FF"/>
    <w:rsid w:val="005D4D23"/>
    <w:rsid w:val="005D6E6B"/>
    <w:rsid w:val="005E1242"/>
    <w:rsid w:val="005E149E"/>
    <w:rsid w:val="005E1A5E"/>
    <w:rsid w:val="005E1F57"/>
    <w:rsid w:val="005E533F"/>
    <w:rsid w:val="005E5342"/>
    <w:rsid w:val="005E7429"/>
    <w:rsid w:val="005F0497"/>
    <w:rsid w:val="005F6C82"/>
    <w:rsid w:val="00603CE0"/>
    <w:rsid w:val="006042EF"/>
    <w:rsid w:val="00605E98"/>
    <w:rsid w:val="00611223"/>
    <w:rsid w:val="00612E0E"/>
    <w:rsid w:val="00616AE7"/>
    <w:rsid w:val="00616C11"/>
    <w:rsid w:val="006171E0"/>
    <w:rsid w:val="00617B07"/>
    <w:rsid w:val="00620688"/>
    <w:rsid w:val="0062102E"/>
    <w:rsid w:val="00621D1A"/>
    <w:rsid w:val="006244FF"/>
    <w:rsid w:val="006257C1"/>
    <w:rsid w:val="00627161"/>
    <w:rsid w:val="00630CD3"/>
    <w:rsid w:val="006322F4"/>
    <w:rsid w:val="00633124"/>
    <w:rsid w:val="00634379"/>
    <w:rsid w:val="00634486"/>
    <w:rsid w:val="006362FA"/>
    <w:rsid w:val="0063632A"/>
    <w:rsid w:val="0064225A"/>
    <w:rsid w:val="00644026"/>
    <w:rsid w:val="00644C11"/>
    <w:rsid w:val="00651221"/>
    <w:rsid w:val="0065160F"/>
    <w:rsid w:val="00652E22"/>
    <w:rsid w:val="00653727"/>
    <w:rsid w:val="0065492A"/>
    <w:rsid w:val="00655BDE"/>
    <w:rsid w:val="00657220"/>
    <w:rsid w:val="00660D7B"/>
    <w:rsid w:val="00664B9C"/>
    <w:rsid w:val="00665115"/>
    <w:rsid w:val="006654E5"/>
    <w:rsid w:val="0067016C"/>
    <w:rsid w:val="00670930"/>
    <w:rsid w:val="0067636F"/>
    <w:rsid w:val="0068547E"/>
    <w:rsid w:val="0069018E"/>
    <w:rsid w:val="00690AD7"/>
    <w:rsid w:val="00694334"/>
    <w:rsid w:val="00696083"/>
    <w:rsid w:val="006963CD"/>
    <w:rsid w:val="006A1D9F"/>
    <w:rsid w:val="006A334A"/>
    <w:rsid w:val="006A388A"/>
    <w:rsid w:val="006A3A19"/>
    <w:rsid w:val="006A47E3"/>
    <w:rsid w:val="006A4B35"/>
    <w:rsid w:val="006A78B5"/>
    <w:rsid w:val="006A7A70"/>
    <w:rsid w:val="006B0BB4"/>
    <w:rsid w:val="006B0CED"/>
    <w:rsid w:val="006B7D21"/>
    <w:rsid w:val="006C159B"/>
    <w:rsid w:val="006C7E06"/>
    <w:rsid w:val="006D04CC"/>
    <w:rsid w:val="006D1EC7"/>
    <w:rsid w:val="006D2F99"/>
    <w:rsid w:val="006D5783"/>
    <w:rsid w:val="006D6EE3"/>
    <w:rsid w:val="006D7549"/>
    <w:rsid w:val="006D76B0"/>
    <w:rsid w:val="006E0B1C"/>
    <w:rsid w:val="006E0E7E"/>
    <w:rsid w:val="006E4E82"/>
    <w:rsid w:val="006E50A0"/>
    <w:rsid w:val="006E51D6"/>
    <w:rsid w:val="006E775C"/>
    <w:rsid w:val="006E7BAE"/>
    <w:rsid w:val="006F0435"/>
    <w:rsid w:val="006F358F"/>
    <w:rsid w:val="006F3CD3"/>
    <w:rsid w:val="006F3E42"/>
    <w:rsid w:val="006F68C9"/>
    <w:rsid w:val="00705322"/>
    <w:rsid w:val="00707195"/>
    <w:rsid w:val="007075AA"/>
    <w:rsid w:val="007116DB"/>
    <w:rsid w:val="007151DA"/>
    <w:rsid w:val="007169D9"/>
    <w:rsid w:val="00717339"/>
    <w:rsid w:val="0072332D"/>
    <w:rsid w:val="007260DC"/>
    <w:rsid w:val="00726DE1"/>
    <w:rsid w:val="00732F6C"/>
    <w:rsid w:val="00734108"/>
    <w:rsid w:val="00736379"/>
    <w:rsid w:val="007368C7"/>
    <w:rsid w:val="007372D5"/>
    <w:rsid w:val="00737B2C"/>
    <w:rsid w:val="0074175E"/>
    <w:rsid w:val="00741844"/>
    <w:rsid w:val="00742399"/>
    <w:rsid w:val="00743492"/>
    <w:rsid w:val="00743B8E"/>
    <w:rsid w:val="0074505A"/>
    <w:rsid w:val="0074646E"/>
    <w:rsid w:val="00751BC3"/>
    <w:rsid w:val="0075366B"/>
    <w:rsid w:val="00755707"/>
    <w:rsid w:val="00756BDC"/>
    <w:rsid w:val="00756E61"/>
    <w:rsid w:val="00757B5E"/>
    <w:rsid w:val="00762963"/>
    <w:rsid w:val="00763AB5"/>
    <w:rsid w:val="00765227"/>
    <w:rsid w:val="00767AA2"/>
    <w:rsid w:val="00767D15"/>
    <w:rsid w:val="0077234A"/>
    <w:rsid w:val="0077370A"/>
    <w:rsid w:val="00774037"/>
    <w:rsid w:val="007750FA"/>
    <w:rsid w:val="00776320"/>
    <w:rsid w:val="0077665A"/>
    <w:rsid w:val="00776A2E"/>
    <w:rsid w:val="0078281C"/>
    <w:rsid w:val="00783C1C"/>
    <w:rsid w:val="00784932"/>
    <w:rsid w:val="0078543A"/>
    <w:rsid w:val="00785D3A"/>
    <w:rsid w:val="00787333"/>
    <w:rsid w:val="00787DE0"/>
    <w:rsid w:val="0079319E"/>
    <w:rsid w:val="0079515C"/>
    <w:rsid w:val="00797A1E"/>
    <w:rsid w:val="00797A2F"/>
    <w:rsid w:val="007A0CB1"/>
    <w:rsid w:val="007A10C6"/>
    <w:rsid w:val="007A3944"/>
    <w:rsid w:val="007A7A95"/>
    <w:rsid w:val="007B3094"/>
    <w:rsid w:val="007B6746"/>
    <w:rsid w:val="007B6C2A"/>
    <w:rsid w:val="007B7291"/>
    <w:rsid w:val="007B7297"/>
    <w:rsid w:val="007C1C4B"/>
    <w:rsid w:val="007C3085"/>
    <w:rsid w:val="007C34FA"/>
    <w:rsid w:val="007C42F4"/>
    <w:rsid w:val="007C5278"/>
    <w:rsid w:val="007C60AE"/>
    <w:rsid w:val="007C7C1E"/>
    <w:rsid w:val="007D065B"/>
    <w:rsid w:val="007D18C0"/>
    <w:rsid w:val="007D42AA"/>
    <w:rsid w:val="007D44DA"/>
    <w:rsid w:val="007D6C13"/>
    <w:rsid w:val="007D7A10"/>
    <w:rsid w:val="007E0F9E"/>
    <w:rsid w:val="007E214E"/>
    <w:rsid w:val="007E6951"/>
    <w:rsid w:val="007F65AA"/>
    <w:rsid w:val="007F7CF9"/>
    <w:rsid w:val="007F7FA9"/>
    <w:rsid w:val="00803626"/>
    <w:rsid w:val="008052C7"/>
    <w:rsid w:val="00806505"/>
    <w:rsid w:val="0080679A"/>
    <w:rsid w:val="00807046"/>
    <w:rsid w:val="00807FA3"/>
    <w:rsid w:val="00813E94"/>
    <w:rsid w:val="008143D9"/>
    <w:rsid w:val="00815A6E"/>
    <w:rsid w:val="00816F15"/>
    <w:rsid w:val="008212DD"/>
    <w:rsid w:val="00821AAF"/>
    <w:rsid w:val="00822FF5"/>
    <w:rsid w:val="00825276"/>
    <w:rsid w:val="00832124"/>
    <w:rsid w:val="008349B8"/>
    <w:rsid w:val="008360A7"/>
    <w:rsid w:val="00837ACB"/>
    <w:rsid w:val="008405B3"/>
    <w:rsid w:val="0084217E"/>
    <w:rsid w:val="0084269E"/>
    <w:rsid w:val="008428A8"/>
    <w:rsid w:val="00845CAA"/>
    <w:rsid w:val="00845EE9"/>
    <w:rsid w:val="00846EB2"/>
    <w:rsid w:val="00847A4A"/>
    <w:rsid w:val="00851D0C"/>
    <w:rsid w:val="00851F11"/>
    <w:rsid w:val="00851F37"/>
    <w:rsid w:val="00853FE6"/>
    <w:rsid w:val="0085481C"/>
    <w:rsid w:val="00854E5A"/>
    <w:rsid w:val="0085522A"/>
    <w:rsid w:val="0085522E"/>
    <w:rsid w:val="00855C16"/>
    <w:rsid w:val="00855C83"/>
    <w:rsid w:val="008569BC"/>
    <w:rsid w:val="008569E3"/>
    <w:rsid w:val="00860608"/>
    <w:rsid w:val="00862FCF"/>
    <w:rsid w:val="00867367"/>
    <w:rsid w:val="00867AAD"/>
    <w:rsid w:val="00872428"/>
    <w:rsid w:val="00872E2F"/>
    <w:rsid w:val="00872FC7"/>
    <w:rsid w:val="00873A6E"/>
    <w:rsid w:val="00873B6D"/>
    <w:rsid w:val="0087439B"/>
    <w:rsid w:val="0087593B"/>
    <w:rsid w:val="0087682B"/>
    <w:rsid w:val="00876CD6"/>
    <w:rsid w:val="00877EDD"/>
    <w:rsid w:val="0088048E"/>
    <w:rsid w:val="00886532"/>
    <w:rsid w:val="00886F7A"/>
    <w:rsid w:val="00891D2F"/>
    <w:rsid w:val="008921D7"/>
    <w:rsid w:val="00893127"/>
    <w:rsid w:val="00893CD8"/>
    <w:rsid w:val="0089400C"/>
    <w:rsid w:val="00895912"/>
    <w:rsid w:val="008A2501"/>
    <w:rsid w:val="008A6CD5"/>
    <w:rsid w:val="008A7C84"/>
    <w:rsid w:val="008B0F8D"/>
    <w:rsid w:val="008B121F"/>
    <w:rsid w:val="008B1670"/>
    <w:rsid w:val="008B745B"/>
    <w:rsid w:val="008B75DB"/>
    <w:rsid w:val="008C0056"/>
    <w:rsid w:val="008C4771"/>
    <w:rsid w:val="008C4C71"/>
    <w:rsid w:val="008C5AE8"/>
    <w:rsid w:val="008D0FE0"/>
    <w:rsid w:val="008D129C"/>
    <w:rsid w:val="008D3718"/>
    <w:rsid w:val="008D4506"/>
    <w:rsid w:val="008D509F"/>
    <w:rsid w:val="008D64E5"/>
    <w:rsid w:val="008D6E50"/>
    <w:rsid w:val="008E035E"/>
    <w:rsid w:val="008E0C25"/>
    <w:rsid w:val="008E300E"/>
    <w:rsid w:val="008E5CCD"/>
    <w:rsid w:val="008E64F6"/>
    <w:rsid w:val="008F0F96"/>
    <w:rsid w:val="008F14C4"/>
    <w:rsid w:val="008F1C7D"/>
    <w:rsid w:val="008F2A6F"/>
    <w:rsid w:val="008F3C85"/>
    <w:rsid w:val="008F6FF9"/>
    <w:rsid w:val="00900F21"/>
    <w:rsid w:val="009010FE"/>
    <w:rsid w:val="00902F29"/>
    <w:rsid w:val="009035DC"/>
    <w:rsid w:val="00906413"/>
    <w:rsid w:val="00906FB7"/>
    <w:rsid w:val="00910CDF"/>
    <w:rsid w:val="00911439"/>
    <w:rsid w:val="0091145C"/>
    <w:rsid w:val="00911475"/>
    <w:rsid w:val="009114F0"/>
    <w:rsid w:val="00912567"/>
    <w:rsid w:val="009132C7"/>
    <w:rsid w:val="009138C1"/>
    <w:rsid w:val="00915D57"/>
    <w:rsid w:val="0091722C"/>
    <w:rsid w:val="009204DD"/>
    <w:rsid w:val="009217BD"/>
    <w:rsid w:val="009219EB"/>
    <w:rsid w:val="009227AE"/>
    <w:rsid w:val="00927ACD"/>
    <w:rsid w:val="00927FA0"/>
    <w:rsid w:val="009307B7"/>
    <w:rsid w:val="00930AD9"/>
    <w:rsid w:val="00932540"/>
    <w:rsid w:val="00936B11"/>
    <w:rsid w:val="00941105"/>
    <w:rsid w:val="00941E4D"/>
    <w:rsid w:val="00945CCF"/>
    <w:rsid w:val="00950D06"/>
    <w:rsid w:val="00951EF0"/>
    <w:rsid w:val="0095387A"/>
    <w:rsid w:val="009560D4"/>
    <w:rsid w:val="009617DF"/>
    <w:rsid w:val="009617E2"/>
    <w:rsid w:val="009618B7"/>
    <w:rsid w:val="00964F24"/>
    <w:rsid w:val="00965BB1"/>
    <w:rsid w:val="00965DAC"/>
    <w:rsid w:val="00967BEE"/>
    <w:rsid w:val="009702F9"/>
    <w:rsid w:val="009706D2"/>
    <w:rsid w:val="00977821"/>
    <w:rsid w:val="0098044D"/>
    <w:rsid w:val="0098073F"/>
    <w:rsid w:val="0098095F"/>
    <w:rsid w:val="00983003"/>
    <w:rsid w:val="00984EE7"/>
    <w:rsid w:val="009858DC"/>
    <w:rsid w:val="00985AB6"/>
    <w:rsid w:val="0098697A"/>
    <w:rsid w:val="00986E77"/>
    <w:rsid w:val="00992C5C"/>
    <w:rsid w:val="00993F43"/>
    <w:rsid w:val="00994AF3"/>
    <w:rsid w:val="009960E2"/>
    <w:rsid w:val="00996556"/>
    <w:rsid w:val="009A15CF"/>
    <w:rsid w:val="009A1D32"/>
    <w:rsid w:val="009A20F6"/>
    <w:rsid w:val="009A28D2"/>
    <w:rsid w:val="009A3E6F"/>
    <w:rsid w:val="009A4B1B"/>
    <w:rsid w:val="009A76C7"/>
    <w:rsid w:val="009B0066"/>
    <w:rsid w:val="009B0F31"/>
    <w:rsid w:val="009B177E"/>
    <w:rsid w:val="009B3CAE"/>
    <w:rsid w:val="009B6184"/>
    <w:rsid w:val="009C4519"/>
    <w:rsid w:val="009C46AB"/>
    <w:rsid w:val="009C4C95"/>
    <w:rsid w:val="009C5350"/>
    <w:rsid w:val="009C668A"/>
    <w:rsid w:val="009C73C1"/>
    <w:rsid w:val="009D188E"/>
    <w:rsid w:val="009D2BB9"/>
    <w:rsid w:val="009D3FE4"/>
    <w:rsid w:val="009D78A5"/>
    <w:rsid w:val="009E0B8C"/>
    <w:rsid w:val="009E49CF"/>
    <w:rsid w:val="009F126C"/>
    <w:rsid w:val="009F352B"/>
    <w:rsid w:val="009F35C6"/>
    <w:rsid w:val="009F5218"/>
    <w:rsid w:val="009F7B5A"/>
    <w:rsid w:val="00A05D4D"/>
    <w:rsid w:val="00A0782C"/>
    <w:rsid w:val="00A11A31"/>
    <w:rsid w:val="00A16346"/>
    <w:rsid w:val="00A1729F"/>
    <w:rsid w:val="00A22284"/>
    <w:rsid w:val="00A22541"/>
    <w:rsid w:val="00A26591"/>
    <w:rsid w:val="00A26AA8"/>
    <w:rsid w:val="00A30BA9"/>
    <w:rsid w:val="00A30BDC"/>
    <w:rsid w:val="00A30D24"/>
    <w:rsid w:val="00A31543"/>
    <w:rsid w:val="00A358EC"/>
    <w:rsid w:val="00A370FE"/>
    <w:rsid w:val="00A404D1"/>
    <w:rsid w:val="00A412EB"/>
    <w:rsid w:val="00A41DA9"/>
    <w:rsid w:val="00A42B04"/>
    <w:rsid w:val="00A43BCF"/>
    <w:rsid w:val="00A44577"/>
    <w:rsid w:val="00A44B1F"/>
    <w:rsid w:val="00A461B1"/>
    <w:rsid w:val="00A47BE8"/>
    <w:rsid w:val="00A51B9A"/>
    <w:rsid w:val="00A53174"/>
    <w:rsid w:val="00A53EE3"/>
    <w:rsid w:val="00A57A78"/>
    <w:rsid w:val="00A57B55"/>
    <w:rsid w:val="00A6078D"/>
    <w:rsid w:val="00A61F93"/>
    <w:rsid w:val="00A65391"/>
    <w:rsid w:val="00A66028"/>
    <w:rsid w:val="00A70196"/>
    <w:rsid w:val="00A7131A"/>
    <w:rsid w:val="00A80BC3"/>
    <w:rsid w:val="00A81335"/>
    <w:rsid w:val="00A81A56"/>
    <w:rsid w:val="00A82A83"/>
    <w:rsid w:val="00A840B1"/>
    <w:rsid w:val="00A84151"/>
    <w:rsid w:val="00A905E1"/>
    <w:rsid w:val="00A95649"/>
    <w:rsid w:val="00AA3571"/>
    <w:rsid w:val="00AA5931"/>
    <w:rsid w:val="00AA597A"/>
    <w:rsid w:val="00AA5FAA"/>
    <w:rsid w:val="00AB19C8"/>
    <w:rsid w:val="00AB1D2F"/>
    <w:rsid w:val="00AB5009"/>
    <w:rsid w:val="00AB5383"/>
    <w:rsid w:val="00AB68C9"/>
    <w:rsid w:val="00AB7A9A"/>
    <w:rsid w:val="00AC02C0"/>
    <w:rsid w:val="00AC12E0"/>
    <w:rsid w:val="00AC16E8"/>
    <w:rsid w:val="00AC2A06"/>
    <w:rsid w:val="00AC339E"/>
    <w:rsid w:val="00AC54D7"/>
    <w:rsid w:val="00AC5CCE"/>
    <w:rsid w:val="00AC640C"/>
    <w:rsid w:val="00AC66A4"/>
    <w:rsid w:val="00AC6B20"/>
    <w:rsid w:val="00AC6B80"/>
    <w:rsid w:val="00AC6DD7"/>
    <w:rsid w:val="00AC71AF"/>
    <w:rsid w:val="00AD7053"/>
    <w:rsid w:val="00AD7A1F"/>
    <w:rsid w:val="00AE4E0D"/>
    <w:rsid w:val="00AE65D3"/>
    <w:rsid w:val="00AE7C2D"/>
    <w:rsid w:val="00AF013D"/>
    <w:rsid w:val="00AF0DCA"/>
    <w:rsid w:val="00AF1348"/>
    <w:rsid w:val="00AF201E"/>
    <w:rsid w:val="00AF226C"/>
    <w:rsid w:val="00AF52AA"/>
    <w:rsid w:val="00AF57B4"/>
    <w:rsid w:val="00AF5D8C"/>
    <w:rsid w:val="00B007A3"/>
    <w:rsid w:val="00B05CCE"/>
    <w:rsid w:val="00B075E7"/>
    <w:rsid w:val="00B117A1"/>
    <w:rsid w:val="00B11AE3"/>
    <w:rsid w:val="00B16430"/>
    <w:rsid w:val="00B20240"/>
    <w:rsid w:val="00B2061F"/>
    <w:rsid w:val="00B21BCB"/>
    <w:rsid w:val="00B23491"/>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1F66"/>
    <w:rsid w:val="00B44F65"/>
    <w:rsid w:val="00B45322"/>
    <w:rsid w:val="00B46C61"/>
    <w:rsid w:val="00B507EE"/>
    <w:rsid w:val="00B55683"/>
    <w:rsid w:val="00B559B4"/>
    <w:rsid w:val="00B562BF"/>
    <w:rsid w:val="00B563B1"/>
    <w:rsid w:val="00B61CDA"/>
    <w:rsid w:val="00B62B2F"/>
    <w:rsid w:val="00B64ABA"/>
    <w:rsid w:val="00B657CC"/>
    <w:rsid w:val="00B65F04"/>
    <w:rsid w:val="00B668D4"/>
    <w:rsid w:val="00B67658"/>
    <w:rsid w:val="00B67E22"/>
    <w:rsid w:val="00B7267D"/>
    <w:rsid w:val="00B72B36"/>
    <w:rsid w:val="00B7397E"/>
    <w:rsid w:val="00B74253"/>
    <w:rsid w:val="00B8552B"/>
    <w:rsid w:val="00B85C4B"/>
    <w:rsid w:val="00B864B0"/>
    <w:rsid w:val="00B87F12"/>
    <w:rsid w:val="00B936D9"/>
    <w:rsid w:val="00B94792"/>
    <w:rsid w:val="00B95133"/>
    <w:rsid w:val="00BA5A3C"/>
    <w:rsid w:val="00BB357F"/>
    <w:rsid w:val="00BC0C50"/>
    <w:rsid w:val="00BC35EB"/>
    <w:rsid w:val="00BC4936"/>
    <w:rsid w:val="00BC5B3A"/>
    <w:rsid w:val="00BC6157"/>
    <w:rsid w:val="00BC65F6"/>
    <w:rsid w:val="00BC6816"/>
    <w:rsid w:val="00BC7AC9"/>
    <w:rsid w:val="00BD0B3D"/>
    <w:rsid w:val="00BD1803"/>
    <w:rsid w:val="00BD7068"/>
    <w:rsid w:val="00BE068B"/>
    <w:rsid w:val="00BE2175"/>
    <w:rsid w:val="00BE2335"/>
    <w:rsid w:val="00BE2B0C"/>
    <w:rsid w:val="00BE3A75"/>
    <w:rsid w:val="00BE4B66"/>
    <w:rsid w:val="00BE643E"/>
    <w:rsid w:val="00BE6570"/>
    <w:rsid w:val="00BE6772"/>
    <w:rsid w:val="00BE6A69"/>
    <w:rsid w:val="00BF22D8"/>
    <w:rsid w:val="00BF2D31"/>
    <w:rsid w:val="00BF34C3"/>
    <w:rsid w:val="00BF4639"/>
    <w:rsid w:val="00BF47A8"/>
    <w:rsid w:val="00BF4E8A"/>
    <w:rsid w:val="00BF6944"/>
    <w:rsid w:val="00BF699B"/>
    <w:rsid w:val="00BF780A"/>
    <w:rsid w:val="00BF7F8B"/>
    <w:rsid w:val="00C0388E"/>
    <w:rsid w:val="00C03B3A"/>
    <w:rsid w:val="00C045B4"/>
    <w:rsid w:val="00C06C71"/>
    <w:rsid w:val="00C06E3D"/>
    <w:rsid w:val="00C13612"/>
    <w:rsid w:val="00C14563"/>
    <w:rsid w:val="00C17D35"/>
    <w:rsid w:val="00C21D73"/>
    <w:rsid w:val="00C24DA3"/>
    <w:rsid w:val="00C2542F"/>
    <w:rsid w:val="00C255A3"/>
    <w:rsid w:val="00C26EC3"/>
    <w:rsid w:val="00C27738"/>
    <w:rsid w:val="00C27742"/>
    <w:rsid w:val="00C30016"/>
    <w:rsid w:val="00C31B64"/>
    <w:rsid w:val="00C324B7"/>
    <w:rsid w:val="00C32C0B"/>
    <w:rsid w:val="00C32FEF"/>
    <w:rsid w:val="00C34D9E"/>
    <w:rsid w:val="00C34DCC"/>
    <w:rsid w:val="00C35002"/>
    <w:rsid w:val="00C35864"/>
    <w:rsid w:val="00C408EA"/>
    <w:rsid w:val="00C450B6"/>
    <w:rsid w:val="00C5077C"/>
    <w:rsid w:val="00C5122A"/>
    <w:rsid w:val="00C53C6F"/>
    <w:rsid w:val="00C53DB7"/>
    <w:rsid w:val="00C54F16"/>
    <w:rsid w:val="00C55D9B"/>
    <w:rsid w:val="00C55E62"/>
    <w:rsid w:val="00C5604C"/>
    <w:rsid w:val="00C5624D"/>
    <w:rsid w:val="00C57516"/>
    <w:rsid w:val="00C63AE0"/>
    <w:rsid w:val="00C63F37"/>
    <w:rsid w:val="00C64F27"/>
    <w:rsid w:val="00C71C67"/>
    <w:rsid w:val="00C740F1"/>
    <w:rsid w:val="00C77683"/>
    <w:rsid w:val="00C8202C"/>
    <w:rsid w:val="00C82E00"/>
    <w:rsid w:val="00C84602"/>
    <w:rsid w:val="00C853BE"/>
    <w:rsid w:val="00C857B8"/>
    <w:rsid w:val="00C86C14"/>
    <w:rsid w:val="00C92479"/>
    <w:rsid w:val="00C92BF8"/>
    <w:rsid w:val="00C933F5"/>
    <w:rsid w:val="00C963B2"/>
    <w:rsid w:val="00C96986"/>
    <w:rsid w:val="00C97461"/>
    <w:rsid w:val="00CA21BF"/>
    <w:rsid w:val="00CA62D7"/>
    <w:rsid w:val="00CA74F6"/>
    <w:rsid w:val="00CA7624"/>
    <w:rsid w:val="00CB203D"/>
    <w:rsid w:val="00CB2BAF"/>
    <w:rsid w:val="00CB561A"/>
    <w:rsid w:val="00CB7FAD"/>
    <w:rsid w:val="00CC01AE"/>
    <w:rsid w:val="00CC1AC7"/>
    <w:rsid w:val="00CC47ED"/>
    <w:rsid w:val="00CC4A31"/>
    <w:rsid w:val="00CC4B7B"/>
    <w:rsid w:val="00CC52F8"/>
    <w:rsid w:val="00CD1535"/>
    <w:rsid w:val="00CD15EF"/>
    <w:rsid w:val="00CD18EA"/>
    <w:rsid w:val="00CD43F7"/>
    <w:rsid w:val="00CD5A9D"/>
    <w:rsid w:val="00CE2AF4"/>
    <w:rsid w:val="00CE381F"/>
    <w:rsid w:val="00CE63A8"/>
    <w:rsid w:val="00CE7265"/>
    <w:rsid w:val="00D00A43"/>
    <w:rsid w:val="00D01738"/>
    <w:rsid w:val="00D02DA3"/>
    <w:rsid w:val="00D037E3"/>
    <w:rsid w:val="00D049CA"/>
    <w:rsid w:val="00D11081"/>
    <w:rsid w:val="00D1160B"/>
    <w:rsid w:val="00D124AE"/>
    <w:rsid w:val="00D145CF"/>
    <w:rsid w:val="00D15515"/>
    <w:rsid w:val="00D16180"/>
    <w:rsid w:val="00D21215"/>
    <w:rsid w:val="00D24258"/>
    <w:rsid w:val="00D25BCC"/>
    <w:rsid w:val="00D2733B"/>
    <w:rsid w:val="00D30372"/>
    <w:rsid w:val="00D30780"/>
    <w:rsid w:val="00D313D2"/>
    <w:rsid w:val="00D3248E"/>
    <w:rsid w:val="00D33606"/>
    <w:rsid w:val="00D342BD"/>
    <w:rsid w:val="00D35573"/>
    <w:rsid w:val="00D40C59"/>
    <w:rsid w:val="00D40EEF"/>
    <w:rsid w:val="00D42266"/>
    <w:rsid w:val="00D43BA8"/>
    <w:rsid w:val="00D4492F"/>
    <w:rsid w:val="00D44A0F"/>
    <w:rsid w:val="00D44B43"/>
    <w:rsid w:val="00D47B34"/>
    <w:rsid w:val="00D51ABF"/>
    <w:rsid w:val="00D532BD"/>
    <w:rsid w:val="00D55A2F"/>
    <w:rsid w:val="00D567BA"/>
    <w:rsid w:val="00D570E5"/>
    <w:rsid w:val="00D60D3B"/>
    <w:rsid w:val="00D622DB"/>
    <w:rsid w:val="00D62367"/>
    <w:rsid w:val="00D6531F"/>
    <w:rsid w:val="00D66AAD"/>
    <w:rsid w:val="00D70472"/>
    <w:rsid w:val="00D71229"/>
    <w:rsid w:val="00D71C7D"/>
    <w:rsid w:val="00D72F7B"/>
    <w:rsid w:val="00D738E8"/>
    <w:rsid w:val="00D76283"/>
    <w:rsid w:val="00D80394"/>
    <w:rsid w:val="00D807C6"/>
    <w:rsid w:val="00D810CE"/>
    <w:rsid w:val="00D86A9F"/>
    <w:rsid w:val="00D914C8"/>
    <w:rsid w:val="00D914E4"/>
    <w:rsid w:val="00D94DC6"/>
    <w:rsid w:val="00D95B4B"/>
    <w:rsid w:val="00D96B74"/>
    <w:rsid w:val="00D96B98"/>
    <w:rsid w:val="00D97340"/>
    <w:rsid w:val="00DA0A6E"/>
    <w:rsid w:val="00DA1540"/>
    <w:rsid w:val="00DA53DC"/>
    <w:rsid w:val="00DA7A17"/>
    <w:rsid w:val="00DB2D55"/>
    <w:rsid w:val="00DB5ED2"/>
    <w:rsid w:val="00DB64B4"/>
    <w:rsid w:val="00DC0133"/>
    <w:rsid w:val="00DC64F2"/>
    <w:rsid w:val="00DD18F6"/>
    <w:rsid w:val="00DD4C38"/>
    <w:rsid w:val="00DD6AAB"/>
    <w:rsid w:val="00DD7877"/>
    <w:rsid w:val="00DD7A0B"/>
    <w:rsid w:val="00DD7C83"/>
    <w:rsid w:val="00DE120A"/>
    <w:rsid w:val="00DE120F"/>
    <w:rsid w:val="00DE1305"/>
    <w:rsid w:val="00DE1343"/>
    <w:rsid w:val="00DE42B6"/>
    <w:rsid w:val="00DE63A9"/>
    <w:rsid w:val="00DE63AF"/>
    <w:rsid w:val="00DE7626"/>
    <w:rsid w:val="00DF0D40"/>
    <w:rsid w:val="00DF323C"/>
    <w:rsid w:val="00DF3C22"/>
    <w:rsid w:val="00DF5BF7"/>
    <w:rsid w:val="00DF651C"/>
    <w:rsid w:val="00DF73EA"/>
    <w:rsid w:val="00E037DB"/>
    <w:rsid w:val="00E03B54"/>
    <w:rsid w:val="00E04E8E"/>
    <w:rsid w:val="00E06C8D"/>
    <w:rsid w:val="00E12F72"/>
    <w:rsid w:val="00E149A8"/>
    <w:rsid w:val="00E14CF9"/>
    <w:rsid w:val="00E157FB"/>
    <w:rsid w:val="00E15CB5"/>
    <w:rsid w:val="00E20AA3"/>
    <w:rsid w:val="00E2275A"/>
    <w:rsid w:val="00E2314F"/>
    <w:rsid w:val="00E23CC9"/>
    <w:rsid w:val="00E23E22"/>
    <w:rsid w:val="00E24A6C"/>
    <w:rsid w:val="00E24FE5"/>
    <w:rsid w:val="00E26592"/>
    <w:rsid w:val="00E26C64"/>
    <w:rsid w:val="00E319ED"/>
    <w:rsid w:val="00E37691"/>
    <w:rsid w:val="00E449EC"/>
    <w:rsid w:val="00E5104D"/>
    <w:rsid w:val="00E55490"/>
    <w:rsid w:val="00E56972"/>
    <w:rsid w:val="00E617DC"/>
    <w:rsid w:val="00E61AFC"/>
    <w:rsid w:val="00E61DE7"/>
    <w:rsid w:val="00E61F50"/>
    <w:rsid w:val="00E63A9E"/>
    <w:rsid w:val="00E64F28"/>
    <w:rsid w:val="00E6610C"/>
    <w:rsid w:val="00E66387"/>
    <w:rsid w:val="00E6675B"/>
    <w:rsid w:val="00E77082"/>
    <w:rsid w:val="00E77135"/>
    <w:rsid w:val="00E77633"/>
    <w:rsid w:val="00E77B13"/>
    <w:rsid w:val="00E77E6C"/>
    <w:rsid w:val="00E818EB"/>
    <w:rsid w:val="00E83109"/>
    <w:rsid w:val="00E83DE9"/>
    <w:rsid w:val="00E85318"/>
    <w:rsid w:val="00E863D3"/>
    <w:rsid w:val="00E866BE"/>
    <w:rsid w:val="00E87C70"/>
    <w:rsid w:val="00E87F03"/>
    <w:rsid w:val="00E9074C"/>
    <w:rsid w:val="00E90EF3"/>
    <w:rsid w:val="00E91CDB"/>
    <w:rsid w:val="00E922AB"/>
    <w:rsid w:val="00E92414"/>
    <w:rsid w:val="00E935EC"/>
    <w:rsid w:val="00E944F3"/>
    <w:rsid w:val="00E94513"/>
    <w:rsid w:val="00E95DFE"/>
    <w:rsid w:val="00E963E2"/>
    <w:rsid w:val="00EA170C"/>
    <w:rsid w:val="00EA20CF"/>
    <w:rsid w:val="00EA2386"/>
    <w:rsid w:val="00EA2F17"/>
    <w:rsid w:val="00EA3B07"/>
    <w:rsid w:val="00EA478F"/>
    <w:rsid w:val="00EB0BEF"/>
    <w:rsid w:val="00EB3536"/>
    <w:rsid w:val="00EB68C8"/>
    <w:rsid w:val="00EC1BEC"/>
    <w:rsid w:val="00EC3600"/>
    <w:rsid w:val="00EC475C"/>
    <w:rsid w:val="00EC6FF3"/>
    <w:rsid w:val="00ED1414"/>
    <w:rsid w:val="00ED1584"/>
    <w:rsid w:val="00ED1DD2"/>
    <w:rsid w:val="00ED253C"/>
    <w:rsid w:val="00ED3196"/>
    <w:rsid w:val="00ED4C7E"/>
    <w:rsid w:val="00EE10F6"/>
    <w:rsid w:val="00EE34F0"/>
    <w:rsid w:val="00EE7079"/>
    <w:rsid w:val="00EF38A8"/>
    <w:rsid w:val="00EF6643"/>
    <w:rsid w:val="00EF71E4"/>
    <w:rsid w:val="00EF7659"/>
    <w:rsid w:val="00EF7E6F"/>
    <w:rsid w:val="00EF7E74"/>
    <w:rsid w:val="00F010DC"/>
    <w:rsid w:val="00F02AA9"/>
    <w:rsid w:val="00F04977"/>
    <w:rsid w:val="00F05F2D"/>
    <w:rsid w:val="00F07C17"/>
    <w:rsid w:val="00F07E1C"/>
    <w:rsid w:val="00F11A03"/>
    <w:rsid w:val="00F11D9F"/>
    <w:rsid w:val="00F21791"/>
    <w:rsid w:val="00F21C8D"/>
    <w:rsid w:val="00F23AD0"/>
    <w:rsid w:val="00F25F82"/>
    <w:rsid w:val="00F27389"/>
    <w:rsid w:val="00F27B28"/>
    <w:rsid w:val="00F304FA"/>
    <w:rsid w:val="00F30967"/>
    <w:rsid w:val="00F34334"/>
    <w:rsid w:val="00F34588"/>
    <w:rsid w:val="00F3776C"/>
    <w:rsid w:val="00F42802"/>
    <w:rsid w:val="00F50F3C"/>
    <w:rsid w:val="00F513DE"/>
    <w:rsid w:val="00F52695"/>
    <w:rsid w:val="00F52EC3"/>
    <w:rsid w:val="00F53929"/>
    <w:rsid w:val="00F57928"/>
    <w:rsid w:val="00F57D7F"/>
    <w:rsid w:val="00F621FD"/>
    <w:rsid w:val="00F62CF4"/>
    <w:rsid w:val="00F65F49"/>
    <w:rsid w:val="00F6764E"/>
    <w:rsid w:val="00F76856"/>
    <w:rsid w:val="00F7686D"/>
    <w:rsid w:val="00F76AD5"/>
    <w:rsid w:val="00F77FEA"/>
    <w:rsid w:val="00F80CB2"/>
    <w:rsid w:val="00F80DCB"/>
    <w:rsid w:val="00F81DF3"/>
    <w:rsid w:val="00F83D21"/>
    <w:rsid w:val="00F900CD"/>
    <w:rsid w:val="00F900E3"/>
    <w:rsid w:val="00F90DF6"/>
    <w:rsid w:val="00F91CA5"/>
    <w:rsid w:val="00F9726B"/>
    <w:rsid w:val="00FA1D57"/>
    <w:rsid w:val="00FA3287"/>
    <w:rsid w:val="00FA36F3"/>
    <w:rsid w:val="00FA3813"/>
    <w:rsid w:val="00FA4207"/>
    <w:rsid w:val="00FA57A1"/>
    <w:rsid w:val="00FA7CE0"/>
    <w:rsid w:val="00FB274F"/>
    <w:rsid w:val="00FB3304"/>
    <w:rsid w:val="00FB3674"/>
    <w:rsid w:val="00FB4130"/>
    <w:rsid w:val="00FB6B84"/>
    <w:rsid w:val="00FB7CCD"/>
    <w:rsid w:val="00FC450E"/>
    <w:rsid w:val="00FC67F1"/>
    <w:rsid w:val="00FD1927"/>
    <w:rsid w:val="00FD3C7A"/>
    <w:rsid w:val="00FD3E8C"/>
    <w:rsid w:val="00FD585D"/>
    <w:rsid w:val="00FE0999"/>
    <w:rsid w:val="00FF217F"/>
    <w:rsid w:val="00FF3551"/>
    <w:rsid w:val="00FF3AA7"/>
    <w:rsid w:val="00FF63E4"/>
    <w:rsid w:val="00FF7C2E"/>
    <w:rsid w:val="00FF7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1">
    <w:name w:val="heading 1"/>
    <w:basedOn w:val="Normal"/>
    <w:next w:val="Normal"/>
    <w:link w:val="Ttulo1Car"/>
    <w:uiPriority w:val="9"/>
    <w:qFormat/>
    <w:rsid w:val="00591C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customStyle="1" w:styleId="Ttulo1Car">
    <w:name w:val="Título 1 Car"/>
    <w:basedOn w:val="Fuentedeprrafopredeter"/>
    <w:link w:val="Ttulo1"/>
    <w:uiPriority w:val="9"/>
    <w:rsid w:val="00591CA4"/>
    <w:rPr>
      <w:rFonts w:asciiTheme="majorHAnsi" w:eastAsiaTheme="majorEastAsia" w:hAnsiTheme="majorHAnsi" w:cstheme="majorBidi"/>
      <w:color w:val="2F5496" w:themeColor="accent1" w:themeShade="BF"/>
      <w:sz w:val="32"/>
      <w:szCs w:val="32"/>
      <w:lang w:eastAsia="es-MX"/>
    </w:rPr>
  </w:style>
  <w:style w:type="paragraph" w:styleId="Sinespaciado">
    <w:name w:val="No Spacing"/>
    <w:uiPriority w:val="1"/>
    <w:qFormat/>
    <w:rsid w:val="008A6CD5"/>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TUROAVILAMEX/VIDEOS%7d72745443019101031" TargetMode="External"/><Relationship Id="rId13" Type="http://schemas.openxmlformats.org/officeDocument/2006/relationships/hyperlink" Target="https://www.facebook.com/ARTUROAVILAMEX/VIDEOS%7d7274544301910103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4/2018&amp;tpoBusqueda=S&amp;sWord=4/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9598</Words>
  <Characters>52790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2021-05-03T16:27:00Z</cp:lastPrinted>
  <dcterms:created xsi:type="dcterms:W3CDTF">2021-05-03T19:08:00Z</dcterms:created>
  <dcterms:modified xsi:type="dcterms:W3CDTF">2021-05-03T19:08:00Z</dcterms:modified>
</cp:coreProperties>
</file>