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F244077">
                <wp:simplePos x="0" y="0"/>
                <wp:positionH relativeFrom="margin">
                  <wp:posOffset>2155825</wp:posOffset>
                </wp:positionH>
                <wp:positionV relativeFrom="paragraph">
                  <wp:posOffset>0</wp:posOffset>
                </wp:positionV>
                <wp:extent cx="3617595" cy="1810385"/>
                <wp:effectExtent l="0" t="0" r="190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47AB6578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6A264A7B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F7343" w:rsidRPr="0048562C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>Luz María Padilla de Luna, representante propietaria del partido MC, ante el CG del IEE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017A3FD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>Francisco Arturo Federico Ávila Anaya y partido MORENA.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9.75pt;margin-top:0;width:284.85pt;height:142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47AB6578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767E9A">
                        <w:rPr>
                          <w:rFonts w:ascii="Arial" w:hAnsi="Arial" w:cs="Arial"/>
                        </w:rPr>
                        <w:t>2</w:t>
                      </w:r>
                      <w:r w:rsidR="00E20227">
                        <w:rPr>
                          <w:rFonts w:ascii="Arial" w:hAnsi="Arial" w:cs="Arial"/>
                        </w:rPr>
                        <w:t>4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6A264A7B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BF7343" w:rsidRPr="0048562C">
                        <w:rPr>
                          <w:rFonts w:ascii="Arial" w:hAnsi="Arial" w:cs="Arial"/>
                        </w:rPr>
                        <w:t xml:space="preserve">C. </w:t>
                      </w:r>
                      <w:r w:rsidR="00E20227">
                        <w:rPr>
                          <w:rFonts w:ascii="Arial" w:hAnsi="Arial" w:cs="Arial"/>
                        </w:rPr>
                        <w:t>Luz María Padilla de Luna, representante propietaria del partido MC, ante el CG del IEE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017A3FD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767E9A">
                        <w:rPr>
                          <w:rFonts w:ascii="Arial" w:hAnsi="Arial" w:cs="Arial"/>
                        </w:rPr>
                        <w:t xml:space="preserve">C. </w:t>
                      </w:r>
                      <w:r w:rsidR="00E20227">
                        <w:rPr>
                          <w:rFonts w:ascii="Arial" w:hAnsi="Arial" w:cs="Arial"/>
                        </w:rPr>
                        <w:t>Francisco Arturo Federico Ávila Anaya y partido MORENA.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6D03D430" w14:textId="77777777" w:rsidR="00D53B88" w:rsidRPr="00C43F37" w:rsidRDefault="00D53B88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65398D0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767E9A">
        <w:rPr>
          <w:rFonts w:ascii="Arial" w:eastAsia="Times New Roman" w:hAnsi="Arial" w:cs="Arial"/>
          <w:bCs/>
          <w:lang w:val="es-ES" w:eastAsia="es-MX"/>
        </w:rPr>
        <w:t>55</w:t>
      </w:r>
      <w:r w:rsidR="00E20227"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767E9A">
        <w:rPr>
          <w:rFonts w:ascii="Arial" w:eastAsia="Times New Roman" w:hAnsi="Arial" w:cs="Arial"/>
          <w:bCs/>
          <w:lang w:val="es-ES" w:eastAsia="es-MX"/>
        </w:rPr>
        <w:t>primero</w:t>
      </w:r>
      <w:r w:rsidR="00CB6368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767E9A">
        <w:rPr>
          <w:rFonts w:ascii="Arial" w:eastAsia="Times New Roman" w:hAnsi="Arial" w:cs="Arial"/>
          <w:bCs/>
          <w:lang w:val="es-ES" w:eastAsia="es-MX"/>
        </w:rPr>
        <w:t>mayo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41D95579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E20227">
        <w:rPr>
          <w:rFonts w:ascii="Arial" w:hAnsi="Arial" w:cs="Arial"/>
          <w:b/>
          <w:bCs/>
        </w:rPr>
        <w:t>dos</w:t>
      </w:r>
      <w:r w:rsidR="00CB6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767E9A">
        <w:rPr>
          <w:rFonts w:ascii="Arial" w:hAnsi="Arial" w:cs="Arial"/>
          <w:b/>
          <w:bCs/>
        </w:rPr>
        <w:t>mayo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1E19360B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767E9A">
        <w:rPr>
          <w:rFonts w:ascii="Arial" w:eastAsia="Times New Roman" w:hAnsi="Arial" w:cs="Arial"/>
          <w:b/>
          <w:bCs/>
          <w:lang w:eastAsia="es-MX"/>
        </w:rPr>
        <w:t>2</w:t>
      </w:r>
      <w:r w:rsidR="00E20227">
        <w:rPr>
          <w:rFonts w:ascii="Arial" w:eastAsia="Times New Roman" w:hAnsi="Arial" w:cs="Arial"/>
          <w:b/>
          <w:bCs/>
          <w:lang w:eastAsia="es-MX"/>
        </w:rPr>
        <w:t>4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7E1BEA33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525669">
        <w:rPr>
          <w:rFonts w:ascii="Arial" w:eastAsia="Times New Roman" w:hAnsi="Arial" w:cs="Arial"/>
          <w:bCs/>
          <w:lang w:eastAsia="es-MX"/>
        </w:rPr>
        <w:t xml:space="preserve"> </w:t>
      </w:r>
      <w:r w:rsidR="00BC1A34">
        <w:rPr>
          <w:rFonts w:ascii="Arial" w:eastAsia="Times New Roman" w:hAnsi="Arial" w:cs="Arial"/>
          <w:bCs/>
          <w:lang w:eastAsia="es-MX"/>
        </w:rPr>
        <w:t>l</w:t>
      </w:r>
      <w:r w:rsidR="00525669">
        <w:rPr>
          <w:rFonts w:ascii="Arial" w:eastAsia="Times New Roman" w:hAnsi="Arial" w:cs="Arial"/>
          <w:bCs/>
          <w:lang w:eastAsia="es-MX"/>
        </w:rPr>
        <w:t>a</w:t>
      </w:r>
      <w:r w:rsidRPr="006E735B">
        <w:rPr>
          <w:rFonts w:ascii="Arial" w:eastAsia="Times New Roman" w:hAnsi="Arial" w:cs="Arial"/>
          <w:bCs/>
          <w:lang w:eastAsia="es-MX"/>
        </w:rPr>
        <w:t xml:space="preserve"> </w:t>
      </w:r>
      <w:r w:rsidR="00525669">
        <w:rPr>
          <w:rFonts w:ascii="Arial" w:eastAsia="Times New Roman" w:hAnsi="Arial" w:cs="Arial"/>
          <w:bCs/>
          <w:lang w:eastAsia="es-MX"/>
        </w:rPr>
        <w:t xml:space="preserve">suscrita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525669">
        <w:rPr>
          <w:rFonts w:ascii="Arial" w:eastAsia="Times New Roman" w:hAnsi="Arial" w:cs="Arial"/>
          <w:b/>
          <w:bCs/>
          <w:lang w:eastAsia="es-MX"/>
        </w:rPr>
        <w:t>a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E20227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  <w:r w:rsidR="00BC1A34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D047A8">
    <w:pPr>
      <w:pStyle w:val="Piedepgina"/>
      <w:jc w:val="right"/>
    </w:pPr>
  </w:p>
  <w:p w14:paraId="39FC2AA4" w14:textId="77777777" w:rsidR="00740B55" w:rsidRDefault="00D047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D047A8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D047A8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D047A8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D047A8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D047A8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D047A8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86518"/>
    <w:rsid w:val="002816FD"/>
    <w:rsid w:val="003213DE"/>
    <w:rsid w:val="003739B8"/>
    <w:rsid w:val="0048562C"/>
    <w:rsid w:val="004F0FF6"/>
    <w:rsid w:val="00525669"/>
    <w:rsid w:val="00767E9A"/>
    <w:rsid w:val="00872D98"/>
    <w:rsid w:val="00885166"/>
    <w:rsid w:val="0092187B"/>
    <w:rsid w:val="00AB5D18"/>
    <w:rsid w:val="00B07C59"/>
    <w:rsid w:val="00BC1A34"/>
    <w:rsid w:val="00BE59D6"/>
    <w:rsid w:val="00BF7343"/>
    <w:rsid w:val="00C43F37"/>
    <w:rsid w:val="00CB6368"/>
    <w:rsid w:val="00D53B88"/>
    <w:rsid w:val="00D70A54"/>
    <w:rsid w:val="00E20227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18</cp:revision>
  <cp:lastPrinted>2021-05-02T18:35:00Z</cp:lastPrinted>
  <dcterms:created xsi:type="dcterms:W3CDTF">2021-01-09T02:57:00Z</dcterms:created>
  <dcterms:modified xsi:type="dcterms:W3CDTF">2021-05-02T18:57:00Z</dcterms:modified>
</cp:coreProperties>
</file>