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77FEED44">
                <wp:simplePos x="0" y="0"/>
                <wp:positionH relativeFrom="margin">
                  <wp:posOffset>2863215</wp:posOffset>
                </wp:positionH>
                <wp:positionV relativeFrom="paragraph">
                  <wp:posOffset>8255</wp:posOffset>
                </wp:positionV>
                <wp:extent cx="2910205" cy="187642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1939B3FA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95374A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B07F25">
                              <w:rPr>
                                <w:rFonts w:ascii="Arial" w:hAnsi="Arial" w:cs="Arial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1F1040C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07F25">
                              <w:rPr>
                                <w:rFonts w:ascii="Arial" w:hAnsi="Arial" w:cs="Arial"/>
                              </w:rPr>
                              <w:t>Anayeli Muñoz Moreno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CCB8988" w14:textId="20D4D283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07F25">
                              <w:rPr>
                                <w:rFonts w:ascii="Arial" w:hAnsi="Arial" w:cs="Arial"/>
                                <w:bCs/>
                              </w:rPr>
                              <w:t>C. Natzielly Teresita Rodríguez Calzada y/o quien resulte responsable.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65pt;width:229.15pt;height:14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wlDQIAAPcDAAAOAAAAZHJzL2Uyb0RvYy54bWysU9uO2yAQfa/Uf0C8N74o2U2sOKtttqkq&#10;bS/Sth+AMbZRMUOBxE6/vgP2ZtP2rSoPiGGGMzNnDtu7sVfkJKyToEuaLVJKhOZQS92W9NvXw5s1&#10;Jc4zXTMFWpT0LBy9271+tR1MIXLoQNXCEgTRrhhMSTvvTZEkjneiZ24BRmh0NmB75tG0bVJbNiB6&#10;r5I8TW+SAWxtLHDhHN4+TE66i/hNI7j/3DROeKJKirX5uNu4V2FPdltWtJaZTvK5DPYPVfRMakx6&#10;gXpgnpGjlX9B9ZJbcND4BYc+gaaRXMQesJss/aObp44ZEXtBcpy50OT+Hyz/dHoyXyzx41sYcYCx&#10;CWcegX93RMO+Y7oV99bC0AlWY+IsUJYMxhXz00C1K1wAqYaPUOOQ2dFDBBob2wdWsE+C6DiA84V0&#10;MXrC8TLfZGmerijh6MvWtzfLfBVzsOL5ubHOvxfQk3AoqcWpRnh2enQ+lMOK55CQzYGS9UEqFQ3b&#10;VntlyYmhAg5xzei/hSlNhpJuVpg7vNIQ3kdx9NKjQpXsS7pOw5o0E+h4p+sY4plU0xkrUXrmJ1Ay&#10;kePHasTAwFMF9RmZsjApEX8OHjqwPykZUIUldT+OzApK1AeNbG+y5TLINhrL1W2Ohr32VNcepjlC&#10;ldRTMh33Pkp96ugep9LIyNdLJXOtqK5I4/wTgnyv7Rj18l93vwAAAP//AwBQSwMEFAAGAAgAAAAh&#10;AFg3C/TeAAAACQEAAA8AAABkcnMvZG93bnJldi54bWxMj0FOwzAQRfdI3MEaJDaIOoQ2rUOcCpBA&#10;bFt6gEk8TSLicRS7TXp7zIouR+/r/zfFdra9ONPoO8canhYJCOLamY4bDYfvj8cNCB+QDfaOScOF&#10;PGzL25sCc+Mm3tF5HxoRS9jnqKENYcil9HVLFv3CDcSRHd1oMcRzbKQZcYrltpdpkmTSYsdxocWB&#10;3luqf/Ynq+H4NT2s1FR9hsN6t8zesFtX7qL1/d38+gIi0Bz+w/CnH9WhjE6VO7HxotewXCUqRiN4&#10;BhG5SlQKotKQqmwDsizk9QflLwAAAP//AwBQSwECLQAUAAYACAAAACEAtoM4kv4AAADhAQAAEwAA&#10;AAAAAAAAAAAAAAAAAAAAW0NvbnRlbnRfVHlwZXNdLnhtbFBLAQItABQABgAIAAAAIQA4/SH/1gAA&#10;AJQBAAALAAAAAAAAAAAAAAAAAC8BAABfcmVscy8ucmVsc1BLAQItABQABgAIAAAAIQAGX+wlDQIA&#10;APcDAAAOAAAAAAAAAAAAAAAAAC4CAABkcnMvZTJvRG9jLnhtbFBLAQItABQABgAIAAAAIQBYNwv0&#10;3gAAAAkBAAAPAAAAAAAAAAAAAAAAAGcEAABkcnMvZG93bnJldi54bWxQSwUGAAAAAAQABADzAAAA&#10;cgUAAAAA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1939B3FA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95374A">
                        <w:rPr>
                          <w:rFonts w:ascii="Arial" w:hAnsi="Arial" w:cs="Arial"/>
                        </w:rPr>
                        <w:t>6</w:t>
                      </w:r>
                      <w:r w:rsidR="00B07F25">
                        <w:rPr>
                          <w:rFonts w:ascii="Arial" w:hAnsi="Arial" w:cs="Arial"/>
                        </w:rPr>
                        <w:t>3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1F1040C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07F25">
                        <w:rPr>
                          <w:rFonts w:ascii="Arial" w:hAnsi="Arial" w:cs="Arial"/>
                        </w:rPr>
                        <w:t>Anayeli Muñoz Moreno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CCB8988" w14:textId="20D4D283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07F25">
                        <w:rPr>
                          <w:rFonts w:ascii="Arial" w:hAnsi="Arial" w:cs="Arial"/>
                          <w:bCs/>
                        </w:rPr>
                        <w:t>C. Natzielly Teresita Rodríguez Calzada y/o quien resulte responsable.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13A77DDE" w14:textId="75D82175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3</w:t>
      </w:r>
      <w:r w:rsidR="00B07F25">
        <w:rPr>
          <w:rFonts w:ascii="Arial" w:eastAsia="Times New Roman" w:hAnsi="Arial" w:cs="Arial"/>
          <w:bCs/>
          <w:lang w:val="es-ES" w:eastAsia="es-MX"/>
        </w:rPr>
        <w:t>96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quince de junio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B9457E9" w14:textId="7D7BEBAA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B07F25">
        <w:rPr>
          <w:rFonts w:ascii="Arial" w:hAnsi="Arial" w:cs="Arial"/>
          <w:b/>
          <w:bCs/>
        </w:rPr>
        <w:t>dieciséis</w:t>
      </w:r>
      <w:r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24FD4A35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24148E73" w14:textId="2F4E12D1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95374A">
        <w:rPr>
          <w:rFonts w:ascii="Arial" w:eastAsia="Times New Roman" w:hAnsi="Arial" w:cs="Arial"/>
          <w:b/>
          <w:bCs/>
          <w:lang w:eastAsia="es-MX"/>
        </w:rPr>
        <w:t>6</w:t>
      </w:r>
      <w:r w:rsidR="00B07F25">
        <w:rPr>
          <w:rFonts w:ascii="Arial" w:eastAsia="Times New Roman" w:hAnsi="Arial" w:cs="Arial"/>
          <w:b/>
          <w:bCs/>
          <w:lang w:eastAsia="es-MX"/>
        </w:rPr>
        <w:t>3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43A99849" w14:textId="61349F96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95374A">
        <w:rPr>
          <w:rFonts w:ascii="Arial" w:eastAsia="Times New Roman" w:hAnsi="Arial" w:cs="Arial"/>
          <w:bCs/>
          <w:lang w:eastAsia="es-MX"/>
        </w:rPr>
        <w:t>l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95374A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95374A">
        <w:rPr>
          <w:rFonts w:ascii="Arial" w:eastAsia="Times New Roman" w:hAnsi="Arial" w:cs="Arial"/>
          <w:b/>
          <w:bCs/>
          <w:lang w:eastAsia="es-MX"/>
        </w:rPr>
        <w:t>Héctor Salvador</w:t>
      </w:r>
      <w:r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95374A">
        <w:rPr>
          <w:rFonts w:ascii="Arial" w:eastAsia="Times New Roman" w:hAnsi="Arial" w:cs="Arial"/>
          <w:b/>
          <w:bCs/>
          <w:lang w:eastAsia="es-MX"/>
        </w:rPr>
        <w:t xml:space="preserve"> Gallegos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5C43FF6F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37AB3A23" w14:textId="52FDEDAA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3EE2315F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68CEF7E" w14:textId="77777777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7CC706A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90182D4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3A04BD35" w14:textId="729363AD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DB6AF3" w14:textId="77777777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16A2DE2C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131F510" w14:textId="77777777" w:rsidR="00F83B87" w:rsidRPr="002816FD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930754" w14:textId="77777777" w:rsidR="00F83B87" w:rsidRDefault="00F83B87" w:rsidP="00F83B87"/>
    <w:p w14:paraId="37ACC9BE" w14:textId="77777777" w:rsidR="00631D49" w:rsidRDefault="00631D49" w:rsidP="00F83B87">
      <w:pPr>
        <w:tabs>
          <w:tab w:val="right" w:leader="hyphen" w:pos="8789"/>
        </w:tabs>
        <w:spacing w:line="360" w:lineRule="auto"/>
        <w:ind w:right="49"/>
        <w:jc w:val="both"/>
      </w:pPr>
    </w:p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880B" w14:textId="77777777" w:rsidR="00114EE1" w:rsidRDefault="00F83B87">
      <w:pPr>
        <w:spacing w:after="0" w:line="240" w:lineRule="auto"/>
      </w:pPr>
      <w:r>
        <w:separator/>
      </w:r>
    </w:p>
  </w:endnote>
  <w:endnote w:type="continuationSeparator" w:id="0">
    <w:p w14:paraId="32569DAD" w14:textId="77777777" w:rsidR="00114EE1" w:rsidRDefault="00F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4C39F9">
    <w:pPr>
      <w:pStyle w:val="Piedepgina"/>
      <w:jc w:val="right"/>
    </w:pPr>
  </w:p>
  <w:p w14:paraId="62B34370" w14:textId="77777777" w:rsidR="00740B55" w:rsidRDefault="004C39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332D" w14:textId="77777777" w:rsidR="00114EE1" w:rsidRDefault="00F83B87">
      <w:pPr>
        <w:spacing w:after="0" w:line="240" w:lineRule="auto"/>
      </w:pPr>
      <w:r>
        <w:separator/>
      </w:r>
    </w:p>
  </w:footnote>
  <w:footnote w:type="continuationSeparator" w:id="0">
    <w:p w14:paraId="2F6AD529" w14:textId="77777777" w:rsidR="00114EE1" w:rsidRDefault="00F8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4C39F9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4C39F9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4C39F9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4C39F9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114EE1"/>
    <w:rsid w:val="001E0B19"/>
    <w:rsid w:val="004C39F9"/>
    <w:rsid w:val="00561412"/>
    <w:rsid w:val="00631D49"/>
    <w:rsid w:val="0095374A"/>
    <w:rsid w:val="00B07F25"/>
    <w:rsid w:val="00F8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5</cp:revision>
  <cp:lastPrinted>2022-06-16T14:50:00Z</cp:lastPrinted>
  <dcterms:created xsi:type="dcterms:W3CDTF">2022-05-27T14:19:00Z</dcterms:created>
  <dcterms:modified xsi:type="dcterms:W3CDTF">2022-06-16T14:51:00Z</dcterms:modified>
</cp:coreProperties>
</file>