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62926" w14:textId="16F463DA" w:rsidR="00B5147C" w:rsidRPr="008E6C27" w:rsidRDefault="00E96762" w:rsidP="009D2311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bookmarkStart w:id="0" w:name="_Hlk92282340"/>
      <w:r w:rsidRPr="008E6C27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513E92" wp14:editId="76F340AA">
                <wp:simplePos x="0" y="0"/>
                <wp:positionH relativeFrom="margin">
                  <wp:posOffset>2745105</wp:posOffset>
                </wp:positionH>
                <wp:positionV relativeFrom="paragraph">
                  <wp:posOffset>2540</wp:posOffset>
                </wp:positionV>
                <wp:extent cx="2863850" cy="1755140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0" cy="175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7D479" w14:textId="190A9771" w:rsidR="00796B37" w:rsidRPr="005C5936" w:rsidRDefault="00A30C9A" w:rsidP="00796B3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</w:t>
                            </w:r>
                            <w:r w:rsidR="00796B37"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1DEFDC5" w14:textId="0C4FAD6E" w:rsidR="00796B37" w:rsidRPr="005C5936" w:rsidRDefault="00796B37" w:rsidP="00796B3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="00A30C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TEEA-RAP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2443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4004C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74094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</w:t>
                            </w:r>
                            <w:r w:rsidR="0042235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925D3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518FEDC" w14:textId="0822ECB2" w:rsidR="008E6C27" w:rsidRDefault="008E6C27" w:rsidP="008E6C27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4004CF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Partido Revolucionario Institucional</w:t>
                            </w:r>
                            <w:r w:rsidR="0042235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AF63F9F" w14:textId="0FD6F638" w:rsidR="008E6C27" w:rsidRPr="00EE6E37" w:rsidRDefault="008E6C27" w:rsidP="008E6C27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91C4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Consejo General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del I</w:t>
                            </w:r>
                            <w:r w:rsidR="0042235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nstituto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 w:rsidR="0042235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statal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 w:rsidR="0042235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lectoral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73972B4" w14:textId="4A24E317" w:rsidR="003F7D71" w:rsidRDefault="003F7D71" w:rsidP="0026586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E0FD57" w14:textId="77777777" w:rsidR="00265861" w:rsidRPr="009D2311" w:rsidRDefault="00265861" w:rsidP="0026586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13E9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16.15pt;margin-top:.2pt;width:225.5pt;height:13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" stroked="f">
                <v:textbox>
                  <w:txbxContent>
                    <w:p w14:paraId="4D37D479" w14:textId="190A9771" w:rsidR="00796B37" w:rsidRPr="005C5936" w:rsidRDefault="00A30C9A" w:rsidP="00796B37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</w:t>
                      </w:r>
                      <w:r w:rsidR="00796B37"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1DEFDC5" w14:textId="0C4FAD6E" w:rsidR="00796B37" w:rsidRPr="005C5936" w:rsidRDefault="00796B37" w:rsidP="00796B37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="00A30C9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TEEA-RAP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244388"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  <w:r w:rsidR="004004CF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740948"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/202</w:t>
                      </w:r>
                      <w:r w:rsidR="00422355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925D32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7518FEDC" w14:textId="0822ECB2" w:rsidR="008E6C27" w:rsidRDefault="008E6C27" w:rsidP="008E6C27">
                      <w:pPr>
                        <w:jc w:val="both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4004CF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Partido Revolucionario Institucional</w:t>
                      </w:r>
                      <w:r w:rsidR="0042235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5AF63F9F" w14:textId="0FD6F638" w:rsidR="008E6C27" w:rsidRPr="00EE6E37" w:rsidRDefault="008E6C27" w:rsidP="008E6C27">
                      <w:pPr>
                        <w:jc w:val="both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91C4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Consejo General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del I</w:t>
                      </w:r>
                      <w:r w:rsidR="0042235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nstituto 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E</w:t>
                      </w:r>
                      <w:r w:rsidR="0042235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statal 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E</w:t>
                      </w:r>
                      <w:r w:rsidR="0042235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lectoral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673972B4" w14:textId="4A24E317" w:rsidR="003F7D71" w:rsidRDefault="003F7D71" w:rsidP="0026586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8E0FD57" w14:textId="77777777" w:rsidR="00265861" w:rsidRPr="009D2311" w:rsidRDefault="00265861" w:rsidP="0026586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459EA7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AE42C47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E83A82A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BD71D36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688852C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A6AF881" w14:textId="77777777" w:rsidR="00244388" w:rsidRPr="008E6C27" w:rsidRDefault="00244388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62DEC02" w14:textId="12A31279" w:rsidR="009A1EF4" w:rsidRPr="008E6C27" w:rsidRDefault="009A1EF4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</w:t>
      </w:r>
      <w:proofErr w:type="gramStart"/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Secretario G</w:t>
      </w:r>
      <w:r w:rsidR="00A30C9A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eneral</w:t>
      </w:r>
      <w:proofErr w:type="gramEnd"/>
      <w:r w:rsidR="00A30C9A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Acuerdos, da cuenta a</w:t>
      </w:r>
      <w:r w:rsidR="0065084B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A30C9A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Magistrad</w:t>
      </w:r>
      <w:r w:rsidR="0065084B">
        <w:rPr>
          <w:rFonts w:ascii="Arial" w:eastAsia="Times New Roman" w:hAnsi="Arial" w:cs="Arial"/>
          <w:bCs/>
          <w:sz w:val="24"/>
          <w:szCs w:val="24"/>
          <w:lang w:eastAsia="es-MX"/>
        </w:rPr>
        <w:t>o</w:t>
      </w:r>
      <w:r w:rsidR="00A30C9A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President</w:t>
      </w:r>
      <w:r w:rsidR="0065084B">
        <w:rPr>
          <w:rFonts w:ascii="Arial" w:eastAsia="Times New Roman" w:hAnsi="Arial" w:cs="Arial"/>
          <w:bCs/>
          <w:sz w:val="24"/>
          <w:szCs w:val="24"/>
          <w:lang w:eastAsia="es-MX"/>
        </w:rPr>
        <w:t>e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65084B">
        <w:rPr>
          <w:rFonts w:ascii="Arial" w:eastAsia="Times New Roman" w:hAnsi="Arial" w:cs="Arial"/>
          <w:bCs/>
          <w:sz w:val="24"/>
          <w:szCs w:val="24"/>
          <w:lang w:eastAsia="es-MX"/>
        </w:rPr>
        <w:t>Héctor Salvador Hernández Gallegos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547DDF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con el oficio con número </w:t>
      </w:r>
      <w:r w:rsidR="002F2652" w:rsidRPr="004004CF">
        <w:rPr>
          <w:rFonts w:ascii="Arial" w:eastAsia="Times New Roman" w:hAnsi="Arial" w:cs="Arial"/>
          <w:bCs/>
          <w:sz w:val="24"/>
          <w:szCs w:val="24"/>
          <w:lang w:eastAsia="es-MX"/>
        </w:rPr>
        <w:t>TEEA-OP</w:t>
      </w:r>
      <w:r w:rsidR="005D07F8" w:rsidRPr="004004CF">
        <w:rPr>
          <w:rFonts w:ascii="Arial" w:eastAsia="Times New Roman" w:hAnsi="Arial" w:cs="Arial"/>
          <w:bCs/>
          <w:sz w:val="24"/>
          <w:szCs w:val="24"/>
          <w:lang w:eastAsia="es-MX"/>
        </w:rPr>
        <w:t>-</w:t>
      </w:r>
      <w:r w:rsidR="00486FBA" w:rsidRPr="004004CF">
        <w:rPr>
          <w:rFonts w:ascii="Arial" w:eastAsia="Times New Roman" w:hAnsi="Arial" w:cs="Arial"/>
          <w:bCs/>
          <w:sz w:val="24"/>
          <w:szCs w:val="24"/>
          <w:lang w:eastAsia="es-MX"/>
        </w:rPr>
        <w:t>0</w:t>
      </w:r>
      <w:r w:rsidR="004004CF" w:rsidRPr="004004CF">
        <w:rPr>
          <w:rFonts w:ascii="Arial" w:eastAsia="Times New Roman" w:hAnsi="Arial" w:cs="Arial"/>
          <w:bCs/>
          <w:sz w:val="24"/>
          <w:szCs w:val="24"/>
          <w:lang w:eastAsia="es-MX"/>
        </w:rPr>
        <w:t>695</w:t>
      </w:r>
      <w:r w:rsidR="00265861" w:rsidRPr="004004CF">
        <w:rPr>
          <w:rFonts w:ascii="Arial" w:eastAsia="Times New Roman" w:hAnsi="Arial" w:cs="Arial"/>
          <w:bCs/>
          <w:sz w:val="24"/>
          <w:szCs w:val="24"/>
          <w:lang w:eastAsia="es-MX"/>
        </w:rPr>
        <w:t>/202</w:t>
      </w:r>
      <w:r w:rsidR="00960C12" w:rsidRPr="004004CF">
        <w:rPr>
          <w:rFonts w:ascii="Arial" w:eastAsia="Times New Roman" w:hAnsi="Arial" w:cs="Arial"/>
          <w:bCs/>
          <w:sz w:val="24"/>
          <w:szCs w:val="24"/>
          <w:lang w:eastAsia="es-MX"/>
        </w:rPr>
        <w:t>2</w:t>
      </w:r>
      <w:r w:rsidR="00547DDF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de fecha </w:t>
      </w:r>
      <w:r w:rsidR="004004CF">
        <w:rPr>
          <w:rFonts w:ascii="Arial" w:eastAsia="Times New Roman" w:hAnsi="Arial" w:cs="Arial"/>
          <w:bCs/>
          <w:sz w:val="24"/>
          <w:szCs w:val="24"/>
          <w:lang w:eastAsia="es-MX"/>
        </w:rPr>
        <w:t>nueve</w:t>
      </w:r>
      <w:r w:rsidR="0098607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</w:t>
      </w:r>
      <w:r w:rsidR="004004CF">
        <w:rPr>
          <w:rFonts w:ascii="Arial" w:eastAsia="Times New Roman" w:hAnsi="Arial" w:cs="Arial"/>
          <w:bCs/>
          <w:sz w:val="24"/>
          <w:szCs w:val="24"/>
          <w:lang w:eastAsia="es-MX"/>
        </w:rPr>
        <w:t>septiembre</w:t>
      </w:r>
      <w:r w:rsidR="0098607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</w:t>
      </w:r>
      <w:r w:rsidR="007149F2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dos mil veinti</w:t>
      </w:r>
      <w:r w:rsidR="0098607A">
        <w:rPr>
          <w:rFonts w:ascii="Arial" w:eastAsia="Times New Roman" w:hAnsi="Arial" w:cs="Arial"/>
          <w:bCs/>
          <w:sz w:val="24"/>
          <w:szCs w:val="24"/>
          <w:lang w:eastAsia="es-MX"/>
        </w:rPr>
        <w:t>dós</w:t>
      </w:r>
      <w:r w:rsidR="007149F2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="00547DDF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remitido por la Oficialía de Partes de este Tribunal Electoral, y con la documentación que en </w:t>
      </w:r>
      <w:proofErr w:type="spellStart"/>
      <w:r w:rsidR="0065084B">
        <w:rPr>
          <w:rFonts w:ascii="Arial" w:eastAsia="Times New Roman" w:hAnsi="Arial" w:cs="Arial"/>
          <w:bCs/>
          <w:sz w:val="24"/>
          <w:szCs w:val="24"/>
          <w:lang w:eastAsia="es-MX"/>
        </w:rPr>
        <w:t>e</w:t>
      </w:r>
      <w:r w:rsidR="00547DDF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proofErr w:type="spellEnd"/>
      <w:r w:rsidR="00547DDF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se describe.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438"/>
      </w:tblGrid>
      <w:tr w:rsidR="00547DDF" w:rsidRPr="008E6C27" w14:paraId="1CD8381F" w14:textId="77777777" w:rsidTr="008E6C27">
        <w:tc>
          <w:tcPr>
            <w:tcW w:w="4390" w:type="dxa"/>
          </w:tcPr>
          <w:p w14:paraId="351D66D4" w14:textId="711D2F01" w:rsidR="00547DDF" w:rsidRPr="008E6C27" w:rsidRDefault="00547DDF" w:rsidP="002E791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8E6C27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Documentación recibida</w:t>
            </w:r>
          </w:p>
        </w:tc>
        <w:tc>
          <w:tcPr>
            <w:tcW w:w="4438" w:type="dxa"/>
          </w:tcPr>
          <w:p w14:paraId="43FEB0FA" w14:textId="0CDD9F00" w:rsidR="00547DDF" w:rsidRPr="008E6C27" w:rsidRDefault="00547DDF" w:rsidP="002E791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8E6C27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Acto impugnado</w:t>
            </w:r>
          </w:p>
        </w:tc>
      </w:tr>
      <w:tr w:rsidR="00547DDF" w:rsidRPr="008E6C27" w14:paraId="2F8B887C" w14:textId="77777777" w:rsidTr="008E6C27">
        <w:tc>
          <w:tcPr>
            <w:tcW w:w="4390" w:type="dxa"/>
          </w:tcPr>
          <w:p w14:paraId="4448E5CB" w14:textId="62D7E425" w:rsidR="007D1034" w:rsidRPr="008E6C27" w:rsidRDefault="00DE6666" w:rsidP="002E791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Oficio IEE/SE/</w:t>
            </w:r>
            <w:r w:rsidR="007602E6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2601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/202</w:t>
            </w:r>
            <w:r w:rsidR="00112F02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, por el que el SE del IEE remite el expediente IEE/RAP/0</w:t>
            </w:r>
            <w:r w:rsidR="007602E6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</w:t>
            </w:r>
            <w:r w:rsidR="00A71A1E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3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/202</w:t>
            </w:r>
            <w:r w:rsidR="0042235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4438" w:type="dxa"/>
          </w:tcPr>
          <w:p w14:paraId="3BA4778F" w14:textId="304ABC69" w:rsidR="00547DDF" w:rsidRPr="008E6C27" w:rsidRDefault="007602E6" w:rsidP="002E7919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Acuerdo del Consejo General del IEE, mediante el cual se da cumplimiento a la solicitud de retención de prerrogativas del Partido Revolucionario Institucional, derivad</w:t>
            </w:r>
            <w:r w:rsidR="008F6C27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o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 del expediente laboral 2006/2018-3 del índice de la Junta Especial número 3 de la local de conciliación y arbitraje</w:t>
            </w:r>
            <w:r w:rsidR="009542C0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.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 </w:t>
            </w:r>
          </w:p>
        </w:tc>
      </w:tr>
    </w:tbl>
    <w:p w14:paraId="0D875ADC" w14:textId="77777777" w:rsidR="007149F2" w:rsidRPr="008E6C27" w:rsidRDefault="007149F2" w:rsidP="007149F2">
      <w:pPr>
        <w:spacing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4AC3DD18" w14:textId="221468D9" w:rsidR="00DB3CF1" w:rsidRPr="008E6C27" w:rsidRDefault="002946B2" w:rsidP="00DB3CF1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Aguascalientes, Aguascalientes, a </w:t>
      </w:r>
      <w:r w:rsidR="007602E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nueve</w:t>
      </w:r>
      <w:r w:rsidR="00112F0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</w:t>
      </w:r>
      <w:r w:rsidR="007602E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septiembre</w:t>
      </w:r>
      <w:r w:rsidR="00781D5D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dos mil veint</w:t>
      </w:r>
      <w:r w:rsidR="007149F2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</w:t>
      </w:r>
      <w:r w:rsidR="00112F0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dós</w:t>
      </w: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</w:p>
    <w:p w14:paraId="2F04512E" w14:textId="77777777" w:rsidR="00112F02" w:rsidRPr="008E6C27" w:rsidRDefault="00112F02" w:rsidP="00112F02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55567064"/>
      <w:bookmarkEnd w:id="0"/>
      <w:r w:rsidRPr="008E6C27">
        <w:rPr>
          <w:rFonts w:ascii="Arial" w:hAnsi="Arial" w:cs="Arial"/>
          <w:sz w:val="24"/>
          <w:szCs w:val="24"/>
        </w:rPr>
        <w:t>Vista la cuenta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, con fundamento en los artículos 298, 299, 300, 301, 335, 336, 354, 355, fracción I y 356, fracción IX, del Código Electoral del Estado de Aguascalientes; 18, fracción XIII y 102, fracción I, del Reglamento Interior del Tribunal Electoral del Estado de Aguascalientes,</w:t>
      </w:r>
      <w:r w:rsidRPr="008E6C27">
        <w:rPr>
          <w:rFonts w:ascii="Arial" w:eastAsia="Times New Roman" w:hAnsi="Arial" w:cs="Arial"/>
          <w:bCs/>
          <w:iCs/>
          <w:sz w:val="24"/>
          <w:szCs w:val="24"/>
          <w:lang w:eastAsia="es-MX"/>
        </w:rPr>
        <w:t xml:space="preserve"> </w:t>
      </w:r>
      <w:r w:rsidRPr="008E6C27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se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acuerda:</w:t>
      </w:r>
    </w:p>
    <w:bookmarkEnd w:id="1"/>
    <w:p w14:paraId="53AB130C" w14:textId="4B19EC3D" w:rsidR="00112F02" w:rsidRPr="008E6C27" w:rsidRDefault="00112F02" w:rsidP="00112F02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PRIMERO. Integración de expediente. </w:t>
      </w:r>
      <w:r w:rsidRPr="008E6C27">
        <w:rPr>
          <w:rFonts w:ascii="Arial" w:eastAsia="Times New Roman" w:hAnsi="Arial" w:cs="Arial"/>
          <w:sz w:val="24"/>
          <w:szCs w:val="24"/>
          <w:lang w:eastAsia="es-MX"/>
        </w:rPr>
        <w:t xml:space="preserve">Con el escrito de cuenta y sus anexos, intégrese el expediente respectivo y regístrese en el Libro de Gobierno con la clave </w:t>
      </w: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TEEA-RAP-0</w:t>
      </w:r>
      <w:r w:rsidR="007602E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23</w:t>
      </w: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/202</w:t>
      </w:r>
      <w:r w:rsidR="00925D3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2</w:t>
      </w: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65069C2F" w14:textId="777CA399" w:rsidR="00112F02" w:rsidRPr="00AD5311" w:rsidRDefault="00112F02" w:rsidP="00112F0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Turno. </w:t>
      </w:r>
      <w:r w:rsidRPr="00796B37">
        <w:rPr>
          <w:rFonts w:ascii="Arial" w:eastAsia="Times New Roman" w:hAnsi="Arial" w:cs="Arial"/>
          <w:sz w:val="24"/>
          <w:szCs w:val="24"/>
          <w:lang w:eastAsia="es-MX"/>
        </w:rPr>
        <w:t>En virtud de lo anterior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 para los efectos previstos en los artículos 357, fracción VIII, inciso e), del Código Electoral y 102 del Reglamento Interior del Tribunal Electoral del Estado de Aguascalientes, túrnense los autos a la Ponencia</w:t>
      </w:r>
      <w:r w:rsidRPr="00796B37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de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 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</w:t>
      </w:r>
      <w:r w:rsidR="00925D3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7602E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Claudia </w:t>
      </w:r>
      <w:proofErr w:type="spellStart"/>
      <w:r w:rsidR="007602E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Eloisa</w:t>
      </w:r>
      <w:proofErr w:type="spellEnd"/>
      <w:r w:rsidR="007602E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Díaz de León González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49A29555" w14:textId="77777777" w:rsidR="00112F02" w:rsidRDefault="00112F02" w:rsidP="00112F02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lastRenderedPageBreak/>
        <w:t>Hágase la publicación del presente acuerdo en los estrados físicos y electrónicos de este Tribunal.</w:t>
      </w:r>
    </w:p>
    <w:p w14:paraId="7D47CB0C" w14:textId="77777777" w:rsidR="00112F02" w:rsidRPr="008E6C27" w:rsidRDefault="00112F02" w:rsidP="00112F02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6457E26" w14:textId="77777777" w:rsidR="00112F02" w:rsidRDefault="00112F02" w:rsidP="00112F02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NOTIFÍQUESE. </w:t>
      </w:r>
    </w:p>
    <w:p w14:paraId="73055C22" w14:textId="77777777" w:rsidR="00112F02" w:rsidRPr="008E6C27" w:rsidRDefault="00112F02" w:rsidP="00112F02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FAC6682" w14:textId="682F7406" w:rsidR="00112F02" w:rsidRPr="008E6C27" w:rsidRDefault="00112F02" w:rsidP="00112F02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bookmarkStart w:id="2" w:name="_Hlk55568506"/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Así lo acordó y firma </w:t>
      </w:r>
      <w:r w:rsidR="0065084B">
        <w:rPr>
          <w:rFonts w:ascii="Arial" w:eastAsia="Times New Roman" w:hAnsi="Arial" w:cs="Arial"/>
          <w:bCs/>
          <w:sz w:val="24"/>
          <w:szCs w:val="24"/>
          <w:lang w:eastAsia="es-MX"/>
        </w:rPr>
        <w:t>el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Magistrad</w:t>
      </w:r>
      <w:r w:rsidR="0065084B">
        <w:rPr>
          <w:rFonts w:ascii="Arial" w:eastAsia="Times New Roman" w:hAnsi="Arial" w:cs="Arial"/>
          <w:bCs/>
          <w:sz w:val="24"/>
          <w:szCs w:val="24"/>
          <w:lang w:eastAsia="es-MX"/>
        </w:rPr>
        <w:t>o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proofErr w:type="gramStart"/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President</w:t>
      </w:r>
      <w:r w:rsidR="0065084B">
        <w:rPr>
          <w:rFonts w:ascii="Arial" w:eastAsia="Times New Roman" w:hAnsi="Arial" w:cs="Arial"/>
          <w:bCs/>
          <w:sz w:val="24"/>
          <w:szCs w:val="24"/>
          <w:lang w:eastAsia="es-MX"/>
        </w:rPr>
        <w:t>e</w:t>
      </w:r>
      <w:proofErr w:type="gramEnd"/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este Tribunal Electoral, </w:t>
      </w:r>
      <w:r w:rsidR="0065084B">
        <w:rPr>
          <w:rFonts w:ascii="Arial" w:eastAsia="Times New Roman" w:hAnsi="Arial" w:cs="Arial"/>
          <w:bCs/>
          <w:sz w:val="24"/>
          <w:szCs w:val="24"/>
          <w:lang w:eastAsia="es-MX"/>
        </w:rPr>
        <w:t>Héctor Salvador Hernández Gallegos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, ante el Secretario General de Acuerdos, que autoriza y da fe.</w:t>
      </w:r>
    </w:p>
    <w:p w14:paraId="03E56145" w14:textId="77777777" w:rsidR="00112F02" w:rsidRPr="008E6C27" w:rsidRDefault="00112F02" w:rsidP="00112F02">
      <w:p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11D157F4" w14:textId="77777777" w:rsidR="00112F02" w:rsidRPr="008E6C27" w:rsidRDefault="00112F02" w:rsidP="00112F02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727F4D9" w14:textId="4BEAB2F7" w:rsidR="00112F02" w:rsidRPr="008E6C27" w:rsidRDefault="00112F02" w:rsidP="00112F02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Magistrad</w:t>
      </w:r>
      <w:r w:rsidR="0065084B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o</w:t>
      </w:r>
      <w:r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 </w:t>
      </w:r>
      <w:proofErr w:type="gramStart"/>
      <w:r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</w:t>
      </w:r>
      <w:r w:rsidR="0065084B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e</w:t>
      </w:r>
      <w:proofErr w:type="gramEnd"/>
    </w:p>
    <w:p w14:paraId="42E8EE11" w14:textId="32965A3A" w:rsidR="00112F02" w:rsidRDefault="00112F02" w:rsidP="00112F02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D102B87" w14:textId="0062A653" w:rsidR="0065084B" w:rsidRDefault="0065084B" w:rsidP="00112F02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63936E2E" w14:textId="77777777" w:rsidR="0065084B" w:rsidRPr="008E6C27" w:rsidRDefault="0065084B" w:rsidP="00112F02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D01D5B8" w14:textId="7EF5B10E" w:rsidR="00112F02" w:rsidRPr="008E6C27" w:rsidRDefault="0065084B" w:rsidP="00112F02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65084B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Héctor Salvador Hernández Gallegos</w:t>
      </w:r>
    </w:p>
    <w:p w14:paraId="4A70E1FD" w14:textId="77777777" w:rsidR="00112F02" w:rsidRPr="008E6C27" w:rsidRDefault="00112F02" w:rsidP="00112F02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679A8159" w14:textId="77777777" w:rsidR="00112F02" w:rsidRPr="008E6C27" w:rsidRDefault="00112F02" w:rsidP="00112F02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2D611664" w14:textId="77777777" w:rsidR="00112F02" w:rsidRPr="008E6C27" w:rsidRDefault="00112F02" w:rsidP="00112F02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00A4B2C1" w14:textId="77777777" w:rsidR="00112F02" w:rsidRPr="008E6C27" w:rsidRDefault="00112F02" w:rsidP="00112F02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496A40F9" w14:textId="77777777" w:rsidR="00112F02" w:rsidRPr="008E6C27" w:rsidRDefault="00112F02" w:rsidP="00112F02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0C4B6668" w14:textId="77777777" w:rsidR="00112F02" w:rsidRPr="008E6C27" w:rsidRDefault="00112F02" w:rsidP="00112F02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43A44978" w14:textId="77777777" w:rsidR="00112F02" w:rsidRPr="008E6C27" w:rsidRDefault="00112F02" w:rsidP="00112F02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10A36873" w14:textId="77777777" w:rsidR="00112F02" w:rsidRPr="008E6C27" w:rsidRDefault="00112F02" w:rsidP="00112F02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      Jesús Ociel Baena Saucedo</w:t>
      </w:r>
    </w:p>
    <w:bookmarkEnd w:id="2"/>
    <w:p w14:paraId="67EAADCF" w14:textId="77777777" w:rsidR="00112F02" w:rsidRPr="008E6C27" w:rsidRDefault="00112F02" w:rsidP="00112F02">
      <w:pPr>
        <w:ind w:firstLine="284"/>
        <w:jc w:val="both"/>
        <w:rPr>
          <w:sz w:val="24"/>
          <w:szCs w:val="24"/>
        </w:rPr>
      </w:pPr>
    </w:p>
    <w:p w14:paraId="6D38C7AE" w14:textId="77777777" w:rsidR="00676D1A" w:rsidRPr="008E6C27" w:rsidRDefault="00676D1A" w:rsidP="00112F02">
      <w:pPr>
        <w:spacing w:line="360" w:lineRule="auto"/>
        <w:ind w:firstLine="708"/>
        <w:jc w:val="both"/>
        <w:rPr>
          <w:sz w:val="24"/>
          <w:szCs w:val="24"/>
        </w:rPr>
      </w:pPr>
    </w:p>
    <w:sectPr w:rsidR="00676D1A" w:rsidRPr="008E6C27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683D4" w14:textId="77777777" w:rsidR="00A75670" w:rsidRDefault="00A75670">
      <w:pPr>
        <w:spacing w:after="0" w:line="240" w:lineRule="auto"/>
      </w:pPr>
      <w:r>
        <w:separator/>
      </w:r>
    </w:p>
  </w:endnote>
  <w:endnote w:type="continuationSeparator" w:id="0">
    <w:p w14:paraId="60F9A955" w14:textId="77777777" w:rsidR="00A75670" w:rsidRDefault="00A7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3E7B" w14:textId="77777777" w:rsidR="00F71849" w:rsidRDefault="0065084B">
    <w:pPr>
      <w:pStyle w:val="Piedepgina"/>
      <w:jc w:val="right"/>
    </w:pPr>
  </w:p>
  <w:p w14:paraId="1496D0B3" w14:textId="77777777" w:rsidR="00F71849" w:rsidRDefault="006508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34377" w14:textId="77777777" w:rsidR="00A75670" w:rsidRDefault="00A75670">
      <w:pPr>
        <w:spacing w:after="0" w:line="240" w:lineRule="auto"/>
      </w:pPr>
      <w:r>
        <w:separator/>
      </w:r>
    </w:p>
  </w:footnote>
  <w:footnote w:type="continuationSeparator" w:id="0">
    <w:p w14:paraId="11D94A87" w14:textId="77777777" w:rsidR="00A75670" w:rsidRDefault="00A75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17AD" w14:textId="77777777" w:rsidR="00BE65DA" w:rsidRDefault="005756D0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E8F0A3F" wp14:editId="0088F98B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1D9F748" wp14:editId="41F037F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3F003B4" w14:textId="77777777"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7D1034" w:rsidRPr="007D103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D9F748"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13F003B4" w14:textId="77777777"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7D1034" w:rsidRPr="007D103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0AF33FA9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30DDFAE1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4EEE6453" w14:textId="77777777"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2A8BB525" w14:textId="77777777"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4CB122FC" w14:textId="77777777"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3F1CDD">
      <w:rPr>
        <w:rFonts w:ascii="Century Gothic" w:hAnsi="Century Gothic"/>
        <w:b/>
      </w:rPr>
      <w:t>turno</w:t>
    </w:r>
    <w:r>
      <w:rPr>
        <w:rFonts w:ascii="Century Gothic" w:hAnsi="Century Gothic"/>
        <w:b/>
      </w:rPr>
      <w:t xml:space="preserve"> de Presidencia</w:t>
    </w:r>
  </w:p>
  <w:p w14:paraId="4297EF85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59CC9037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17C57216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0CB6833F" w14:textId="77777777"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F6498"/>
    <w:multiLevelType w:val="hybridMultilevel"/>
    <w:tmpl w:val="E918CB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4316B"/>
    <w:multiLevelType w:val="hybridMultilevel"/>
    <w:tmpl w:val="E9F26B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35689312">
    <w:abstractNumId w:val="4"/>
  </w:num>
  <w:num w:numId="2" w16cid:durableId="739136234">
    <w:abstractNumId w:val="3"/>
  </w:num>
  <w:num w:numId="3" w16cid:durableId="10225347">
    <w:abstractNumId w:val="5"/>
  </w:num>
  <w:num w:numId="4" w16cid:durableId="874930891">
    <w:abstractNumId w:val="7"/>
  </w:num>
  <w:num w:numId="5" w16cid:durableId="1120342178">
    <w:abstractNumId w:val="2"/>
  </w:num>
  <w:num w:numId="6" w16cid:durableId="1493907830">
    <w:abstractNumId w:val="0"/>
  </w:num>
  <w:num w:numId="7" w16cid:durableId="2004965475">
    <w:abstractNumId w:val="1"/>
  </w:num>
  <w:num w:numId="8" w16cid:durableId="15756249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10219"/>
    <w:rsid w:val="0003592A"/>
    <w:rsid w:val="00050489"/>
    <w:rsid w:val="00056293"/>
    <w:rsid w:val="00065810"/>
    <w:rsid w:val="00070DC9"/>
    <w:rsid w:val="000817D9"/>
    <w:rsid w:val="00083145"/>
    <w:rsid w:val="00090F2E"/>
    <w:rsid w:val="00091705"/>
    <w:rsid w:val="000A64C2"/>
    <w:rsid w:val="000D1EC0"/>
    <w:rsid w:val="000E2D19"/>
    <w:rsid w:val="00112F02"/>
    <w:rsid w:val="00134CD3"/>
    <w:rsid w:val="00143536"/>
    <w:rsid w:val="00146964"/>
    <w:rsid w:val="00155C10"/>
    <w:rsid w:val="001632AF"/>
    <w:rsid w:val="001F424B"/>
    <w:rsid w:val="00231871"/>
    <w:rsid w:val="00244388"/>
    <w:rsid w:val="00265861"/>
    <w:rsid w:val="0028679B"/>
    <w:rsid w:val="00287805"/>
    <w:rsid w:val="00291C45"/>
    <w:rsid w:val="002946B2"/>
    <w:rsid w:val="002C1E08"/>
    <w:rsid w:val="002D02C1"/>
    <w:rsid w:val="002D0984"/>
    <w:rsid w:val="002D7870"/>
    <w:rsid w:val="002E3A04"/>
    <w:rsid w:val="002E7919"/>
    <w:rsid w:val="002F2652"/>
    <w:rsid w:val="002F2C19"/>
    <w:rsid w:val="002F340F"/>
    <w:rsid w:val="002F5044"/>
    <w:rsid w:val="00301C90"/>
    <w:rsid w:val="003046DC"/>
    <w:rsid w:val="00313909"/>
    <w:rsid w:val="00314D6D"/>
    <w:rsid w:val="003176ED"/>
    <w:rsid w:val="00320512"/>
    <w:rsid w:val="00325C6E"/>
    <w:rsid w:val="003649C0"/>
    <w:rsid w:val="0037153B"/>
    <w:rsid w:val="00373C34"/>
    <w:rsid w:val="0037568D"/>
    <w:rsid w:val="0038520B"/>
    <w:rsid w:val="00397ED5"/>
    <w:rsid w:val="003B0497"/>
    <w:rsid w:val="003F1CDD"/>
    <w:rsid w:val="003F7D71"/>
    <w:rsid w:val="004004CF"/>
    <w:rsid w:val="00417F7D"/>
    <w:rsid w:val="0042213B"/>
    <w:rsid w:val="00422355"/>
    <w:rsid w:val="00426C3E"/>
    <w:rsid w:val="00466D6A"/>
    <w:rsid w:val="00486FBA"/>
    <w:rsid w:val="00493171"/>
    <w:rsid w:val="00493231"/>
    <w:rsid w:val="00497720"/>
    <w:rsid w:val="00497D7B"/>
    <w:rsid w:val="004A291B"/>
    <w:rsid w:val="004A2BED"/>
    <w:rsid w:val="004A5758"/>
    <w:rsid w:val="004A70E3"/>
    <w:rsid w:val="004D1BF0"/>
    <w:rsid w:val="004D2709"/>
    <w:rsid w:val="004E2E29"/>
    <w:rsid w:val="0054481A"/>
    <w:rsid w:val="00547DDF"/>
    <w:rsid w:val="0056074B"/>
    <w:rsid w:val="005749E4"/>
    <w:rsid w:val="005756D0"/>
    <w:rsid w:val="005775A6"/>
    <w:rsid w:val="005804B4"/>
    <w:rsid w:val="0058764C"/>
    <w:rsid w:val="005901EF"/>
    <w:rsid w:val="00594AC9"/>
    <w:rsid w:val="005C5DC5"/>
    <w:rsid w:val="005D07F8"/>
    <w:rsid w:val="005E03E7"/>
    <w:rsid w:val="005E183C"/>
    <w:rsid w:val="00602461"/>
    <w:rsid w:val="00602AE3"/>
    <w:rsid w:val="00603086"/>
    <w:rsid w:val="006156E0"/>
    <w:rsid w:val="0063770E"/>
    <w:rsid w:val="00637B0D"/>
    <w:rsid w:val="0065084B"/>
    <w:rsid w:val="006522E0"/>
    <w:rsid w:val="00652670"/>
    <w:rsid w:val="006622AC"/>
    <w:rsid w:val="00676D1A"/>
    <w:rsid w:val="006C027F"/>
    <w:rsid w:val="006C6472"/>
    <w:rsid w:val="006C7181"/>
    <w:rsid w:val="006D5128"/>
    <w:rsid w:val="006F1040"/>
    <w:rsid w:val="006F245E"/>
    <w:rsid w:val="0070212E"/>
    <w:rsid w:val="00702F75"/>
    <w:rsid w:val="007122B7"/>
    <w:rsid w:val="007133FC"/>
    <w:rsid w:val="007149F2"/>
    <w:rsid w:val="00716C01"/>
    <w:rsid w:val="00722519"/>
    <w:rsid w:val="007367AC"/>
    <w:rsid w:val="00740948"/>
    <w:rsid w:val="007602E6"/>
    <w:rsid w:val="007729BD"/>
    <w:rsid w:val="00781D5D"/>
    <w:rsid w:val="00782B8F"/>
    <w:rsid w:val="00784EE2"/>
    <w:rsid w:val="007969B5"/>
    <w:rsid w:val="00796B37"/>
    <w:rsid w:val="007D1034"/>
    <w:rsid w:val="007D695A"/>
    <w:rsid w:val="007E71DD"/>
    <w:rsid w:val="007F5F5E"/>
    <w:rsid w:val="0082784E"/>
    <w:rsid w:val="00840142"/>
    <w:rsid w:val="00845E4F"/>
    <w:rsid w:val="008526EA"/>
    <w:rsid w:val="00854D24"/>
    <w:rsid w:val="00896D3D"/>
    <w:rsid w:val="008B0161"/>
    <w:rsid w:val="008C093A"/>
    <w:rsid w:val="008C4385"/>
    <w:rsid w:val="008C7554"/>
    <w:rsid w:val="008C7575"/>
    <w:rsid w:val="008D27A2"/>
    <w:rsid w:val="008E2598"/>
    <w:rsid w:val="008E6C27"/>
    <w:rsid w:val="008F38E6"/>
    <w:rsid w:val="008F6C27"/>
    <w:rsid w:val="0090116C"/>
    <w:rsid w:val="00911B33"/>
    <w:rsid w:val="00925D32"/>
    <w:rsid w:val="009542C0"/>
    <w:rsid w:val="00960C12"/>
    <w:rsid w:val="0097354E"/>
    <w:rsid w:val="00974172"/>
    <w:rsid w:val="00975D15"/>
    <w:rsid w:val="009774CB"/>
    <w:rsid w:val="00981632"/>
    <w:rsid w:val="0098607A"/>
    <w:rsid w:val="009A16B2"/>
    <w:rsid w:val="009A1C81"/>
    <w:rsid w:val="009A1EF4"/>
    <w:rsid w:val="009A3A62"/>
    <w:rsid w:val="009D2311"/>
    <w:rsid w:val="009D2E1D"/>
    <w:rsid w:val="009D2FD2"/>
    <w:rsid w:val="009D31BF"/>
    <w:rsid w:val="009F6F17"/>
    <w:rsid w:val="00A148A3"/>
    <w:rsid w:val="00A30C9A"/>
    <w:rsid w:val="00A53BD4"/>
    <w:rsid w:val="00A648FF"/>
    <w:rsid w:val="00A71A1E"/>
    <w:rsid w:val="00A75670"/>
    <w:rsid w:val="00A778A7"/>
    <w:rsid w:val="00A90401"/>
    <w:rsid w:val="00A94AA8"/>
    <w:rsid w:val="00A961BE"/>
    <w:rsid w:val="00AA7971"/>
    <w:rsid w:val="00AC44E9"/>
    <w:rsid w:val="00AD3C82"/>
    <w:rsid w:val="00AD6106"/>
    <w:rsid w:val="00AE6367"/>
    <w:rsid w:val="00AF39EA"/>
    <w:rsid w:val="00AF73B8"/>
    <w:rsid w:val="00B016E3"/>
    <w:rsid w:val="00B20BC8"/>
    <w:rsid w:val="00B23C9A"/>
    <w:rsid w:val="00B3086A"/>
    <w:rsid w:val="00B36853"/>
    <w:rsid w:val="00B5147C"/>
    <w:rsid w:val="00B82C4B"/>
    <w:rsid w:val="00BA4907"/>
    <w:rsid w:val="00BA791C"/>
    <w:rsid w:val="00BC2D7A"/>
    <w:rsid w:val="00BC678C"/>
    <w:rsid w:val="00BD4738"/>
    <w:rsid w:val="00BE65DA"/>
    <w:rsid w:val="00BF4063"/>
    <w:rsid w:val="00C53DE8"/>
    <w:rsid w:val="00C5594E"/>
    <w:rsid w:val="00C96129"/>
    <w:rsid w:val="00C97D07"/>
    <w:rsid w:val="00C97FCA"/>
    <w:rsid w:val="00CD3479"/>
    <w:rsid w:val="00CD4202"/>
    <w:rsid w:val="00CF3066"/>
    <w:rsid w:val="00D13046"/>
    <w:rsid w:val="00D32AAC"/>
    <w:rsid w:val="00D33F22"/>
    <w:rsid w:val="00D44114"/>
    <w:rsid w:val="00D56EFB"/>
    <w:rsid w:val="00D72F30"/>
    <w:rsid w:val="00D80F82"/>
    <w:rsid w:val="00D840AB"/>
    <w:rsid w:val="00D916B7"/>
    <w:rsid w:val="00D976C4"/>
    <w:rsid w:val="00DA2980"/>
    <w:rsid w:val="00DB032B"/>
    <w:rsid w:val="00DB3CF1"/>
    <w:rsid w:val="00DD3990"/>
    <w:rsid w:val="00DE6666"/>
    <w:rsid w:val="00DE7979"/>
    <w:rsid w:val="00E01424"/>
    <w:rsid w:val="00E15CBA"/>
    <w:rsid w:val="00E44495"/>
    <w:rsid w:val="00E510E4"/>
    <w:rsid w:val="00E51AFC"/>
    <w:rsid w:val="00E82BB5"/>
    <w:rsid w:val="00E87C65"/>
    <w:rsid w:val="00E90A17"/>
    <w:rsid w:val="00E9474E"/>
    <w:rsid w:val="00E96762"/>
    <w:rsid w:val="00EA044B"/>
    <w:rsid w:val="00EB6FFF"/>
    <w:rsid w:val="00EC05E7"/>
    <w:rsid w:val="00EE3753"/>
    <w:rsid w:val="00EF59E8"/>
    <w:rsid w:val="00F33334"/>
    <w:rsid w:val="00F37E67"/>
    <w:rsid w:val="00F63C79"/>
    <w:rsid w:val="00F658EC"/>
    <w:rsid w:val="00F92EEF"/>
    <w:rsid w:val="00FA0149"/>
    <w:rsid w:val="00FA30F3"/>
    <w:rsid w:val="00FA5F85"/>
    <w:rsid w:val="00FB50A7"/>
    <w:rsid w:val="00FC2B30"/>
    <w:rsid w:val="00FD061C"/>
    <w:rsid w:val="00FE739D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515CAB3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F7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10042-FDC6-4B30-BAC6-949120B9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teea_lap2@outlook.com</cp:lastModifiedBy>
  <cp:revision>6</cp:revision>
  <cp:lastPrinted>2022-09-09T19:35:00Z</cp:lastPrinted>
  <dcterms:created xsi:type="dcterms:W3CDTF">2022-09-09T19:18:00Z</dcterms:created>
  <dcterms:modified xsi:type="dcterms:W3CDTF">2022-09-09T19:35:00Z</dcterms:modified>
</cp:coreProperties>
</file>