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786" w:rsidRPr="00B352AE" w:rsidRDefault="00EA0786" w:rsidP="00B352AE">
      <w:pPr>
        <w:tabs>
          <w:tab w:val="right" w:leader="hyphen" w:pos="8931"/>
        </w:tabs>
        <w:spacing w:after="0" w:line="360" w:lineRule="auto"/>
        <w:ind w:right="-91"/>
        <w:jc w:val="both"/>
        <w:rPr>
          <w:rFonts w:ascii="Arial" w:eastAsia="Times New Roman" w:hAnsi="Arial" w:cs="Arial"/>
          <w:b/>
          <w:lang w:eastAsia="es-ES"/>
        </w:rPr>
      </w:pPr>
      <w:bookmarkStart w:id="0" w:name="_GoBack"/>
      <w:bookmarkEnd w:id="0"/>
      <w:r w:rsidRPr="00B352AE">
        <w:rPr>
          <w:rFonts w:ascii="Arial" w:hAnsi="Arial" w:cs="Arial"/>
          <w:noProof/>
          <w:lang w:eastAsia="es-MX"/>
        </w:rPr>
        <mc:AlternateContent>
          <mc:Choice Requires="wps">
            <w:drawing>
              <wp:anchor distT="45720" distB="45720" distL="114300" distR="114300" simplePos="0" relativeHeight="251659264" behindDoc="0" locked="0" layoutInCell="1" allowOverlap="1" wp14:anchorId="6A5B4DEC" wp14:editId="4BC946C0">
                <wp:simplePos x="0" y="0"/>
                <wp:positionH relativeFrom="margin">
                  <wp:align>right</wp:align>
                </wp:positionH>
                <wp:positionV relativeFrom="paragraph">
                  <wp:posOffset>0</wp:posOffset>
                </wp:positionV>
                <wp:extent cx="3009265" cy="2352675"/>
                <wp:effectExtent l="0" t="0" r="635" b="9525"/>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265" cy="2352675"/>
                        </a:xfrm>
                        <a:prstGeom prst="rect">
                          <a:avLst/>
                        </a:prstGeom>
                        <a:solidFill>
                          <a:srgbClr val="FFFFFF"/>
                        </a:solidFill>
                        <a:ln w="9525">
                          <a:noFill/>
                          <a:miter lim="800000"/>
                          <a:headEnd/>
                          <a:tailEnd/>
                        </a:ln>
                      </wps:spPr>
                      <wps:txbx>
                        <w:txbxContent>
                          <w:p w:rsidR="009A15B4" w:rsidRPr="00A500DB" w:rsidRDefault="00911103" w:rsidP="00EA0786">
                            <w:pPr>
                              <w:jc w:val="both"/>
                              <w:rPr>
                                <w:rFonts w:ascii="Arial" w:hAnsi="Arial" w:cs="Arial"/>
                                <w:b/>
                                <w:sz w:val="24"/>
                                <w:szCs w:val="24"/>
                              </w:rPr>
                            </w:pPr>
                            <w:r>
                              <w:rPr>
                                <w:rFonts w:ascii="Arial" w:hAnsi="Arial" w:cs="Arial"/>
                                <w:b/>
                                <w:sz w:val="24"/>
                                <w:szCs w:val="24"/>
                              </w:rPr>
                              <w:t>Recurso de Nulidad</w:t>
                            </w:r>
                          </w:p>
                          <w:p w:rsidR="009A15B4" w:rsidRPr="00A500DB" w:rsidRDefault="009A15B4"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w:t>
                            </w:r>
                            <w:r w:rsidR="00F85A1E">
                              <w:rPr>
                                <w:rFonts w:ascii="Arial" w:hAnsi="Arial" w:cs="Arial"/>
                                <w:sz w:val="24"/>
                                <w:szCs w:val="24"/>
                              </w:rPr>
                              <w:t>REN</w:t>
                            </w:r>
                            <w:r w:rsidRPr="00A500DB">
                              <w:rPr>
                                <w:rFonts w:ascii="Arial" w:hAnsi="Arial" w:cs="Arial"/>
                                <w:sz w:val="24"/>
                                <w:szCs w:val="24"/>
                              </w:rPr>
                              <w:t>-</w:t>
                            </w:r>
                            <w:r w:rsidR="00F85A1E">
                              <w:rPr>
                                <w:rFonts w:ascii="Arial" w:hAnsi="Arial" w:cs="Arial"/>
                                <w:sz w:val="24"/>
                                <w:szCs w:val="24"/>
                              </w:rPr>
                              <w:t>002</w:t>
                            </w:r>
                            <w:r w:rsidRPr="00A500DB">
                              <w:rPr>
                                <w:rFonts w:ascii="Arial" w:hAnsi="Arial" w:cs="Arial"/>
                                <w:sz w:val="24"/>
                                <w:szCs w:val="24"/>
                              </w:rPr>
                              <w:t>/2018</w:t>
                            </w:r>
                          </w:p>
                          <w:p w:rsidR="009A15B4" w:rsidRPr="00A500DB" w:rsidRDefault="00F85A1E" w:rsidP="00EA0786">
                            <w:pPr>
                              <w:jc w:val="both"/>
                              <w:rPr>
                                <w:rFonts w:ascii="Arial" w:hAnsi="Arial" w:cs="Arial"/>
                                <w:b/>
                                <w:sz w:val="24"/>
                                <w:szCs w:val="24"/>
                              </w:rPr>
                            </w:pPr>
                            <w:r>
                              <w:rPr>
                                <w:rFonts w:ascii="Arial" w:hAnsi="Arial" w:cs="Arial"/>
                                <w:b/>
                                <w:sz w:val="24"/>
                                <w:szCs w:val="24"/>
                              </w:rPr>
                              <w:t>Promovente</w:t>
                            </w:r>
                            <w:r w:rsidR="009A15B4" w:rsidRPr="00A500DB">
                              <w:rPr>
                                <w:rFonts w:ascii="Arial" w:hAnsi="Arial" w:cs="Arial"/>
                                <w:b/>
                                <w:sz w:val="24"/>
                                <w:szCs w:val="24"/>
                              </w:rPr>
                              <w:t>:</w:t>
                            </w:r>
                            <w:r w:rsidR="009A15B4" w:rsidRPr="00A500DB">
                              <w:rPr>
                                <w:rFonts w:ascii="Arial" w:hAnsi="Arial" w:cs="Arial"/>
                                <w:sz w:val="24"/>
                                <w:szCs w:val="24"/>
                              </w:rPr>
                              <w:t xml:space="preserve"> </w:t>
                            </w:r>
                            <w:r w:rsidR="009A15B4" w:rsidRPr="00A500DB">
                              <w:rPr>
                                <w:rFonts w:ascii="Arial" w:hAnsi="Arial" w:cs="Arial"/>
                                <w:sz w:val="24"/>
                                <w:szCs w:val="24"/>
                              </w:rPr>
                              <w:tab/>
                            </w:r>
                            <w:bookmarkStart w:id="1" w:name="_Hlk515878853"/>
                            <w:r w:rsidR="00484CFA">
                              <w:rPr>
                                <w:rFonts w:ascii="Arial" w:hAnsi="Arial" w:cs="Arial"/>
                                <w:sz w:val="24"/>
                                <w:szCs w:val="24"/>
                              </w:rPr>
                              <w:t xml:space="preserve">Lic. </w:t>
                            </w:r>
                            <w:r>
                              <w:rPr>
                                <w:rFonts w:ascii="Arial" w:hAnsi="Arial" w:cs="Arial"/>
                                <w:sz w:val="24"/>
                                <w:szCs w:val="24"/>
                              </w:rPr>
                              <w:t>José Raúl Vela González</w:t>
                            </w:r>
                            <w:r w:rsidR="004243E6">
                              <w:rPr>
                                <w:rFonts w:ascii="Arial" w:hAnsi="Arial" w:cs="Arial"/>
                                <w:sz w:val="24"/>
                                <w:szCs w:val="24"/>
                              </w:rPr>
                              <w:t xml:space="preserve">, en su </w:t>
                            </w:r>
                            <w:r>
                              <w:rPr>
                                <w:rFonts w:ascii="Arial" w:hAnsi="Arial" w:cs="Arial"/>
                                <w:sz w:val="24"/>
                                <w:szCs w:val="24"/>
                              </w:rPr>
                              <w:t>carácter de Representante Propietario del Partido Político MORENA, ante el Consejo Distrital Electoral Local XIII.</w:t>
                            </w:r>
                          </w:p>
                          <w:bookmarkEnd w:id="1"/>
                          <w:p w:rsidR="00F85A1E" w:rsidRDefault="00F85A1E" w:rsidP="00F85A1E">
                            <w:pPr>
                              <w:ind w:right="45"/>
                              <w:jc w:val="both"/>
                              <w:rPr>
                                <w:rFonts w:ascii="Arial" w:hAnsi="Arial" w:cs="Arial"/>
                                <w:sz w:val="24"/>
                                <w:szCs w:val="24"/>
                              </w:rPr>
                            </w:pPr>
                            <w:r>
                              <w:rPr>
                                <w:rFonts w:ascii="Arial" w:hAnsi="Arial" w:cs="Arial"/>
                                <w:b/>
                                <w:sz w:val="24"/>
                                <w:szCs w:val="24"/>
                              </w:rPr>
                              <w:t>Autoridad Responsable</w:t>
                            </w:r>
                            <w:r w:rsidR="009A15B4" w:rsidRPr="00A500DB">
                              <w:rPr>
                                <w:rFonts w:ascii="Arial" w:hAnsi="Arial" w:cs="Arial"/>
                                <w:b/>
                                <w:sz w:val="24"/>
                                <w:szCs w:val="24"/>
                              </w:rPr>
                              <w:t>:</w:t>
                            </w:r>
                            <w:r w:rsidR="009A15B4" w:rsidRPr="00A500DB">
                              <w:rPr>
                                <w:rFonts w:ascii="Arial" w:hAnsi="Arial" w:cs="Arial"/>
                                <w:sz w:val="24"/>
                                <w:szCs w:val="24"/>
                              </w:rPr>
                              <w:tab/>
                            </w:r>
                            <w:r>
                              <w:rPr>
                                <w:rFonts w:ascii="Arial" w:hAnsi="Arial" w:cs="Arial"/>
                                <w:sz w:val="24"/>
                                <w:szCs w:val="24"/>
                              </w:rPr>
                              <w:t>Consejo Distrital Electoral Local XIII.</w:t>
                            </w:r>
                          </w:p>
                          <w:p w:rsidR="009A15B4" w:rsidRPr="00A500DB" w:rsidRDefault="004243E6" w:rsidP="00EA0786">
                            <w:pPr>
                              <w:jc w:val="both"/>
                              <w:rPr>
                                <w:rFonts w:ascii="Arial" w:hAnsi="Arial" w:cs="Arial"/>
                                <w:b/>
                                <w:sz w:val="24"/>
                                <w:szCs w:val="24"/>
                              </w:rPr>
                            </w:pPr>
                            <w:r>
                              <w:rPr>
                                <w:rFonts w:ascii="Arial" w:hAnsi="Arial" w:cs="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B4DEC" id="_x0000_t202" coordsize="21600,21600" o:spt="202" path="m,l,21600r21600,l21600,xe">
                <v:stroke joinstyle="miter"/>
                <v:path gradientshapeok="t" o:connecttype="rect"/>
              </v:shapetype>
              <v:shape id="Cuadro de texto 1" o:spid="_x0000_s1026" type="#_x0000_t202" style="position:absolute;left:0;text-align:left;margin-left:185.75pt;margin-top:0;width:236.95pt;height:185.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" stroked="f">
                <v:textbox>
                  <w:txbxContent>
                    <w:p w:rsidR="009A15B4" w:rsidRPr="00A500DB" w:rsidRDefault="00911103" w:rsidP="00EA0786">
                      <w:pPr>
                        <w:jc w:val="both"/>
                        <w:rPr>
                          <w:rFonts w:ascii="Arial" w:hAnsi="Arial" w:cs="Arial"/>
                          <w:b/>
                          <w:sz w:val="24"/>
                          <w:szCs w:val="24"/>
                        </w:rPr>
                      </w:pPr>
                      <w:r>
                        <w:rPr>
                          <w:rFonts w:ascii="Arial" w:hAnsi="Arial" w:cs="Arial"/>
                          <w:b/>
                          <w:sz w:val="24"/>
                          <w:szCs w:val="24"/>
                        </w:rPr>
                        <w:t>Recurso de Nulidad</w:t>
                      </w:r>
                    </w:p>
                    <w:p w:rsidR="009A15B4" w:rsidRPr="00A500DB" w:rsidRDefault="009A15B4"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w:t>
                      </w:r>
                      <w:r w:rsidR="00F85A1E">
                        <w:rPr>
                          <w:rFonts w:ascii="Arial" w:hAnsi="Arial" w:cs="Arial"/>
                          <w:sz w:val="24"/>
                          <w:szCs w:val="24"/>
                        </w:rPr>
                        <w:t>REN</w:t>
                      </w:r>
                      <w:r w:rsidRPr="00A500DB">
                        <w:rPr>
                          <w:rFonts w:ascii="Arial" w:hAnsi="Arial" w:cs="Arial"/>
                          <w:sz w:val="24"/>
                          <w:szCs w:val="24"/>
                        </w:rPr>
                        <w:t>-</w:t>
                      </w:r>
                      <w:r w:rsidR="00F85A1E">
                        <w:rPr>
                          <w:rFonts w:ascii="Arial" w:hAnsi="Arial" w:cs="Arial"/>
                          <w:sz w:val="24"/>
                          <w:szCs w:val="24"/>
                        </w:rPr>
                        <w:t>002</w:t>
                      </w:r>
                      <w:r w:rsidRPr="00A500DB">
                        <w:rPr>
                          <w:rFonts w:ascii="Arial" w:hAnsi="Arial" w:cs="Arial"/>
                          <w:sz w:val="24"/>
                          <w:szCs w:val="24"/>
                        </w:rPr>
                        <w:t>/2018</w:t>
                      </w:r>
                    </w:p>
                    <w:p w:rsidR="009A15B4" w:rsidRPr="00A500DB" w:rsidRDefault="00F85A1E" w:rsidP="00EA0786">
                      <w:pPr>
                        <w:jc w:val="both"/>
                        <w:rPr>
                          <w:rFonts w:ascii="Arial" w:hAnsi="Arial" w:cs="Arial"/>
                          <w:b/>
                          <w:sz w:val="24"/>
                          <w:szCs w:val="24"/>
                        </w:rPr>
                      </w:pPr>
                      <w:r>
                        <w:rPr>
                          <w:rFonts w:ascii="Arial" w:hAnsi="Arial" w:cs="Arial"/>
                          <w:b/>
                          <w:sz w:val="24"/>
                          <w:szCs w:val="24"/>
                        </w:rPr>
                        <w:t>Promovente</w:t>
                      </w:r>
                      <w:r w:rsidR="009A15B4" w:rsidRPr="00A500DB">
                        <w:rPr>
                          <w:rFonts w:ascii="Arial" w:hAnsi="Arial" w:cs="Arial"/>
                          <w:b/>
                          <w:sz w:val="24"/>
                          <w:szCs w:val="24"/>
                        </w:rPr>
                        <w:t>:</w:t>
                      </w:r>
                      <w:r w:rsidR="009A15B4" w:rsidRPr="00A500DB">
                        <w:rPr>
                          <w:rFonts w:ascii="Arial" w:hAnsi="Arial" w:cs="Arial"/>
                          <w:sz w:val="24"/>
                          <w:szCs w:val="24"/>
                        </w:rPr>
                        <w:t xml:space="preserve"> </w:t>
                      </w:r>
                      <w:r w:rsidR="009A15B4" w:rsidRPr="00A500DB">
                        <w:rPr>
                          <w:rFonts w:ascii="Arial" w:hAnsi="Arial" w:cs="Arial"/>
                          <w:sz w:val="24"/>
                          <w:szCs w:val="24"/>
                        </w:rPr>
                        <w:tab/>
                      </w:r>
                      <w:bookmarkStart w:id="2" w:name="_Hlk515878853"/>
                      <w:r w:rsidR="00484CFA">
                        <w:rPr>
                          <w:rFonts w:ascii="Arial" w:hAnsi="Arial" w:cs="Arial"/>
                          <w:sz w:val="24"/>
                          <w:szCs w:val="24"/>
                        </w:rPr>
                        <w:t xml:space="preserve">Lic. </w:t>
                      </w:r>
                      <w:r>
                        <w:rPr>
                          <w:rFonts w:ascii="Arial" w:hAnsi="Arial" w:cs="Arial"/>
                          <w:sz w:val="24"/>
                          <w:szCs w:val="24"/>
                        </w:rPr>
                        <w:t>José Raúl Vela González</w:t>
                      </w:r>
                      <w:r w:rsidR="004243E6">
                        <w:rPr>
                          <w:rFonts w:ascii="Arial" w:hAnsi="Arial" w:cs="Arial"/>
                          <w:sz w:val="24"/>
                          <w:szCs w:val="24"/>
                        </w:rPr>
                        <w:t xml:space="preserve">, en su </w:t>
                      </w:r>
                      <w:r>
                        <w:rPr>
                          <w:rFonts w:ascii="Arial" w:hAnsi="Arial" w:cs="Arial"/>
                          <w:sz w:val="24"/>
                          <w:szCs w:val="24"/>
                        </w:rPr>
                        <w:t>carácter de Representante Propietario del Partido Político MORENA, ante el Consejo Distrital Electoral Local XIII.</w:t>
                      </w:r>
                    </w:p>
                    <w:bookmarkEnd w:id="2"/>
                    <w:p w:rsidR="00F85A1E" w:rsidRDefault="00F85A1E" w:rsidP="00F85A1E">
                      <w:pPr>
                        <w:ind w:right="45"/>
                        <w:jc w:val="both"/>
                        <w:rPr>
                          <w:rFonts w:ascii="Arial" w:hAnsi="Arial" w:cs="Arial"/>
                          <w:sz w:val="24"/>
                          <w:szCs w:val="24"/>
                        </w:rPr>
                      </w:pPr>
                      <w:r>
                        <w:rPr>
                          <w:rFonts w:ascii="Arial" w:hAnsi="Arial" w:cs="Arial"/>
                          <w:b/>
                          <w:sz w:val="24"/>
                          <w:szCs w:val="24"/>
                        </w:rPr>
                        <w:t>Autoridad Responsable</w:t>
                      </w:r>
                      <w:r w:rsidR="009A15B4" w:rsidRPr="00A500DB">
                        <w:rPr>
                          <w:rFonts w:ascii="Arial" w:hAnsi="Arial" w:cs="Arial"/>
                          <w:b/>
                          <w:sz w:val="24"/>
                          <w:szCs w:val="24"/>
                        </w:rPr>
                        <w:t>:</w:t>
                      </w:r>
                      <w:r w:rsidR="009A15B4" w:rsidRPr="00A500DB">
                        <w:rPr>
                          <w:rFonts w:ascii="Arial" w:hAnsi="Arial" w:cs="Arial"/>
                          <w:sz w:val="24"/>
                          <w:szCs w:val="24"/>
                        </w:rPr>
                        <w:tab/>
                      </w:r>
                      <w:r>
                        <w:rPr>
                          <w:rFonts w:ascii="Arial" w:hAnsi="Arial" w:cs="Arial"/>
                          <w:sz w:val="24"/>
                          <w:szCs w:val="24"/>
                        </w:rPr>
                        <w:t>Consejo Distrital Electoral Local XIII.</w:t>
                      </w:r>
                    </w:p>
                    <w:p w:rsidR="009A15B4" w:rsidRPr="00A500DB" w:rsidRDefault="004243E6" w:rsidP="00EA0786">
                      <w:pPr>
                        <w:jc w:val="both"/>
                        <w:rPr>
                          <w:rFonts w:ascii="Arial" w:hAnsi="Arial" w:cs="Arial"/>
                          <w:b/>
                          <w:sz w:val="24"/>
                          <w:szCs w:val="24"/>
                        </w:rPr>
                      </w:pPr>
                      <w:r>
                        <w:rPr>
                          <w:rFonts w:ascii="Arial" w:hAnsi="Arial" w:cs="Arial"/>
                          <w:sz w:val="24"/>
                          <w:szCs w:val="24"/>
                        </w:rPr>
                        <w:t xml:space="preserve"> </w:t>
                      </w:r>
                    </w:p>
                  </w:txbxContent>
                </v:textbox>
                <w10:wrap type="square" anchorx="margin"/>
              </v:shape>
            </w:pict>
          </mc:Fallback>
        </mc:AlternateContent>
      </w:r>
    </w:p>
    <w:p w:rsidR="00EA0786" w:rsidRPr="00B352AE" w:rsidRDefault="00EA0786" w:rsidP="00B352AE">
      <w:pPr>
        <w:spacing w:after="0" w:line="360" w:lineRule="auto"/>
        <w:ind w:left="284"/>
        <w:jc w:val="center"/>
        <w:rPr>
          <w:rFonts w:ascii="Arial" w:eastAsia="Times New Roman" w:hAnsi="Arial" w:cs="Arial"/>
          <w:bCs/>
          <w:kern w:val="16"/>
          <w:lang w:eastAsia="es-ES"/>
        </w:rPr>
      </w:pPr>
    </w:p>
    <w:p w:rsidR="00EA0786" w:rsidRPr="00B352AE" w:rsidRDefault="00EA0786" w:rsidP="00B352AE">
      <w:pPr>
        <w:spacing w:after="0" w:line="360" w:lineRule="auto"/>
        <w:ind w:left="284"/>
        <w:jc w:val="center"/>
        <w:rPr>
          <w:rFonts w:ascii="Arial" w:eastAsia="Times New Roman" w:hAnsi="Arial" w:cs="Arial"/>
          <w:bCs/>
          <w:kern w:val="16"/>
          <w:lang w:eastAsia="es-ES"/>
        </w:rPr>
      </w:pPr>
    </w:p>
    <w:p w:rsidR="00EA0786" w:rsidRPr="00B352AE" w:rsidRDefault="00EA0786" w:rsidP="00B352AE">
      <w:pPr>
        <w:spacing w:after="0" w:line="360" w:lineRule="auto"/>
        <w:ind w:left="284"/>
        <w:jc w:val="center"/>
        <w:rPr>
          <w:rFonts w:ascii="Arial" w:eastAsia="Times New Roman" w:hAnsi="Arial" w:cs="Arial"/>
          <w:bCs/>
          <w:kern w:val="16"/>
          <w:lang w:eastAsia="es-ES"/>
        </w:rPr>
      </w:pPr>
    </w:p>
    <w:p w:rsidR="00EA0786" w:rsidRPr="00B352AE" w:rsidRDefault="00EA0786" w:rsidP="00B352AE">
      <w:pPr>
        <w:spacing w:after="0" w:line="360" w:lineRule="auto"/>
        <w:ind w:left="284"/>
        <w:jc w:val="center"/>
        <w:rPr>
          <w:rFonts w:ascii="Arial" w:eastAsia="Times New Roman" w:hAnsi="Arial" w:cs="Arial"/>
          <w:bCs/>
          <w:kern w:val="16"/>
          <w:lang w:eastAsia="es-ES"/>
        </w:rPr>
      </w:pPr>
    </w:p>
    <w:p w:rsidR="00EA0786" w:rsidRPr="00B352AE" w:rsidRDefault="00EA0786" w:rsidP="00B352AE">
      <w:pPr>
        <w:spacing w:after="0" w:line="360" w:lineRule="auto"/>
        <w:ind w:left="284"/>
        <w:jc w:val="center"/>
        <w:rPr>
          <w:rFonts w:ascii="Arial" w:eastAsia="Times New Roman" w:hAnsi="Arial" w:cs="Arial"/>
          <w:bCs/>
          <w:kern w:val="16"/>
          <w:lang w:eastAsia="es-ES"/>
        </w:rPr>
      </w:pPr>
    </w:p>
    <w:p w:rsidR="00EA0786" w:rsidRPr="00B352AE" w:rsidRDefault="00EA0786" w:rsidP="00B352AE">
      <w:pPr>
        <w:spacing w:after="0" w:line="360" w:lineRule="auto"/>
        <w:rPr>
          <w:rFonts w:ascii="Arial" w:eastAsia="Times New Roman" w:hAnsi="Arial" w:cs="Arial"/>
          <w:bCs/>
          <w:kern w:val="16"/>
          <w:lang w:eastAsia="es-ES"/>
        </w:rPr>
      </w:pPr>
    </w:p>
    <w:p w:rsidR="00EA0786" w:rsidRPr="00B352AE" w:rsidRDefault="00EA0786" w:rsidP="00B352AE">
      <w:pPr>
        <w:spacing w:after="0" w:line="360" w:lineRule="auto"/>
        <w:rPr>
          <w:rFonts w:ascii="Arial" w:eastAsia="Times New Roman" w:hAnsi="Arial" w:cs="Arial"/>
          <w:bCs/>
          <w:kern w:val="16"/>
          <w:lang w:eastAsia="es-ES"/>
        </w:rPr>
      </w:pPr>
    </w:p>
    <w:p w:rsidR="00EA0786" w:rsidRPr="00B352AE" w:rsidRDefault="00EA0786" w:rsidP="00B352AE">
      <w:pPr>
        <w:spacing w:after="0" w:line="360" w:lineRule="auto"/>
        <w:rPr>
          <w:rFonts w:ascii="Arial" w:eastAsia="Times New Roman" w:hAnsi="Arial" w:cs="Arial"/>
          <w:bCs/>
          <w:kern w:val="16"/>
          <w:lang w:eastAsia="es-ES"/>
        </w:rPr>
      </w:pPr>
    </w:p>
    <w:p w:rsidR="00EA0786" w:rsidRPr="00B352AE" w:rsidRDefault="00EA0786" w:rsidP="00B352AE">
      <w:pPr>
        <w:spacing w:line="360" w:lineRule="auto"/>
        <w:ind w:firstLine="708"/>
        <w:rPr>
          <w:rFonts w:ascii="Arial" w:eastAsia="Times New Roman" w:hAnsi="Arial" w:cs="Arial"/>
          <w:b/>
          <w:bCs/>
          <w:lang w:eastAsia="es-MX"/>
        </w:rPr>
      </w:pPr>
    </w:p>
    <w:p w:rsidR="004B0B16" w:rsidRPr="00B352AE" w:rsidRDefault="00EA0786" w:rsidP="00B352AE">
      <w:pPr>
        <w:spacing w:line="360" w:lineRule="auto"/>
        <w:ind w:firstLine="708"/>
        <w:jc w:val="both"/>
        <w:rPr>
          <w:rFonts w:ascii="Arial" w:eastAsia="Times New Roman" w:hAnsi="Arial" w:cs="Arial"/>
          <w:bCs/>
          <w:lang w:eastAsia="es-MX"/>
        </w:rPr>
      </w:pPr>
      <w:r w:rsidRPr="00B352AE">
        <w:rPr>
          <w:rFonts w:ascii="Arial" w:eastAsia="Times New Roman" w:hAnsi="Arial" w:cs="Arial"/>
          <w:bCs/>
          <w:lang w:eastAsia="es-MX"/>
        </w:rPr>
        <w:t xml:space="preserve">El Secretario General de Acuerdos, Jesús Ociel Baena Saucedo, da cuenta </w:t>
      </w:r>
      <w:r w:rsidR="00305B43" w:rsidRPr="00B352AE">
        <w:rPr>
          <w:rFonts w:ascii="Arial" w:eastAsia="Times New Roman" w:hAnsi="Arial" w:cs="Arial"/>
          <w:bCs/>
          <w:lang w:eastAsia="es-MX"/>
        </w:rPr>
        <w:t>a</w:t>
      </w:r>
      <w:r w:rsidRPr="00B352AE">
        <w:rPr>
          <w:rFonts w:ascii="Arial" w:eastAsia="Times New Roman" w:hAnsi="Arial" w:cs="Arial"/>
          <w:bCs/>
          <w:lang w:eastAsia="es-MX"/>
        </w:rPr>
        <w:t xml:space="preserve">l Magistrado Héctor Salvador Hernández Gallegos, Presidente de este órgano jurisdiccional electoral, con la siguiente documentación, </w:t>
      </w:r>
      <w:bookmarkStart w:id="3" w:name="_Hlk503018402"/>
      <w:r w:rsidRPr="00B352AE">
        <w:rPr>
          <w:rFonts w:ascii="Arial" w:eastAsia="Times New Roman" w:hAnsi="Arial" w:cs="Arial"/>
          <w:bCs/>
          <w:lang w:eastAsia="es-MX"/>
        </w:rPr>
        <w:t xml:space="preserve">recibida mediante </w:t>
      </w:r>
      <w:r w:rsidR="00104E3B" w:rsidRPr="00B352AE">
        <w:rPr>
          <w:rFonts w:ascii="Arial" w:eastAsia="Times New Roman" w:hAnsi="Arial" w:cs="Arial"/>
          <w:bCs/>
          <w:lang w:eastAsia="es-MX"/>
        </w:rPr>
        <w:t xml:space="preserve">Oficio </w:t>
      </w:r>
      <w:bookmarkStart w:id="4" w:name="_Hlk515868995"/>
      <w:r w:rsidR="00B469A5" w:rsidRPr="00B352AE">
        <w:rPr>
          <w:rFonts w:ascii="Arial" w:eastAsia="Times New Roman" w:hAnsi="Arial" w:cs="Arial"/>
          <w:bCs/>
          <w:lang w:val="es-ES" w:eastAsia="es-MX"/>
        </w:rPr>
        <w:t>CDEXIII-CP-245/2018</w:t>
      </w:r>
      <w:r w:rsidR="00104E3B" w:rsidRPr="00B352AE">
        <w:rPr>
          <w:rFonts w:ascii="Arial" w:eastAsia="Times New Roman" w:hAnsi="Arial" w:cs="Arial"/>
          <w:bCs/>
          <w:lang w:val="es-ES" w:eastAsia="es-MX"/>
        </w:rPr>
        <w:t xml:space="preserve">, </w:t>
      </w:r>
      <w:bookmarkEnd w:id="4"/>
      <w:r w:rsidR="00104E3B" w:rsidRPr="00B352AE">
        <w:rPr>
          <w:rFonts w:ascii="Arial" w:eastAsia="Times New Roman" w:hAnsi="Arial" w:cs="Arial"/>
          <w:bCs/>
          <w:lang w:val="es-ES" w:eastAsia="es-MX"/>
        </w:rPr>
        <w:t>de fecha</w:t>
      </w:r>
      <w:r w:rsidR="00663349" w:rsidRPr="00B352AE">
        <w:rPr>
          <w:rFonts w:ascii="Arial" w:eastAsia="Times New Roman" w:hAnsi="Arial" w:cs="Arial"/>
          <w:bCs/>
          <w:lang w:val="es-ES" w:eastAsia="es-MX"/>
        </w:rPr>
        <w:t xml:space="preserve"> </w:t>
      </w:r>
      <w:r w:rsidR="00B469A5" w:rsidRPr="00B352AE">
        <w:rPr>
          <w:rFonts w:ascii="Arial" w:eastAsia="Times New Roman" w:hAnsi="Arial" w:cs="Arial"/>
          <w:bCs/>
          <w:lang w:val="es-ES" w:eastAsia="es-MX"/>
        </w:rPr>
        <w:t>trece</w:t>
      </w:r>
      <w:r w:rsidR="00451C61" w:rsidRPr="00B352AE">
        <w:rPr>
          <w:rFonts w:ascii="Arial" w:eastAsia="Times New Roman" w:hAnsi="Arial" w:cs="Arial"/>
          <w:bCs/>
          <w:lang w:val="es-ES" w:eastAsia="es-MX"/>
        </w:rPr>
        <w:t xml:space="preserve"> </w:t>
      </w:r>
      <w:r w:rsidR="00104E3B" w:rsidRPr="00B352AE">
        <w:rPr>
          <w:rFonts w:ascii="Arial" w:eastAsia="Times New Roman" w:hAnsi="Arial" w:cs="Arial"/>
          <w:bCs/>
          <w:lang w:val="es-ES" w:eastAsia="es-MX"/>
        </w:rPr>
        <w:t xml:space="preserve">de </w:t>
      </w:r>
      <w:r w:rsidR="00451C61" w:rsidRPr="00B352AE">
        <w:rPr>
          <w:rFonts w:ascii="Arial" w:eastAsia="Times New Roman" w:hAnsi="Arial" w:cs="Arial"/>
          <w:bCs/>
          <w:lang w:val="es-ES" w:eastAsia="es-MX"/>
        </w:rPr>
        <w:t>ju</w:t>
      </w:r>
      <w:r w:rsidR="00B469A5" w:rsidRPr="00B352AE">
        <w:rPr>
          <w:rFonts w:ascii="Arial" w:eastAsia="Times New Roman" w:hAnsi="Arial" w:cs="Arial"/>
          <w:bCs/>
          <w:lang w:val="es-ES" w:eastAsia="es-MX"/>
        </w:rPr>
        <w:t>l</w:t>
      </w:r>
      <w:r w:rsidR="00451C61" w:rsidRPr="00B352AE">
        <w:rPr>
          <w:rFonts w:ascii="Arial" w:eastAsia="Times New Roman" w:hAnsi="Arial" w:cs="Arial"/>
          <w:bCs/>
          <w:lang w:val="es-ES" w:eastAsia="es-MX"/>
        </w:rPr>
        <w:t>io</w:t>
      </w:r>
      <w:r w:rsidR="00104E3B" w:rsidRPr="00B352AE">
        <w:rPr>
          <w:rFonts w:ascii="Arial" w:eastAsia="Times New Roman" w:hAnsi="Arial" w:cs="Arial"/>
          <w:bCs/>
          <w:lang w:val="es-ES" w:eastAsia="es-MX"/>
        </w:rPr>
        <w:t xml:space="preserve"> de</w:t>
      </w:r>
      <w:r w:rsidR="00B469A5" w:rsidRPr="00B352AE">
        <w:rPr>
          <w:rFonts w:ascii="Arial" w:eastAsia="Times New Roman" w:hAnsi="Arial" w:cs="Arial"/>
          <w:bCs/>
          <w:lang w:val="es-ES" w:eastAsia="es-MX"/>
        </w:rPr>
        <w:t xml:space="preserve"> dos mil dieciocho, signado por la licenciada Alicia García Gómez, Presidenta del Consejo Distrital Electoral Local XIII y por el Secretario Técnico del mismo Distrito, el Mtro. Miguel Ángel Montoya Landeros</w:t>
      </w:r>
      <w:r w:rsidRPr="00B352AE">
        <w:rPr>
          <w:rFonts w:ascii="Arial" w:eastAsia="Times New Roman" w:hAnsi="Arial" w:cs="Arial"/>
          <w:bCs/>
          <w:lang w:eastAsia="es-MX"/>
        </w:rPr>
        <w:t xml:space="preserve">, recibido por </w:t>
      </w:r>
      <w:r w:rsidR="00DE217B" w:rsidRPr="00B352AE">
        <w:rPr>
          <w:rFonts w:ascii="Arial" w:eastAsia="Times New Roman" w:hAnsi="Arial" w:cs="Arial"/>
          <w:bCs/>
          <w:lang w:eastAsia="es-MX"/>
        </w:rPr>
        <w:t>la Oficialía de P</w:t>
      </w:r>
      <w:r w:rsidRPr="00B352AE">
        <w:rPr>
          <w:rFonts w:ascii="Arial" w:eastAsia="Times New Roman" w:hAnsi="Arial" w:cs="Arial"/>
          <w:bCs/>
          <w:lang w:eastAsia="es-MX"/>
        </w:rPr>
        <w:t xml:space="preserve">artes de este Tribunal, </w:t>
      </w:r>
      <w:r w:rsidR="00583D12" w:rsidRPr="00B352AE">
        <w:rPr>
          <w:rFonts w:ascii="Arial" w:eastAsia="Times New Roman" w:hAnsi="Arial" w:cs="Arial"/>
          <w:bCs/>
          <w:lang w:eastAsia="es-MX"/>
        </w:rPr>
        <w:t>en misma fecha</w:t>
      </w:r>
      <w:r w:rsidRPr="00B352AE">
        <w:rPr>
          <w:rFonts w:ascii="Arial" w:eastAsia="Times New Roman" w:hAnsi="Arial" w:cs="Arial"/>
          <w:bCs/>
          <w:lang w:eastAsia="es-MX"/>
        </w:rPr>
        <w:t xml:space="preserve">, a las </w:t>
      </w:r>
      <w:r w:rsidR="004243E6" w:rsidRPr="00B352AE">
        <w:rPr>
          <w:rFonts w:ascii="Arial" w:eastAsia="Times New Roman" w:hAnsi="Arial" w:cs="Arial"/>
          <w:bCs/>
          <w:lang w:eastAsia="es-MX"/>
        </w:rPr>
        <w:t>catorce</w:t>
      </w:r>
      <w:r w:rsidR="00451C61" w:rsidRPr="00B352AE">
        <w:rPr>
          <w:rFonts w:ascii="Arial" w:eastAsia="Times New Roman" w:hAnsi="Arial" w:cs="Arial"/>
          <w:bCs/>
          <w:lang w:eastAsia="es-MX"/>
        </w:rPr>
        <w:t xml:space="preserve"> horas</w:t>
      </w:r>
      <w:r w:rsidR="00104E3B" w:rsidRPr="00B352AE">
        <w:rPr>
          <w:rFonts w:ascii="Arial" w:eastAsia="Times New Roman" w:hAnsi="Arial" w:cs="Arial"/>
          <w:bCs/>
          <w:lang w:eastAsia="es-MX"/>
        </w:rPr>
        <w:t xml:space="preserve"> con </w:t>
      </w:r>
      <w:r w:rsidR="00B469A5" w:rsidRPr="00B352AE">
        <w:rPr>
          <w:rFonts w:ascii="Arial" w:eastAsia="Times New Roman" w:hAnsi="Arial" w:cs="Arial"/>
          <w:bCs/>
          <w:lang w:eastAsia="es-MX"/>
        </w:rPr>
        <w:t>veinte</w:t>
      </w:r>
      <w:r w:rsidR="00A23661" w:rsidRPr="00B352AE">
        <w:rPr>
          <w:rFonts w:ascii="Arial" w:eastAsia="Times New Roman" w:hAnsi="Arial" w:cs="Arial"/>
          <w:bCs/>
          <w:lang w:eastAsia="es-MX"/>
        </w:rPr>
        <w:t xml:space="preserve"> </w:t>
      </w:r>
      <w:r w:rsidR="00104E3B" w:rsidRPr="00B352AE">
        <w:rPr>
          <w:rFonts w:ascii="Arial" w:eastAsia="Times New Roman" w:hAnsi="Arial" w:cs="Arial"/>
          <w:bCs/>
          <w:lang w:eastAsia="es-MX"/>
        </w:rPr>
        <w:t>minuto</w:t>
      </w:r>
      <w:bookmarkEnd w:id="3"/>
      <w:r w:rsidR="00D00A0A" w:rsidRPr="00B352AE">
        <w:rPr>
          <w:rFonts w:ascii="Arial" w:eastAsia="Times New Roman" w:hAnsi="Arial" w:cs="Arial"/>
          <w:bCs/>
          <w:lang w:eastAsia="es-MX"/>
        </w:rPr>
        <w:t>s</w:t>
      </w:r>
      <w:r w:rsidR="001F4635" w:rsidRPr="00B352AE">
        <w:rPr>
          <w:rFonts w:ascii="Arial" w:eastAsia="Times New Roman" w:hAnsi="Arial" w:cs="Arial"/>
          <w:bCs/>
          <w:lang w:eastAsia="es-MX"/>
        </w:rPr>
        <w:t>:</w:t>
      </w:r>
    </w:p>
    <w:p w:rsidR="005B42D5" w:rsidRPr="00B352AE" w:rsidRDefault="005B42D5" w:rsidP="00B352AE">
      <w:pPr>
        <w:pStyle w:val="Prrafodelista"/>
        <w:numPr>
          <w:ilvl w:val="0"/>
          <w:numId w:val="1"/>
        </w:numPr>
        <w:spacing w:line="360" w:lineRule="auto"/>
        <w:jc w:val="both"/>
        <w:rPr>
          <w:rFonts w:ascii="Arial" w:hAnsi="Arial" w:cs="Arial"/>
        </w:rPr>
      </w:pPr>
      <w:r w:rsidRPr="00B352AE">
        <w:rPr>
          <w:rFonts w:ascii="Arial" w:hAnsi="Arial" w:cs="Arial"/>
        </w:rPr>
        <w:t>Original del Oficio CDEXIII-CP-245/2018, de fecha trece de julio de dos mil dieciocho por el cual se remite el Expediente CDEXIII-RN-001/2018, signado por la Consejera Presidenta y el Secretario Técnico del XIII Consejo Distrital Electoral de IEE en Aguascalientes, consistente en tres hojas útiles por uno solo de sus lados.</w:t>
      </w:r>
    </w:p>
    <w:p w:rsidR="00E36031" w:rsidRPr="00B352AE" w:rsidRDefault="005B42D5" w:rsidP="00B352AE">
      <w:pPr>
        <w:pStyle w:val="Prrafodelista"/>
        <w:numPr>
          <w:ilvl w:val="0"/>
          <w:numId w:val="1"/>
        </w:numPr>
        <w:spacing w:after="0" w:line="360" w:lineRule="auto"/>
        <w:jc w:val="both"/>
        <w:rPr>
          <w:rFonts w:ascii="Arial" w:hAnsi="Arial" w:cs="Arial"/>
        </w:rPr>
      </w:pPr>
      <w:r w:rsidRPr="00B352AE">
        <w:rPr>
          <w:rFonts w:ascii="Arial" w:hAnsi="Arial" w:cs="Arial"/>
        </w:rPr>
        <w:t xml:space="preserve">Original del escrito de Recurso de Nulidad de fecha de recepción, ocho de julio de dos mil dieciocho signado por el C. </w:t>
      </w:r>
      <w:r w:rsidR="00B469A5" w:rsidRPr="00B352AE">
        <w:rPr>
          <w:rFonts w:ascii="Arial" w:hAnsi="Arial" w:cs="Arial"/>
        </w:rPr>
        <w:t xml:space="preserve">José Raúl Vela González, en su carácter de Representante Propietario del Partido Político MORENA, ante el Consejo Distrital Electoral Local XIII, consistente en treinta y una hojas útiles por uno solo de sus lados, y siete copias simples de anexos. </w:t>
      </w:r>
    </w:p>
    <w:p w:rsidR="00B469A5" w:rsidRPr="00B352AE" w:rsidRDefault="00B469A5" w:rsidP="00B352AE">
      <w:pPr>
        <w:pStyle w:val="Prrafodelista"/>
        <w:numPr>
          <w:ilvl w:val="0"/>
          <w:numId w:val="1"/>
        </w:numPr>
        <w:spacing w:after="0" w:line="360" w:lineRule="auto"/>
        <w:jc w:val="both"/>
        <w:rPr>
          <w:rFonts w:ascii="Arial" w:hAnsi="Arial" w:cs="Arial"/>
        </w:rPr>
      </w:pPr>
      <w:r w:rsidRPr="00B352AE">
        <w:rPr>
          <w:rFonts w:ascii="Arial" w:hAnsi="Arial" w:cs="Arial"/>
        </w:rPr>
        <w:t>Original del Oficio CDEXIII-CP-145/2018, de fecha nueve de julio de dos mil dieciocho, signado por la Consejera Presidenta y el Secretario Técnico del XIII Consejo Distrital Electoral de IEE en Aguascalientes, consistente en dos hojas útiles por uno solo de sus lados</w:t>
      </w:r>
    </w:p>
    <w:p w:rsidR="00B469A5" w:rsidRPr="00B352AE" w:rsidRDefault="00B469A5" w:rsidP="00B352AE">
      <w:pPr>
        <w:pStyle w:val="Prrafodelista"/>
        <w:numPr>
          <w:ilvl w:val="0"/>
          <w:numId w:val="1"/>
        </w:numPr>
        <w:spacing w:after="0" w:line="360" w:lineRule="auto"/>
        <w:jc w:val="both"/>
        <w:rPr>
          <w:rFonts w:ascii="Arial" w:hAnsi="Arial" w:cs="Arial"/>
        </w:rPr>
      </w:pPr>
      <w:r w:rsidRPr="00B352AE">
        <w:rPr>
          <w:rFonts w:ascii="Arial" w:hAnsi="Arial" w:cs="Arial"/>
        </w:rPr>
        <w:t>Original del Acuerdo de Recepción de Recurso de Nulidad de fecha nueve de julio de dos mil dieciocho, signado por Consejera Presidenta y el Secretario Técnico del XIII Consejo Distrital Electoral de IEE en Aguascalientes, consistente en tres hojas útiles por uno solo de sus lados.</w:t>
      </w:r>
    </w:p>
    <w:p w:rsidR="00B469A5" w:rsidRPr="00B352AE" w:rsidRDefault="00B469A5" w:rsidP="00B352AE">
      <w:pPr>
        <w:pStyle w:val="Prrafodelista"/>
        <w:numPr>
          <w:ilvl w:val="0"/>
          <w:numId w:val="1"/>
        </w:numPr>
        <w:spacing w:after="0" w:line="360" w:lineRule="auto"/>
        <w:jc w:val="both"/>
        <w:rPr>
          <w:rFonts w:ascii="Arial" w:hAnsi="Arial" w:cs="Arial"/>
        </w:rPr>
      </w:pPr>
      <w:r w:rsidRPr="00B352AE">
        <w:rPr>
          <w:rFonts w:ascii="Arial" w:hAnsi="Arial" w:cs="Arial"/>
        </w:rPr>
        <w:t xml:space="preserve">Cédula de Notificación por Estrados de fecha nueve de julio de dos mil dieciocho, signado por el Maestro. Miguel Ángel Montoya Landeros en su </w:t>
      </w:r>
      <w:r w:rsidRPr="00B352AE">
        <w:rPr>
          <w:rFonts w:ascii="Arial" w:hAnsi="Arial" w:cs="Arial"/>
        </w:rPr>
        <w:lastRenderedPageBreak/>
        <w:t>carácter de Secretario Técnico del XIII Consejo Distrital del IEE, consistente en tres hojas útiles por uno solo de sus lados.</w:t>
      </w:r>
    </w:p>
    <w:p w:rsidR="00B469A5" w:rsidRPr="00B352AE" w:rsidRDefault="00B469A5" w:rsidP="00B352AE">
      <w:pPr>
        <w:pStyle w:val="Prrafodelista"/>
        <w:numPr>
          <w:ilvl w:val="0"/>
          <w:numId w:val="1"/>
        </w:numPr>
        <w:spacing w:after="0" w:line="360" w:lineRule="auto"/>
        <w:jc w:val="both"/>
        <w:rPr>
          <w:rFonts w:ascii="Arial" w:hAnsi="Arial" w:cs="Arial"/>
        </w:rPr>
      </w:pPr>
      <w:r w:rsidRPr="00B352AE">
        <w:rPr>
          <w:rFonts w:ascii="Arial" w:hAnsi="Arial" w:cs="Arial"/>
        </w:rPr>
        <w:t>Original del Escrito de Tercero Interesado de fecha once de julio de dos mil dieciocho signado por el Lic. Javier Soto Reyes en su carácter de Representante Propietario del PAN ante el XIII Consejo Distrital del IEE, consistente en cuarenta hojas útiles por uno solo de sus lados.</w:t>
      </w:r>
    </w:p>
    <w:p w:rsidR="00B469A5" w:rsidRPr="00B352AE" w:rsidRDefault="00B469A5" w:rsidP="00B352AE">
      <w:pPr>
        <w:pStyle w:val="Prrafodelista"/>
        <w:numPr>
          <w:ilvl w:val="0"/>
          <w:numId w:val="1"/>
        </w:numPr>
        <w:spacing w:after="0" w:line="360" w:lineRule="auto"/>
        <w:jc w:val="both"/>
        <w:rPr>
          <w:rFonts w:ascii="Arial" w:hAnsi="Arial" w:cs="Arial"/>
        </w:rPr>
      </w:pPr>
      <w:r w:rsidRPr="00B352AE">
        <w:rPr>
          <w:rFonts w:ascii="Arial" w:hAnsi="Arial" w:cs="Arial"/>
        </w:rPr>
        <w:t>Copia simple de la publicación en el DOF de la Resolución del INE con numero INE/CG251/2014 de fecha once de julio de dos mil dieciocho, consistente en veintiún hojas útiles por uno solo de sus lados.</w:t>
      </w:r>
    </w:p>
    <w:p w:rsidR="00B469A5" w:rsidRPr="00B352AE" w:rsidRDefault="00B469A5" w:rsidP="00B352AE">
      <w:pPr>
        <w:pStyle w:val="Prrafodelista"/>
        <w:numPr>
          <w:ilvl w:val="0"/>
          <w:numId w:val="1"/>
        </w:numPr>
        <w:spacing w:after="0" w:line="360" w:lineRule="auto"/>
        <w:jc w:val="both"/>
        <w:rPr>
          <w:rFonts w:ascii="Arial" w:hAnsi="Arial" w:cs="Arial"/>
        </w:rPr>
      </w:pPr>
      <w:r w:rsidRPr="00B352AE">
        <w:rPr>
          <w:rFonts w:ascii="Arial" w:hAnsi="Arial" w:cs="Arial"/>
        </w:rPr>
        <w:t>Original del Proyecto de Acta Estenográfica de la Sesión Extraordinaria del tres de julio de dos mil dieciocho, signado el Secretario Técnico del XIII Consejo Distrital del IEE, consistente en treinta y tres hojas útiles por uno solo de sus lados.</w:t>
      </w:r>
    </w:p>
    <w:p w:rsidR="00B469A5" w:rsidRPr="00B352AE" w:rsidRDefault="00B469A5" w:rsidP="00B352AE">
      <w:pPr>
        <w:pStyle w:val="Prrafodelista"/>
        <w:numPr>
          <w:ilvl w:val="0"/>
          <w:numId w:val="1"/>
        </w:numPr>
        <w:spacing w:after="0" w:line="360" w:lineRule="auto"/>
        <w:jc w:val="both"/>
        <w:rPr>
          <w:rFonts w:ascii="Arial" w:hAnsi="Arial" w:cs="Arial"/>
        </w:rPr>
      </w:pPr>
      <w:r w:rsidRPr="00B352AE">
        <w:rPr>
          <w:rFonts w:ascii="Arial" w:hAnsi="Arial" w:cs="Arial"/>
        </w:rPr>
        <w:t>Original de la Razón de retiro de cédula de notificación de fecha doce de julio, signada por el Maestro. Miguel Ángel Montoya Landeros en su carácter de Secretario Técnico del XIII Consejo Distrital del IEE, consistente en dos hojas útiles por uno solo de sus lados.</w:t>
      </w:r>
    </w:p>
    <w:p w:rsidR="00B469A5" w:rsidRPr="00B352AE" w:rsidRDefault="00B469A5" w:rsidP="00B352AE">
      <w:pPr>
        <w:pStyle w:val="Prrafodelista"/>
        <w:numPr>
          <w:ilvl w:val="0"/>
          <w:numId w:val="1"/>
        </w:numPr>
        <w:spacing w:after="0" w:line="360" w:lineRule="auto"/>
        <w:jc w:val="both"/>
        <w:rPr>
          <w:rFonts w:ascii="Arial" w:hAnsi="Arial" w:cs="Arial"/>
        </w:rPr>
      </w:pPr>
      <w:r w:rsidRPr="00B352AE">
        <w:rPr>
          <w:rFonts w:ascii="Arial" w:hAnsi="Arial" w:cs="Arial"/>
        </w:rPr>
        <w:t xml:space="preserve">Original del Informe Circunstanciado de fecha trece de julio de dos mil dieciocho, signado por el Consejera Presidenta y el </w:t>
      </w:r>
      <w:proofErr w:type="gramStart"/>
      <w:r w:rsidRPr="00B352AE">
        <w:rPr>
          <w:rFonts w:ascii="Arial" w:hAnsi="Arial" w:cs="Arial"/>
        </w:rPr>
        <w:t>Secretario</w:t>
      </w:r>
      <w:proofErr w:type="gramEnd"/>
      <w:r w:rsidRPr="00B352AE">
        <w:rPr>
          <w:rFonts w:ascii="Arial" w:hAnsi="Arial" w:cs="Arial"/>
        </w:rPr>
        <w:t xml:space="preserve"> del Consejo Distrital Electoral XIII del IEE en Aguascalientes, consistente en once hojas útiles por uno solo de sus lados.</w:t>
      </w:r>
    </w:p>
    <w:p w:rsidR="00B469A5" w:rsidRPr="00B352AE" w:rsidRDefault="00B352AE" w:rsidP="00B352AE">
      <w:pPr>
        <w:pStyle w:val="Prrafodelista"/>
        <w:numPr>
          <w:ilvl w:val="0"/>
          <w:numId w:val="1"/>
        </w:numPr>
        <w:spacing w:after="0" w:line="360" w:lineRule="auto"/>
        <w:jc w:val="both"/>
        <w:rPr>
          <w:rFonts w:ascii="Arial" w:hAnsi="Arial" w:cs="Arial"/>
        </w:rPr>
      </w:pPr>
      <w:r w:rsidRPr="00B352AE">
        <w:rPr>
          <w:rFonts w:ascii="Arial" w:hAnsi="Arial" w:cs="Arial"/>
        </w:rPr>
        <w:t>Copia simple del Periódico Oficial del Estado, cuarta sección, de fecha veintiséis de febrero de dos mil dieciocho, consistente en ciento sesenta y dos hojas útiles por uno solo de sus lados.</w:t>
      </w:r>
    </w:p>
    <w:p w:rsidR="00B352AE" w:rsidRPr="00B352AE" w:rsidRDefault="00B352AE" w:rsidP="00B352AE">
      <w:pPr>
        <w:pStyle w:val="Prrafodelista"/>
        <w:numPr>
          <w:ilvl w:val="0"/>
          <w:numId w:val="1"/>
        </w:numPr>
        <w:spacing w:after="0" w:line="360" w:lineRule="auto"/>
        <w:jc w:val="both"/>
        <w:rPr>
          <w:rFonts w:ascii="Arial" w:hAnsi="Arial" w:cs="Arial"/>
        </w:rPr>
      </w:pPr>
      <w:r w:rsidRPr="00B352AE">
        <w:rPr>
          <w:rFonts w:ascii="Arial" w:hAnsi="Arial" w:cs="Arial"/>
        </w:rPr>
        <w:t xml:space="preserve"> Copia Certificada del Acuerdo CDEXIII-A-011/18 de fecha tres de julio de dos mil dieciocho, certificación signada por el Secretario Técnico del Consejo Distrital Electoral XIII del IEE en Aguascalientes, consistente en doce hojas útiles por uno solo de sus lados.</w:t>
      </w:r>
    </w:p>
    <w:p w:rsidR="00B352AE" w:rsidRPr="00B352AE" w:rsidRDefault="00B352AE" w:rsidP="00B352AE">
      <w:pPr>
        <w:pStyle w:val="Prrafodelista"/>
        <w:numPr>
          <w:ilvl w:val="0"/>
          <w:numId w:val="1"/>
        </w:numPr>
        <w:spacing w:after="0" w:line="360" w:lineRule="auto"/>
        <w:jc w:val="both"/>
        <w:rPr>
          <w:rFonts w:ascii="Arial" w:hAnsi="Arial" w:cs="Arial"/>
        </w:rPr>
      </w:pPr>
      <w:r w:rsidRPr="00B352AE">
        <w:rPr>
          <w:rFonts w:ascii="Arial" w:hAnsi="Arial" w:cs="Arial"/>
        </w:rPr>
        <w:t>Copia Certificada del Acuerdo CDEXIII-A-012/18 de fecha tres de julio de dos mil dieciocho, certificación signada por el Secretario Técnico del Consejo Distrital Electoral XIII del IEE en Aguascalientes, consistente en trece hojas útiles por uno solo de sus lados.</w:t>
      </w:r>
    </w:p>
    <w:p w:rsidR="00B352AE" w:rsidRPr="00B352AE" w:rsidRDefault="00B352AE" w:rsidP="00B352AE">
      <w:pPr>
        <w:pStyle w:val="Prrafodelista"/>
        <w:numPr>
          <w:ilvl w:val="0"/>
          <w:numId w:val="1"/>
        </w:numPr>
        <w:spacing w:after="0" w:line="360" w:lineRule="auto"/>
        <w:jc w:val="both"/>
        <w:rPr>
          <w:rFonts w:ascii="Arial" w:hAnsi="Arial" w:cs="Arial"/>
        </w:rPr>
      </w:pPr>
      <w:r w:rsidRPr="00B352AE">
        <w:rPr>
          <w:rFonts w:ascii="Arial" w:hAnsi="Arial" w:cs="Arial"/>
        </w:rPr>
        <w:t xml:space="preserve">Copia Certificada del Acta Estenográfica de la Sesión Extraordinaria del tres de julio de dos mil dieciocho, certificación signada por el </w:t>
      </w:r>
      <w:proofErr w:type="gramStart"/>
      <w:r w:rsidRPr="00B352AE">
        <w:rPr>
          <w:rFonts w:ascii="Arial" w:hAnsi="Arial" w:cs="Arial"/>
        </w:rPr>
        <w:t>Secretario</w:t>
      </w:r>
      <w:proofErr w:type="gramEnd"/>
      <w:r w:rsidRPr="00B352AE">
        <w:rPr>
          <w:rFonts w:ascii="Arial" w:hAnsi="Arial" w:cs="Arial"/>
        </w:rPr>
        <w:t xml:space="preserve"> del Consejo Distrital Electoral XIII del IEE en Aguascalientes, consistente en cuarenta y cinco hojas útiles por uno solo de sus lados.</w:t>
      </w:r>
    </w:p>
    <w:p w:rsidR="00B352AE" w:rsidRPr="00B352AE" w:rsidRDefault="00B352AE" w:rsidP="00B352AE">
      <w:pPr>
        <w:pStyle w:val="Prrafodelista"/>
        <w:numPr>
          <w:ilvl w:val="0"/>
          <w:numId w:val="1"/>
        </w:numPr>
        <w:spacing w:after="0" w:line="360" w:lineRule="auto"/>
        <w:jc w:val="both"/>
        <w:rPr>
          <w:rFonts w:ascii="Arial" w:hAnsi="Arial" w:cs="Arial"/>
        </w:rPr>
      </w:pPr>
      <w:r w:rsidRPr="00B352AE">
        <w:rPr>
          <w:rFonts w:ascii="Arial" w:hAnsi="Arial" w:cs="Arial"/>
        </w:rPr>
        <w:t xml:space="preserve">Copia Certificada del Acta Estenográfica de la Sesión Extraordinaria Permanente del cuatro de julio de dos mil dieciocho, certificación signada por </w:t>
      </w:r>
      <w:r w:rsidRPr="00B352AE">
        <w:rPr>
          <w:rFonts w:ascii="Arial" w:hAnsi="Arial" w:cs="Arial"/>
        </w:rPr>
        <w:lastRenderedPageBreak/>
        <w:t>el Secretario Técnico del Consejo Distrital Electoral XIII del IEE en Aguascalientes, consistente en treinta y dos hojas útiles por uno solo de sus lados.</w:t>
      </w:r>
    </w:p>
    <w:p w:rsidR="00B352AE" w:rsidRPr="00B352AE" w:rsidRDefault="00B352AE" w:rsidP="00B352AE">
      <w:pPr>
        <w:pStyle w:val="Prrafodelista"/>
        <w:numPr>
          <w:ilvl w:val="0"/>
          <w:numId w:val="1"/>
        </w:numPr>
        <w:spacing w:after="0" w:line="360" w:lineRule="auto"/>
        <w:jc w:val="both"/>
        <w:rPr>
          <w:rFonts w:ascii="Arial" w:hAnsi="Arial" w:cs="Arial"/>
        </w:rPr>
      </w:pPr>
      <w:r w:rsidRPr="00B352AE">
        <w:rPr>
          <w:rFonts w:ascii="Arial" w:hAnsi="Arial" w:cs="Arial"/>
        </w:rPr>
        <w:t>Copia Certificada del Acta Circunstanciada de la Sesión de Computo de fecha cuatro de julio de dos mil dieciocho, certificación signada por el Secretario Técnico del Consejo Distrital Electoral XIII del IEE en Aguascalientes, consistente en ocho hojas útiles por uno solo de sus lados.</w:t>
      </w:r>
    </w:p>
    <w:p w:rsidR="00B352AE" w:rsidRPr="00B352AE" w:rsidRDefault="00B352AE" w:rsidP="00B352AE">
      <w:pPr>
        <w:pStyle w:val="Prrafodelista"/>
        <w:numPr>
          <w:ilvl w:val="0"/>
          <w:numId w:val="1"/>
        </w:numPr>
        <w:spacing w:after="0" w:line="360" w:lineRule="auto"/>
        <w:jc w:val="both"/>
        <w:rPr>
          <w:rFonts w:ascii="Arial" w:hAnsi="Arial" w:cs="Arial"/>
        </w:rPr>
      </w:pPr>
      <w:r w:rsidRPr="00B352AE">
        <w:rPr>
          <w:rFonts w:ascii="Arial" w:hAnsi="Arial" w:cs="Arial"/>
        </w:rPr>
        <w:t>Original de la Constancia que acredita al C. José Raúl Vela González como representante del Partido Morena ante el XIII Consejo Distrital Electoral, consistente en una hoja útil por uno solo de sus lados.</w:t>
      </w:r>
    </w:p>
    <w:p w:rsidR="00B352AE" w:rsidRPr="00B352AE" w:rsidRDefault="00B352AE" w:rsidP="00B352AE">
      <w:pPr>
        <w:pStyle w:val="Prrafodelista"/>
        <w:numPr>
          <w:ilvl w:val="0"/>
          <w:numId w:val="1"/>
        </w:numPr>
        <w:spacing w:after="0" w:line="360" w:lineRule="auto"/>
        <w:jc w:val="both"/>
        <w:rPr>
          <w:rFonts w:ascii="Arial" w:hAnsi="Arial" w:cs="Arial"/>
        </w:rPr>
      </w:pPr>
      <w:r w:rsidRPr="00B352AE">
        <w:rPr>
          <w:rFonts w:ascii="Arial" w:hAnsi="Arial" w:cs="Arial"/>
        </w:rPr>
        <w:t>Copia Certificada de Legajo de Actas de Escrutinio y Cómputo, certificación signada por el Secretario Técnico del Consejo Distrital Electoral XIII del IEE en Aguascalientes, consistente en noventa y seis hojas útiles por uno solo de sus lados.</w:t>
      </w:r>
    </w:p>
    <w:p w:rsidR="00B352AE" w:rsidRPr="00B352AE" w:rsidRDefault="00B352AE" w:rsidP="00B352AE">
      <w:pPr>
        <w:pStyle w:val="Prrafodelista"/>
        <w:numPr>
          <w:ilvl w:val="0"/>
          <w:numId w:val="1"/>
        </w:numPr>
        <w:spacing w:after="0" w:line="360" w:lineRule="auto"/>
        <w:jc w:val="both"/>
        <w:rPr>
          <w:rFonts w:ascii="Arial" w:hAnsi="Arial" w:cs="Arial"/>
        </w:rPr>
      </w:pPr>
      <w:r w:rsidRPr="00B352AE">
        <w:rPr>
          <w:rFonts w:ascii="Arial" w:hAnsi="Arial" w:cs="Arial"/>
        </w:rPr>
        <w:t>Copia Certificada de Legajo de Actas de la Jornada Electoral, certificación signada por el Secretario Técnico del Consejo Distrital Electoral XIII del IEE en Aguascalientes, consistente en setenta y tres hojas útiles por uno solo de sus lados.</w:t>
      </w:r>
    </w:p>
    <w:p w:rsidR="00B352AE" w:rsidRPr="00B352AE" w:rsidRDefault="00B352AE" w:rsidP="00B352AE">
      <w:pPr>
        <w:pStyle w:val="Prrafodelista"/>
        <w:numPr>
          <w:ilvl w:val="0"/>
          <w:numId w:val="1"/>
        </w:numPr>
        <w:spacing w:after="0" w:line="360" w:lineRule="auto"/>
        <w:jc w:val="both"/>
        <w:rPr>
          <w:rFonts w:ascii="Arial" w:hAnsi="Arial" w:cs="Arial"/>
        </w:rPr>
      </w:pPr>
      <w:r w:rsidRPr="00B352AE">
        <w:rPr>
          <w:rFonts w:ascii="Arial" w:hAnsi="Arial" w:cs="Arial"/>
        </w:rPr>
        <w:t xml:space="preserve">Copia Certificada del Acta Circunstanciada de fecha veintidós de junio del dos mil dieciocho, signada por el Secretario Técnico del Consejo Distrital Electoral XIII del IEE en Aguascalientes, consistente en una sola hoja por uno solo de sus lados. </w:t>
      </w:r>
    </w:p>
    <w:p w:rsidR="00B352AE" w:rsidRPr="00B352AE" w:rsidRDefault="00B352AE" w:rsidP="00B352AE">
      <w:pPr>
        <w:spacing w:after="0" w:line="360" w:lineRule="auto"/>
        <w:ind w:firstLine="708"/>
        <w:jc w:val="right"/>
        <w:rPr>
          <w:rFonts w:ascii="Arial" w:hAnsi="Arial" w:cs="Arial"/>
        </w:rPr>
      </w:pPr>
    </w:p>
    <w:p w:rsidR="008A6059" w:rsidRPr="00B352AE" w:rsidRDefault="008A6059" w:rsidP="00B352AE">
      <w:pPr>
        <w:spacing w:after="0" w:line="360" w:lineRule="auto"/>
        <w:ind w:firstLine="708"/>
        <w:jc w:val="right"/>
        <w:rPr>
          <w:rFonts w:ascii="Arial" w:hAnsi="Arial" w:cs="Arial"/>
        </w:rPr>
      </w:pPr>
      <w:r w:rsidRPr="00B352AE">
        <w:rPr>
          <w:rFonts w:ascii="Arial" w:hAnsi="Arial" w:cs="Arial"/>
        </w:rPr>
        <w:t xml:space="preserve">Aguascalientes, Aguascalientes a </w:t>
      </w:r>
      <w:r w:rsidR="00B352AE" w:rsidRPr="00B352AE">
        <w:rPr>
          <w:rFonts w:ascii="Arial" w:hAnsi="Arial" w:cs="Arial"/>
        </w:rPr>
        <w:t>catorce</w:t>
      </w:r>
      <w:r w:rsidRPr="00B352AE">
        <w:rPr>
          <w:rFonts w:ascii="Arial" w:hAnsi="Arial" w:cs="Arial"/>
        </w:rPr>
        <w:t xml:space="preserve"> de </w:t>
      </w:r>
      <w:r w:rsidR="00B352AE" w:rsidRPr="00B352AE">
        <w:rPr>
          <w:rFonts w:ascii="Arial" w:hAnsi="Arial" w:cs="Arial"/>
        </w:rPr>
        <w:t>julio</w:t>
      </w:r>
      <w:r w:rsidRPr="00B352AE">
        <w:rPr>
          <w:rFonts w:ascii="Arial" w:hAnsi="Arial" w:cs="Arial"/>
        </w:rPr>
        <w:t xml:space="preserve"> de dos mil dieciocho.</w:t>
      </w:r>
    </w:p>
    <w:p w:rsidR="008A6059" w:rsidRPr="00B352AE" w:rsidRDefault="008A6059" w:rsidP="00B352AE">
      <w:pPr>
        <w:spacing w:after="0" w:line="360" w:lineRule="auto"/>
        <w:ind w:firstLine="708"/>
        <w:jc w:val="right"/>
        <w:rPr>
          <w:rFonts w:ascii="Arial" w:hAnsi="Arial" w:cs="Arial"/>
        </w:rPr>
      </w:pPr>
    </w:p>
    <w:p w:rsidR="00911103" w:rsidRPr="00911103" w:rsidRDefault="00911103" w:rsidP="00911103">
      <w:pPr>
        <w:tabs>
          <w:tab w:val="left" w:pos="3606"/>
        </w:tabs>
        <w:spacing w:after="0" w:line="360" w:lineRule="auto"/>
        <w:ind w:right="-91"/>
        <w:jc w:val="both"/>
        <w:rPr>
          <w:rFonts w:ascii="Arial" w:hAnsi="Arial" w:cs="Arial"/>
          <w:bCs/>
        </w:rPr>
      </w:pPr>
      <w:r w:rsidRPr="00911103">
        <w:rPr>
          <w:rFonts w:ascii="Arial" w:hAnsi="Arial" w:cs="Arial"/>
        </w:rPr>
        <w:t>Vista la cuenta</w:t>
      </w:r>
      <w:r w:rsidRPr="00911103">
        <w:rPr>
          <w:rFonts w:ascii="Arial" w:hAnsi="Arial" w:cs="Arial"/>
          <w:bCs/>
        </w:rPr>
        <w:t xml:space="preserve">, con fundamento en los artículos 297, fracción III, 298, 299, 300, 301, 311, 312, 313, 338 AL 352 del Código Electoral del Estado de Aguascalientes; 28, fracción VIII y IX; 104 fracción II, inciso b) del Reglamento Interior del Tribunal Electoral del Estado de Aguascalientes, </w:t>
      </w:r>
      <w:r w:rsidRPr="00911103">
        <w:rPr>
          <w:rFonts w:ascii="Arial" w:hAnsi="Arial" w:cs="Arial"/>
          <w:b/>
          <w:bCs/>
        </w:rPr>
        <w:t>SE ACUERDA:</w:t>
      </w:r>
    </w:p>
    <w:p w:rsidR="0010305B" w:rsidRPr="00B352AE" w:rsidRDefault="0010305B" w:rsidP="00B352AE">
      <w:pPr>
        <w:tabs>
          <w:tab w:val="left" w:pos="3606"/>
        </w:tabs>
        <w:spacing w:after="0" w:line="360" w:lineRule="auto"/>
        <w:ind w:right="-91"/>
        <w:jc w:val="both"/>
        <w:rPr>
          <w:rFonts w:ascii="Arial" w:eastAsia="Times New Roman" w:hAnsi="Arial" w:cs="Arial"/>
          <w:bCs/>
          <w:lang w:eastAsia="es-MX"/>
        </w:rPr>
      </w:pPr>
    </w:p>
    <w:p w:rsidR="009F21F0" w:rsidRPr="00B352AE" w:rsidRDefault="00EA0786" w:rsidP="00911103">
      <w:pPr>
        <w:spacing w:line="360" w:lineRule="auto"/>
        <w:ind w:firstLine="708"/>
        <w:jc w:val="both"/>
        <w:rPr>
          <w:rFonts w:ascii="Arial" w:eastAsia="Times New Roman" w:hAnsi="Arial" w:cs="Arial"/>
          <w:bCs/>
          <w:lang w:eastAsia="es-MX"/>
        </w:rPr>
      </w:pPr>
      <w:r w:rsidRPr="00B352AE">
        <w:rPr>
          <w:rFonts w:ascii="Arial" w:eastAsia="Times New Roman" w:hAnsi="Arial" w:cs="Arial"/>
          <w:b/>
          <w:bCs/>
          <w:lang w:eastAsia="es-MX"/>
        </w:rPr>
        <w:t>PRIMERO.</w:t>
      </w:r>
      <w:r w:rsidRPr="00B352AE">
        <w:rPr>
          <w:rFonts w:ascii="Arial" w:eastAsia="Times New Roman" w:hAnsi="Arial" w:cs="Arial"/>
          <w:bCs/>
          <w:lang w:eastAsia="es-MX"/>
        </w:rPr>
        <w:t xml:space="preserve"> Con el escrito de cuenta y sus anexos, intégrese el expediente respectivo y regístrese en el Libro de Gobierno con la clave </w:t>
      </w:r>
      <w:r w:rsidRPr="00B352AE">
        <w:rPr>
          <w:rFonts w:ascii="Arial" w:eastAsia="Times New Roman" w:hAnsi="Arial" w:cs="Arial"/>
          <w:b/>
          <w:bCs/>
          <w:lang w:eastAsia="es-MX"/>
        </w:rPr>
        <w:t>TEEA-</w:t>
      </w:r>
      <w:r w:rsidR="00B352AE" w:rsidRPr="00B352AE">
        <w:rPr>
          <w:rFonts w:ascii="Arial" w:eastAsia="Times New Roman" w:hAnsi="Arial" w:cs="Arial"/>
          <w:b/>
          <w:bCs/>
          <w:lang w:eastAsia="es-MX"/>
        </w:rPr>
        <w:t>REN</w:t>
      </w:r>
      <w:r w:rsidRPr="00B352AE">
        <w:rPr>
          <w:rFonts w:ascii="Arial" w:eastAsia="Times New Roman" w:hAnsi="Arial" w:cs="Arial"/>
          <w:b/>
          <w:bCs/>
          <w:lang w:eastAsia="es-MX"/>
        </w:rPr>
        <w:t>-</w:t>
      </w:r>
      <w:r w:rsidR="00B352AE" w:rsidRPr="00B352AE">
        <w:rPr>
          <w:rFonts w:ascii="Arial" w:eastAsia="Times New Roman" w:hAnsi="Arial" w:cs="Arial"/>
          <w:b/>
          <w:bCs/>
          <w:lang w:eastAsia="es-MX"/>
        </w:rPr>
        <w:t>002/</w:t>
      </w:r>
      <w:r w:rsidRPr="00B352AE">
        <w:rPr>
          <w:rFonts w:ascii="Arial" w:eastAsia="Times New Roman" w:hAnsi="Arial" w:cs="Arial"/>
          <w:b/>
          <w:bCs/>
          <w:lang w:eastAsia="es-MX"/>
        </w:rPr>
        <w:t>2018</w:t>
      </w:r>
      <w:r w:rsidRPr="00B352AE">
        <w:rPr>
          <w:rFonts w:ascii="Arial" w:eastAsia="Times New Roman" w:hAnsi="Arial" w:cs="Arial"/>
          <w:bCs/>
          <w:lang w:eastAsia="es-MX"/>
        </w:rPr>
        <w:t>.</w:t>
      </w:r>
    </w:p>
    <w:p w:rsidR="001614E7" w:rsidRPr="00B352AE" w:rsidRDefault="00911103" w:rsidP="00B352AE">
      <w:pPr>
        <w:spacing w:line="360" w:lineRule="auto"/>
        <w:ind w:firstLine="708"/>
        <w:jc w:val="both"/>
        <w:rPr>
          <w:rFonts w:ascii="Arial" w:eastAsia="Times New Roman" w:hAnsi="Arial" w:cs="Arial"/>
          <w:b/>
          <w:bCs/>
          <w:lang w:eastAsia="es-MX"/>
        </w:rPr>
      </w:pPr>
      <w:r w:rsidRPr="00911103">
        <w:rPr>
          <w:rFonts w:ascii="Arial" w:eastAsia="Times New Roman" w:hAnsi="Arial" w:cs="Arial"/>
          <w:b/>
          <w:bCs/>
          <w:lang w:eastAsia="es-MX"/>
        </w:rPr>
        <w:t xml:space="preserve">SEGUNDO. </w:t>
      </w:r>
      <w:r w:rsidRPr="00911103">
        <w:rPr>
          <w:rFonts w:ascii="Arial" w:eastAsia="Times New Roman" w:hAnsi="Arial" w:cs="Arial"/>
          <w:bCs/>
          <w:lang w:eastAsia="es-MX"/>
        </w:rPr>
        <w:t>Para los efectos previstos en los artículos 357, fracción VIII, inciso e), del Código Electoral; 104 y 105 del Reglamento Interior del Tribunal Electoral del Estado de Aguascalientes, túrnese los autos a la Ponencia</w:t>
      </w:r>
      <w:r w:rsidRPr="00911103">
        <w:rPr>
          <w:rFonts w:ascii="Arial" w:eastAsia="Times New Roman" w:hAnsi="Arial" w:cs="Arial"/>
          <w:b/>
          <w:bCs/>
          <w:lang w:eastAsia="es-MX"/>
        </w:rPr>
        <w:t xml:space="preserve"> </w:t>
      </w:r>
      <w:r w:rsidR="00B352AE" w:rsidRPr="00B352AE">
        <w:rPr>
          <w:rFonts w:ascii="Arial" w:eastAsia="Times New Roman" w:hAnsi="Arial" w:cs="Arial"/>
          <w:bCs/>
          <w:lang w:eastAsia="es-MX"/>
        </w:rPr>
        <w:t xml:space="preserve">del </w:t>
      </w:r>
      <w:r w:rsidR="00B352AE" w:rsidRPr="00B352AE">
        <w:rPr>
          <w:rFonts w:ascii="Arial" w:eastAsia="Times New Roman" w:hAnsi="Arial" w:cs="Arial"/>
          <w:b/>
          <w:bCs/>
          <w:lang w:eastAsia="es-MX"/>
        </w:rPr>
        <w:t>Magistrado Jorge Ramón Díaz de León G</w:t>
      </w:r>
      <w:r>
        <w:rPr>
          <w:rFonts w:ascii="Arial" w:eastAsia="Times New Roman" w:hAnsi="Arial" w:cs="Arial"/>
          <w:b/>
          <w:bCs/>
          <w:lang w:eastAsia="es-MX"/>
        </w:rPr>
        <w:t>utiérrez</w:t>
      </w:r>
      <w:r w:rsidR="00B352AE" w:rsidRPr="00B352AE">
        <w:rPr>
          <w:rFonts w:ascii="Arial" w:eastAsia="Times New Roman" w:hAnsi="Arial" w:cs="Arial"/>
          <w:b/>
          <w:bCs/>
          <w:lang w:eastAsia="es-MX"/>
        </w:rPr>
        <w:t xml:space="preserve">. </w:t>
      </w:r>
    </w:p>
    <w:p w:rsidR="00EA0786" w:rsidRPr="00B352AE" w:rsidRDefault="00EA0786" w:rsidP="00B352AE">
      <w:pPr>
        <w:spacing w:line="360" w:lineRule="auto"/>
        <w:ind w:firstLine="708"/>
        <w:jc w:val="both"/>
        <w:rPr>
          <w:rFonts w:ascii="Arial" w:eastAsia="Times New Roman" w:hAnsi="Arial" w:cs="Arial"/>
          <w:bCs/>
          <w:lang w:eastAsia="es-MX"/>
        </w:rPr>
      </w:pPr>
      <w:r w:rsidRPr="00B352AE">
        <w:rPr>
          <w:rFonts w:ascii="Arial" w:eastAsia="Times New Roman" w:hAnsi="Arial" w:cs="Arial"/>
          <w:bCs/>
          <w:lang w:eastAsia="es-MX"/>
        </w:rPr>
        <w:lastRenderedPageBreak/>
        <w:t xml:space="preserve">Hágase del conocimiento a través de los Estrados </w:t>
      </w:r>
      <w:r w:rsidR="008D103E" w:rsidRPr="00B352AE">
        <w:rPr>
          <w:rFonts w:ascii="Arial" w:eastAsia="Times New Roman" w:hAnsi="Arial" w:cs="Arial"/>
          <w:bCs/>
          <w:lang w:eastAsia="es-MX"/>
        </w:rPr>
        <w:t xml:space="preserve">físicos y electrónicos </w:t>
      </w:r>
      <w:r w:rsidRPr="00B352AE">
        <w:rPr>
          <w:rFonts w:ascii="Arial" w:eastAsia="Times New Roman" w:hAnsi="Arial" w:cs="Arial"/>
          <w:bCs/>
          <w:lang w:eastAsia="es-MX"/>
        </w:rPr>
        <w:t>de este Tribunal;</w:t>
      </w:r>
    </w:p>
    <w:p w:rsidR="00EA0786" w:rsidRPr="00B352AE" w:rsidRDefault="00EA0786" w:rsidP="00B352AE">
      <w:pPr>
        <w:spacing w:after="0" w:line="360" w:lineRule="auto"/>
        <w:ind w:left="284"/>
        <w:rPr>
          <w:rFonts w:ascii="Arial" w:eastAsia="Times New Roman" w:hAnsi="Arial" w:cs="Arial"/>
          <w:bCs/>
          <w:lang w:eastAsia="es-MX"/>
        </w:rPr>
      </w:pPr>
      <w:r w:rsidRPr="00B352AE">
        <w:rPr>
          <w:rFonts w:ascii="Arial" w:eastAsia="Times New Roman" w:hAnsi="Arial" w:cs="Arial"/>
          <w:bCs/>
          <w:lang w:eastAsia="es-MX"/>
        </w:rPr>
        <w:t>Así lo acordó y firma el Magistrado Presidente de este Tribunal Electoral, ante el Secretario General de Acuerdos, que autoriza y da fe.</w:t>
      </w:r>
    </w:p>
    <w:p w:rsidR="00E36031" w:rsidRPr="00B352AE" w:rsidRDefault="00E36031" w:rsidP="00B352AE">
      <w:pPr>
        <w:spacing w:after="0" w:line="360" w:lineRule="auto"/>
        <w:ind w:left="284"/>
        <w:rPr>
          <w:rFonts w:ascii="Arial" w:eastAsia="Times New Roman" w:hAnsi="Arial" w:cs="Arial"/>
          <w:bCs/>
          <w:lang w:eastAsia="es-MX"/>
        </w:rPr>
      </w:pPr>
    </w:p>
    <w:p w:rsidR="0010305B" w:rsidRPr="00B352AE" w:rsidRDefault="0010305B" w:rsidP="00B352AE">
      <w:pPr>
        <w:spacing w:after="0" w:line="360" w:lineRule="auto"/>
        <w:rPr>
          <w:rFonts w:ascii="Arial" w:eastAsia="Times New Roman" w:hAnsi="Arial" w:cs="Arial"/>
          <w:bCs/>
          <w:lang w:eastAsia="es-MX"/>
        </w:rPr>
      </w:pPr>
    </w:p>
    <w:p w:rsidR="00EA0786" w:rsidRPr="00B352AE" w:rsidRDefault="00EA0786" w:rsidP="00B352AE">
      <w:pPr>
        <w:spacing w:after="0" w:line="360" w:lineRule="auto"/>
        <w:ind w:left="284"/>
        <w:jc w:val="center"/>
        <w:rPr>
          <w:rFonts w:ascii="Arial" w:eastAsia="Times New Roman" w:hAnsi="Arial" w:cs="Arial"/>
          <w:b/>
          <w:bCs/>
          <w:kern w:val="16"/>
          <w:lang w:eastAsia="es-ES"/>
        </w:rPr>
      </w:pPr>
      <w:r w:rsidRPr="00B352AE">
        <w:rPr>
          <w:rFonts w:ascii="Arial" w:eastAsia="Times New Roman" w:hAnsi="Arial" w:cs="Arial"/>
          <w:b/>
          <w:bCs/>
          <w:kern w:val="16"/>
          <w:lang w:eastAsia="es-ES"/>
        </w:rPr>
        <w:t xml:space="preserve">Magistrado </w:t>
      </w:r>
      <w:proofErr w:type="gramStart"/>
      <w:r w:rsidRPr="00B352AE">
        <w:rPr>
          <w:rFonts w:ascii="Arial" w:eastAsia="Times New Roman" w:hAnsi="Arial" w:cs="Arial"/>
          <w:b/>
          <w:bCs/>
          <w:kern w:val="16"/>
          <w:lang w:eastAsia="es-ES"/>
        </w:rPr>
        <w:t>Presidente</w:t>
      </w:r>
      <w:proofErr w:type="gramEnd"/>
    </w:p>
    <w:p w:rsidR="00EA0786" w:rsidRPr="00B352AE" w:rsidRDefault="00EA0786" w:rsidP="00B352AE">
      <w:pPr>
        <w:spacing w:after="0" w:line="360" w:lineRule="auto"/>
        <w:rPr>
          <w:rFonts w:ascii="Arial" w:eastAsia="Times New Roman" w:hAnsi="Arial" w:cs="Arial"/>
          <w:bCs/>
          <w:kern w:val="16"/>
          <w:lang w:eastAsia="es-ES"/>
        </w:rPr>
      </w:pPr>
    </w:p>
    <w:p w:rsidR="00EA0786" w:rsidRPr="00B352AE" w:rsidRDefault="00EA0786" w:rsidP="00B352AE">
      <w:pPr>
        <w:spacing w:after="0" w:line="360" w:lineRule="auto"/>
        <w:ind w:left="284"/>
        <w:jc w:val="center"/>
        <w:rPr>
          <w:rFonts w:ascii="Arial" w:eastAsia="Times New Roman" w:hAnsi="Arial" w:cs="Arial"/>
          <w:b/>
          <w:bCs/>
          <w:kern w:val="16"/>
          <w:lang w:eastAsia="es-ES"/>
        </w:rPr>
      </w:pPr>
      <w:r w:rsidRPr="00B352AE">
        <w:rPr>
          <w:rFonts w:ascii="Arial" w:eastAsia="Times New Roman" w:hAnsi="Arial" w:cs="Arial"/>
          <w:b/>
          <w:bCs/>
          <w:kern w:val="16"/>
          <w:lang w:eastAsia="es-ES"/>
        </w:rPr>
        <w:t>Héctor Salvador Hernández Gallegos</w:t>
      </w:r>
    </w:p>
    <w:p w:rsidR="00EA0786" w:rsidRPr="00B352AE" w:rsidRDefault="00EA0786" w:rsidP="00B352AE">
      <w:pPr>
        <w:spacing w:after="0" w:line="360" w:lineRule="auto"/>
        <w:ind w:left="284"/>
        <w:jc w:val="center"/>
        <w:rPr>
          <w:rFonts w:ascii="Arial" w:eastAsia="Times New Roman" w:hAnsi="Arial" w:cs="Arial"/>
          <w:b/>
          <w:bCs/>
          <w:kern w:val="16"/>
          <w:lang w:eastAsia="es-ES"/>
        </w:rPr>
      </w:pPr>
    </w:p>
    <w:p w:rsidR="00EA0786" w:rsidRPr="00B352AE" w:rsidRDefault="00EA0786" w:rsidP="00B352AE">
      <w:pPr>
        <w:spacing w:after="0" w:line="360" w:lineRule="auto"/>
        <w:ind w:left="284"/>
        <w:jc w:val="center"/>
        <w:rPr>
          <w:rFonts w:ascii="Arial" w:eastAsia="Times New Roman" w:hAnsi="Arial" w:cs="Arial"/>
          <w:b/>
          <w:bCs/>
          <w:kern w:val="16"/>
          <w:lang w:eastAsia="es-ES"/>
        </w:rPr>
      </w:pPr>
    </w:p>
    <w:p w:rsidR="00EA0786" w:rsidRPr="00B352AE" w:rsidRDefault="00EA0786" w:rsidP="00B352AE">
      <w:pPr>
        <w:spacing w:after="0" w:line="360" w:lineRule="auto"/>
        <w:ind w:left="284"/>
        <w:jc w:val="center"/>
        <w:rPr>
          <w:rFonts w:ascii="Arial" w:eastAsia="Times New Roman" w:hAnsi="Arial" w:cs="Arial"/>
          <w:b/>
          <w:bCs/>
          <w:kern w:val="16"/>
          <w:lang w:eastAsia="es-ES"/>
        </w:rPr>
      </w:pPr>
    </w:p>
    <w:p w:rsidR="00EA0786" w:rsidRPr="00B352AE" w:rsidRDefault="00EA0786" w:rsidP="00B352AE">
      <w:pPr>
        <w:spacing w:after="0" w:line="360" w:lineRule="auto"/>
        <w:ind w:left="284"/>
        <w:jc w:val="right"/>
        <w:rPr>
          <w:rFonts w:ascii="Arial" w:eastAsia="Times New Roman" w:hAnsi="Arial" w:cs="Arial"/>
          <w:b/>
          <w:bCs/>
          <w:kern w:val="16"/>
          <w:lang w:eastAsia="es-ES"/>
        </w:rPr>
      </w:pPr>
      <w:r w:rsidRPr="00B352AE">
        <w:rPr>
          <w:rFonts w:ascii="Arial" w:eastAsia="Times New Roman" w:hAnsi="Arial" w:cs="Arial"/>
          <w:b/>
          <w:bCs/>
          <w:kern w:val="16"/>
          <w:lang w:eastAsia="es-ES"/>
        </w:rPr>
        <w:t xml:space="preserve">Secretario General de Acuerdos </w:t>
      </w:r>
    </w:p>
    <w:p w:rsidR="00EA0786" w:rsidRPr="00B352AE" w:rsidRDefault="00EA0786" w:rsidP="00B352AE">
      <w:pPr>
        <w:spacing w:after="0" w:line="360" w:lineRule="auto"/>
        <w:ind w:left="284"/>
        <w:jc w:val="right"/>
        <w:rPr>
          <w:rFonts w:ascii="Arial" w:eastAsia="Times New Roman" w:hAnsi="Arial" w:cs="Arial"/>
          <w:b/>
          <w:bCs/>
          <w:kern w:val="16"/>
          <w:lang w:eastAsia="es-ES"/>
        </w:rPr>
      </w:pPr>
    </w:p>
    <w:p w:rsidR="00EA0786" w:rsidRPr="00B352AE" w:rsidRDefault="00EA0786" w:rsidP="00B352AE">
      <w:pPr>
        <w:spacing w:after="0" w:line="360" w:lineRule="auto"/>
        <w:rPr>
          <w:rFonts w:ascii="Arial" w:eastAsia="Times New Roman" w:hAnsi="Arial" w:cs="Arial"/>
          <w:b/>
          <w:bCs/>
          <w:kern w:val="16"/>
          <w:lang w:eastAsia="es-ES"/>
        </w:rPr>
      </w:pPr>
    </w:p>
    <w:p w:rsidR="004F28DE" w:rsidRPr="00B352AE" w:rsidRDefault="00EA0786" w:rsidP="00B352AE">
      <w:pPr>
        <w:spacing w:after="0" w:line="360" w:lineRule="auto"/>
        <w:ind w:left="284"/>
        <w:jc w:val="right"/>
        <w:rPr>
          <w:rFonts w:ascii="Arial" w:eastAsia="Times New Roman" w:hAnsi="Arial" w:cs="Arial"/>
          <w:b/>
          <w:bCs/>
          <w:kern w:val="16"/>
          <w:lang w:eastAsia="es-ES"/>
        </w:rPr>
      </w:pPr>
      <w:r w:rsidRPr="00B352AE">
        <w:rPr>
          <w:rFonts w:ascii="Arial" w:eastAsia="Times New Roman" w:hAnsi="Arial" w:cs="Arial"/>
          <w:b/>
          <w:bCs/>
          <w:kern w:val="16"/>
          <w:lang w:eastAsia="es-ES"/>
        </w:rPr>
        <w:t>Jesús Ociel Baena Saucedo</w:t>
      </w:r>
    </w:p>
    <w:sectPr w:rsidR="004F28DE" w:rsidRPr="00B352AE" w:rsidSect="00F85A1E">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0EDD" w:rsidRDefault="00D10EDD">
      <w:pPr>
        <w:spacing w:after="0" w:line="240" w:lineRule="auto"/>
      </w:pPr>
      <w:r>
        <w:separator/>
      </w:r>
    </w:p>
  </w:endnote>
  <w:endnote w:type="continuationSeparator" w:id="0">
    <w:p w:rsidR="00D10EDD" w:rsidRDefault="00D10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5B4" w:rsidRDefault="009A15B4" w:rsidP="009111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0EDD" w:rsidRDefault="00D10EDD">
      <w:pPr>
        <w:spacing w:after="0" w:line="240" w:lineRule="auto"/>
      </w:pPr>
      <w:r>
        <w:separator/>
      </w:r>
    </w:p>
  </w:footnote>
  <w:footnote w:type="continuationSeparator" w:id="0">
    <w:p w:rsidR="00D10EDD" w:rsidRDefault="00D10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5B4" w:rsidRDefault="00D10EDD" w:rsidP="00B454EB">
    <w:pPr>
      <w:pStyle w:val="Encabezado"/>
      <w:tabs>
        <w:tab w:val="left" w:pos="5103"/>
      </w:tabs>
      <w:rPr>
        <w:rFonts w:ascii="Century Gothic" w:hAnsi="Century Gothic"/>
        <w:b/>
      </w:rPr>
    </w:pPr>
    <w:sdt>
      <w:sdtPr>
        <w:rPr>
          <w:rFonts w:ascii="Century Gothic" w:hAnsi="Century Gothic"/>
        </w:rPr>
        <w:id w:val="-2095235904"/>
        <w:docPartObj>
          <w:docPartGallery w:val="Page Numbers (Margins)"/>
          <w:docPartUnique/>
        </w:docPartObj>
      </w:sdtPr>
      <w:sdtEndPr/>
      <w:sdtContent>
        <w:r w:rsidR="00F85A1E" w:rsidRPr="00F85A1E">
          <w:rPr>
            <w:rFonts w:ascii="Century Gothic" w:hAnsi="Century Gothic"/>
            <w:noProof/>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eastAsiaTheme="majorEastAsia" w:hAnsi="Arial" w:cs="Arial"/>
                                  <w:sz w:val="52"/>
                                  <w:szCs w:val="48"/>
                                </w:rPr>
                                <w:id w:val="-1807150379"/>
                                <w:docPartObj>
                                  <w:docPartGallery w:val="Page Numbers (Margins)"/>
                                  <w:docPartUnique/>
                                </w:docPartObj>
                              </w:sdtPr>
                              <w:sdtEndPr/>
                              <w:sdtContent>
                                <w:p w:rsidR="00F85A1E" w:rsidRPr="00F85A1E" w:rsidRDefault="00F85A1E">
                                  <w:pPr>
                                    <w:jc w:val="center"/>
                                    <w:rPr>
                                      <w:rFonts w:ascii="Arial" w:eastAsiaTheme="majorEastAsia" w:hAnsi="Arial" w:cs="Arial"/>
                                      <w:sz w:val="96"/>
                                      <w:szCs w:val="72"/>
                                    </w:rPr>
                                  </w:pPr>
                                  <w:r w:rsidRPr="00F85A1E">
                                    <w:rPr>
                                      <w:rFonts w:ascii="Arial" w:eastAsiaTheme="minorEastAsia" w:hAnsi="Arial" w:cs="Arial"/>
                                      <w:sz w:val="24"/>
                                    </w:rPr>
                                    <w:fldChar w:fldCharType="begin"/>
                                  </w:r>
                                  <w:r w:rsidRPr="00F85A1E">
                                    <w:rPr>
                                      <w:rFonts w:ascii="Arial" w:hAnsi="Arial" w:cs="Arial"/>
                                      <w:sz w:val="24"/>
                                    </w:rPr>
                                    <w:instrText>PAGE  \* MERGEFORMAT</w:instrText>
                                  </w:r>
                                  <w:r w:rsidRPr="00F85A1E">
                                    <w:rPr>
                                      <w:rFonts w:ascii="Arial" w:eastAsiaTheme="minorEastAsia" w:hAnsi="Arial" w:cs="Arial"/>
                                      <w:sz w:val="24"/>
                                    </w:rPr>
                                    <w:fldChar w:fldCharType="separate"/>
                                  </w:r>
                                  <w:r w:rsidRPr="00F85A1E">
                                    <w:rPr>
                                      <w:rFonts w:ascii="Arial" w:eastAsiaTheme="majorEastAsia" w:hAnsi="Arial" w:cs="Arial"/>
                                      <w:sz w:val="52"/>
                                      <w:szCs w:val="48"/>
                                      <w:lang w:val="es-ES"/>
                                    </w:rPr>
                                    <w:t>2</w:t>
                                  </w:r>
                                  <w:r w:rsidRPr="00F85A1E">
                                    <w:rPr>
                                      <w:rFonts w:ascii="Arial" w:eastAsiaTheme="majorEastAsia" w:hAnsi="Arial" w:cs="Arial"/>
                                      <w:sz w:val="52"/>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Arial" w:eastAsiaTheme="majorEastAsia" w:hAnsi="Arial" w:cs="Arial"/>
                            <w:sz w:val="52"/>
                            <w:szCs w:val="48"/>
                          </w:rPr>
                          <w:id w:val="-1807150379"/>
                          <w:docPartObj>
                            <w:docPartGallery w:val="Page Numbers (Margins)"/>
                            <w:docPartUnique/>
                          </w:docPartObj>
                        </w:sdtPr>
                        <w:sdtEndPr/>
                        <w:sdtContent>
                          <w:p w:rsidR="00F85A1E" w:rsidRPr="00F85A1E" w:rsidRDefault="00F85A1E">
                            <w:pPr>
                              <w:jc w:val="center"/>
                              <w:rPr>
                                <w:rFonts w:ascii="Arial" w:eastAsiaTheme="majorEastAsia" w:hAnsi="Arial" w:cs="Arial"/>
                                <w:sz w:val="96"/>
                                <w:szCs w:val="72"/>
                              </w:rPr>
                            </w:pPr>
                            <w:r w:rsidRPr="00F85A1E">
                              <w:rPr>
                                <w:rFonts w:ascii="Arial" w:eastAsiaTheme="minorEastAsia" w:hAnsi="Arial" w:cs="Arial"/>
                                <w:sz w:val="24"/>
                              </w:rPr>
                              <w:fldChar w:fldCharType="begin"/>
                            </w:r>
                            <w:r w:rsidRPr="00F85A1E">
                              <w:rPr>
                                <w:rFonts w:ascii="Arial" w:hAnsi="Arial" w:cs="Arial"/>
                                <w:sz w:val="24"/>
                              </w:rPr>
                              <w:instrText>PAGE  \* MERGEFORMAT</w:instrText>
                            </w:r>
                            <w:r w:rsidRPr="00F85A1E">
                              <w:rPr>
                                <w:rFonts w:ascii="Arial" w:eastAsiaTheme="minorEastAsia" w:hAnsi="Arial" w:cs="Arial"/>
                                <w:sz w:val="24"/>
                              </w:rPr>
                              <w:fldChar w:fldCharType="separate"/>
                            </w:r>
                            <w:r w:rsidRPr="00F85A1E">
                              <w:rPr>
                                <w:rFonts w:ascii="Arial" w:eastAsiaTheme="majorEastAsia" w:hAnsi="Arial" w:cs="Arial"/>
                                <w:sz w:val="52"/>
                                <w:szCs w:val="48"/>
                                <w:lang w:val="es-ES"/>
                              </w:rPr>
                              <w:t>2</w:t>
                            </w:r>
                            <w:r w:rsidRPr="00F85A1E">
                              <w:rPr>
                                <w:rFonts w:ascii="Arial" w:eastAsiaTheme="majorEastAsia" w:hAnsi="Arial" w:cs="Arial"/>
                                <w:sz w:val="52"/>
                                <w:szCs w:val="48"/>
                              </w:rPr>
                              <w:fldChar w:fldCharType="end"/>
                            </w:r>
                          </w:p>
                        </w:sdtContent>
                      </w:sdt>
                    </w:txbxContent>
                  </v:textbox>
                  <w10:wrap anchorx="margin" anchory="page"/>
                </v:rect>
              </w:pict>
            </mc:Fallback>
          </mc:AlternateContent>
        </w:r>
      </w:sdtContent>
    </w:sdt>
    <w:r w:rsidR="009A15B4">
      <w:rPr>
        <w:rFonts w:ascii="Century Gothic" w:hAnsi="Century Gothic"/>
      </w:rPr>
      <w:t xml:space="preserve"> </w:t>
    </w:r>
    <w:r w:rsidR="009A15B4" w:rsidRPr="00A46BD3">
      <w:rPr>
        <w:rFonts w:ascii="Century Gothic" w:hAnsi="Century Gothic"/>
      </w:rPr>
      <w:t xml:space="preserve">                                                               </w:t>
    </w:r>
    <w:r w:rsidR="009A15B4">
      <w:rPr>
        <w:rFonts w:ascii="Century Gothic" w:hAnsi="Century Gothic"/>
      </w:rPr>
      <w:t xml:space="preserve">                  </w:t>
    </w:r>
  </w:p>
  <w:p w:rsidR="00F85A1E" w:rsidRDefault="009A15B4" w:rsidP="00B454EB">
    <w:pPr>
      <w:pStyle w:val="Encabezado"/>
      <w:rPr>
        <w:rFonts w:ascii="Century Gothic" w:hAnsi="Century Gothic"/>
        <w:b/>
      </w:rPr>
    </w:pPr>
    <w:r>
      <w:rPr>
        <w:rFonts w:ascii="Century Gothic" w:hAnsi="Century Gothic"/>
        <w:b/>
      </w:rPr>
      <w:tab/>
    </w:r>
  </w:p>
  <w:p w:rsidR="00F85A1E" w:rsidRDefault="00F85A1E" w:rsidP="00B454EB">
    <w:pPr>
      <w:pStyle w:val="Encabezado"/>
      <w:rPr>
        <w:rFonts w:ascii="Century Gothic" w:hAnsi="Century Gothic"/>
        <w:b/>
      </w:rPr>
    </w:pPr>
  </w:p>
  <w:p w:rsidR="009A15B4" w:rsidRPr="00A46BD3" w:rsidRDefault="009A15B4" w:rsidP="00B454EB">
    <w:pPr>
      <w:pStyle w:val="Encabezado"/>
      <w:rPr>
        <w:rFonts w:ascii="Century Gothic" w:hAnsi="Century Gothic"/>
        <w:b/>
      </w:rPr>
    </w:pPr>
    <w:r>
      <w:rPr>
        <w:rFonts w:ascii="Century Gothic" w:hAnsi="Century Gothic"/>
        <w:b/>
      </w:rPr>
      <w:tab/>
    </w:r>
  </w:p>
  <w:p w:rsidR="00F85A1E" w:rsidRPr="00A46BD3" w:rsidRDefault="00F85A1E" w:rsidP="00F85A1E">
    <w:pPr>
      <w:pStyle w:val="Encabezado"/>
      <w:jc w:val="right"/>
      <w:rPr>
        <w:rFonts w:ascii="Century Gothic" w:hAnsi="Century Gothic"/>
      </w:rPr>
    </w:pPr>
    <w:r w:rsidRPr="00A46BD3">
      <w:rPr>
        <w:rFonts w:ascii="Century Gothic" w:hAnsi="Century Gothic"/>
        <w:noProof/>
        <w:lang w:eastAsia="es-MX"/>
      </w:rPr>
      <w:drawing>
        <wp:anchor distT="0" distB="0" distL="114300" distR="114300" simplePos="0" relativeHeight="251659264" behindDoc="0" locked="0" layoutInCell="1" allowOverlap="1" wp14:anchorId="34130D08" wp14:editId="59E7C12C">
          <wp:simplePos x="0" y="0"/>
          <wp:positionH relativeFrom="margin">
            <wp:align>left</wp:align>
          </wp:positionH>
          <wp:positionV relativeFrom="paragraph">
            <wp:posOffset>10160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sidRPr="00A46BD3">
      <w:rPr>
        <w:rFonts w:ascii="Century Gothic" w:hAnsi="Century Gothic"/>
        <w:b/>
      </w:rPr>
      <w:t xml:space="preserve">                  </w:t>
    </w:r>
    <w:r>
      <w:rPr>
        <w:rFonts w:ascii="Century Gothic" w:hAnsi="Century Gothic"/>
        <w:b/>
      </w:rPr>
      <w:t>Acuerdo de Turno de Presidencia</w:t>
    </w:r>
  </w:p>
  <w:p w:rsidR="00F85A1E" w:rsidRDefault="009A15B4" w:rsidP="00B454EB">
    <w:pPr>
      <w:pStyle w:val="Encabezado"/>
      <w:jc w:val="right"/>
      <w:rPr>
        <w:rFonts w:ascii="Century Gothic" w:hAnsi="Century Gothic"/>
        <w:b/>
      </w:rPr>
    </w:pPr>
    <w:r w:rsidRPr="00A46BD3">
      <w:rPr>
        <w:rFonts w:ascii="Century Gothic" w:hAnsi="Century Gothic"/>
        <w:b/>
      </w:rPr>
      <w:t xml:space="preserve">                                                                  </w:t>
    </w:r>
  </w:p>
  <w:p w:rsidR="00F85A1E" w:rsidRDefault="00F85A1E" w:rsidP="00B454EB">
    <w:pPr>
      <w:pStyle w:val="Encabezado"/>
      <w:jc w:val="right"/>
      <w:rPr>
        <w:rFonts w:ascii="Century Gothic" w:hAnsi="Century Gothic"/>
        <w:b/>
      </w:rPr>
    </w:pPr>
  </w:p>
  <w:p w:rsidR="00F85A1E" w:rsidRDefault="00F85A1E" w:rsidP="00B454EB">
    <w:pPr>
      <w:pStyle w:val="Encabezado"/>
      <w:jc w:val="right"/>
      <w:rPr>
        <w:rFonts w:ascii="Century Gothic" w:hAnsi="Century Gothic"/>
        <w:b/>
      </w:rPr>
    </w:pPr>
  </w:p>
  <w:p w:rsidR="00F85A1E" w:rsidRDefault="00F85A1E" w:rsidP="00B454EB">
    <w:pPr>
      <w:pStyle w:val="Encabezado"/>
      <w:jc w:val="right"/>
      <w:rPr>
        <w:rFonts w:ascii="Century Gothic" w:hAnsi="Century Gothic"/>
        <w:b/>
      </w:rPr>
    </w:pPr>
  </w:p>
  <w:p w:rsidR="00F85A1E" w:rsidRDefault="00F85A1E" w:rsidP="00B454EB">
    <w:pPr>
      <w:pStyle w:val="Encabezado"/>
      <w:jc w:val="right"/>
      <w:rPr>
        <w:rFonts w:ascii="Century Gothic" w:hAnsi="Century Gothic"/>
        <w:b/>
      </w:rPr>
    </w:pPr>
  </w:p>
  <w:p w:rsidR="00F85A1E" w:rsidRDefault="00F85A1E" w:rsidP="00B454EB">
    <w:pPr>
      <w:pStyle w:val="Encabezado"/>
      <w:jc w:val="right"/>
      <w:rPr>
        <w:rFonts w:ascii="Century Gothic" w:hAnsi="Century Gothic"/>
        <w:b/>
      </w:rPr>
    </w:pPr>
  </w:p>
  <w:p w:rsidR="00B352AE" w:rsidRDefault="00B352AE" w:rsidP="00B454EB">
    <w:pPr>
      <w:pStyle w:val="Encabezado"/>
      <w:jc w:val="right"/>
      <w:rPr>
        <w:rFonts w:ascii="Century Gothic" w:hAnsi="Century Gothic"/>
        <w:b/>
      </w:rPr>
    </w:pPr>
  </w:p>
  <w:p w:rsidR="00F85A1E" w:rsidRDefault="00F85A1E" w:rsidP="00B454EB">
    <w:pPr>
      <w:pStyle w:val="Encabezado"/>
      <w:jc w:val="right"/>
      <w:rPr>
        <w:rFonts w:ascii="Century Gothic" w:hAnsi="Century Gothic"/>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BC75C9"/>
    <w:multiLevelType w:val="hybridMultilevel"/>
    <w:tmpl w:val="34B2ED0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86"/>
    <w:rsid w:val="000245FB"/>
    <w:rsid w:val="00031B9A"/>
    <w:rsid w:val="000352BE"/>
    <w:rsid w:val="00060C06"/>
    <w:rsid w:val="00073BAC"/>
    <w:rsid w:val="00077E9E"/>
    <w:rsid w:val="00085376"/>
    <w:rsid w:val="00092CCA"/>
    <w:rsid w:val="00096150"/>
    <w:rsid w:val="000B7A7F"/>
    <w:rsid w:val="000D3A66"/>
    <w:rsid w:val="000D63F8"/>
    <w:rsid w:val="0010305B"/>
    <w:rsid w:val="00104E3B"/>
    <w:rsid w:val="00116626"/>
    <w:rsid w:val="00135371"/>
    <w:rsid w:val="00152593"/>
    <w:rsid w:val="00157568"/>
    <w:rsid w:val="001614E7"/>
    <w:rsid w:val="00167D27"/>
    <w:rsid w:val="00182C75"/>
    <w:rsid w:val="001940DE"/>
    <w:rsid w:val="00197565"/>
    <w:rsid w:val="001B4605"/>
    <w:rsid w:val="001D415F"/>
    <w:rsid w:val="001D7C61"/>
    <w:rsid w:val="001E38F2"/>
    <w:rsid w:val="001F0087"/>
    <w:rsid w:val="001F4635"/>
    <w:rsid w:val="00202DA9"/>
    <w:rsid w:val="00204E35"/>
    <w:rsid w:val="00210947"/>
    <w:rsid w:val="00234111"/>
    <w:rsid w:val="00234A46"/>
    <w:rsid w:val="00237AF8"/>
    <w:rsid w:val="002677EB"/>
    <w:rsid w:val="00274BEC"/>
    <w:rsid w:val="00280331"/>
    <w:rsid w:val="002A7117"/>
    <w:rsid w:val="002C589F"/>
    <w:rsid w:val="002E5F6C"/>
    <w:rsid w:val="002F4BC2"/>
    <w:rsid w:val="002F61C8"/>
    <w:rsid w:val="00301CFF"/>
    <w:rsid w:val="00303066"/>
    <w:rsid w:val="00305B43"/>
    <w:rsid w:val="00306981"/>
    <w:rsid w:val="00330669"/>
    <w:rsid w:val="003361A3"/>
    <w:rsid w:val="00342A81"/>
    <w:rsid w:val="00350CA8"/>
    <w:rsid w:val="0036574C"/>
    <w:rsid w:val="0038544D"/>
    <w:rsid w:val="003921A2"/>
    <w:rsid w:val="00395F75"/>
    <w:rsid w:val="003A3DD2"/>
    <w:rsid w:val="003A705B"/>
    <w:rsid w:val="003D5965"/>
    <w:rsid w:val="003E77F7"/>
    <w:rsid w:val="004065B5"/>
    <w:rsid w:val="00411A40"/>
    <w:rsid w:val="004243E6"/>
    <w:rsid w:val="00424CCE"/>
    <w:rsid w:val="00436485"/>
    <w:rsid w:val="00451C61"/>
    <w:rsid w:val="00460D3E"/>
    <w:rsid w:val="004754EA"/>
    <w:rsid w:val="00484CFA"/>
    <w:rsid w:val="004865BC"/>
    <w:rsid w:val="0048767A"/>
    <w:rsid w:val="004919BA"/>
    <w:rsid w:val="004A2F32"/>
    <w:rsid w:val="004A3D82"/>
    <w:rsid w:val="004B0B16"/>
    <w:rsid w:val="004E121B"/>
    <w:rsid w:val="004E2303"/>
    <w:rsid w:val="004F2580"/>
    <w:rsid w:val="004F28DE"/>
    <w:rsid w:val="00503218"/>
    <w:rsid w:val="00513A8F"/>
    <w:rsid w:val="005229EB"/>
    <w:rsid w:val="00534E73"/>
    <w:rsid w:val="00570933"/>
    <w:rsid w:val="005830DE"/>
    <w:rsid w:val="00583D12"/>
    <w:rsid w:val="005A43C4"/>
    <w:rsid w:val="005B42D5"/>
    <w:rsid w:val="00630AA8"/>
    <w:rsid w:val="006318CE"/>
    <w:rsid w:val="00633DB5"/>
    <w:rsid w:val="00642118"/>
    <w:rsid w:val="00656201"/>
    <w:rsid w:val="00663349"/>
    <w:rsid w:val="0067519B"/>
    <w:rsid w:val="006C0EF8"/>
    <w:rsid w:val="006F383C"/>
    <w:rsid w:val="00704A7A"/>
    <w:rsid w:val="00731DF0"/>
    <w:rsid w:val="00736B99"/>
    <w:rsid w:val="00797F14"/>
    <w:rsid w:val="007A3C14"/>
    <w:rsid w:val="007B7C89"/>
    <w:rsid w:val="007C4839"/>
    <w:rsid w:val="007C7195"/>
    <w:rsid w:val="007C7A8A"/>
    <w:rsid w:val="007D5E44"/>
    <w:rsid w:val="00804E86"/>
    <w:rsid w:val="00814146"/>
    <w:rsid w:val="00823C83"/>
    <w:rsid w:val="00840760"/>
    <w:rsid w:val="00844E8F"/>
    <w:rsid w:val="00877D5E"/>
    <w:rsid w:val="00877F8D"/>
    <w:rsid w:val="008973F1"/>
    <w:rsid w:val="008A6059"/>
    <w:rsid w:val="008B0B2F"/>
    <w:rsid w:val="008C5693"/>
    <w:rsid w:val="008C625F"/>
    <w:rsid w:val="008D103E"/>
    <w:rsid w:val="008E1988"/>
    <w:rsid w:val="00900FBB"/>
    <w:rsid w:val="00902C44"/>
    <w:rsid w:val="00910059"/>
    <w:rsid w:val="00911103"/>
    <w:rsid w:val="009119A7"/>
    <w:rsid w:val="00915100"/>
    <w:rsid w:val="009410D5"/>
    <w:rsid w:val="00946C54"/>
    <w:rsid w:val="00955CAA"/>
    <w:rsid w:val="009637BD"/>
    <w:rsid w:val="00973697"/>
    <w:rsid w:val="009741F4"/>
    <w:rsid w:val="009842C3"/>
    <w:rsid w:val="009A15B4"/>
    <w:rsid w:val="009F21F0"/>
    <w:rsid w:val="00A0511D"/>
    <w:rsid w:val="00A078CA"/>
    <w:rsid w:val="00A23661"/>
    <w:rsid w:val="00A2511A"/>
    <w:rsid w:val="00A312D5"/>
    <w:rsid w:val="00A41FC0"/>
    <w:rsid w:val="00A43031"/>
    <w:rsid w:val="00A500DB"/>
    <w:rsid w:val="00A52115"/>
    <w:rsid w:val="00A644A4"/>
    <w:rsid w:val="00A770DD"/>
    <w:rsid w:val="00AD0A74"/>
    <w:rsid w:val="00AD10F3"/>
    <w:rsid w:val="00AE4217"/>
    <w:rsid w:val="00B01A27"/>
    <w:rsid w:val="00B0678A"/>
    <w:rsid w:val="00B20C78"/>
    <w:rsid w:val="00B352AE"/>
    <w:rsid w:val="00B367E0"/>
    <w:rsid w:val="00B454EB"/>
    <w:rsid w:val="00B469A5"/>
    <w:rsid w:val="00B47F57"/>
    <w:rsid w:val="00B500C3"/>
    <w:rsid w:val="00B62324"/>
    <w:rsid w:val="00B65578"/>
    <w:rsid w:val="00BB4501"/>
    <w:rsid w:val="00BB6237"/>
    <w:rsid w:val="00BC1612"/>
    <w:rsid w:val="00BC6702"/>
    <w:rsid w:val="00C118F5"/>
    <w:rsid w:val="00C249EB"/>
    <w:rsid w:val="00C41CC4"/>
    <w:rsid w:val="00CB2BFD"/>
    <w:rsid w:val="00CB5739"/>
    <w:rsid w:val="00CC41E4"/>
    <w:rsid w:val="00CD001C"/>
    <w:rsid w:val="00CE7F67"/>
    <w:rsid w:val="00CF044D"/>
    <w:rsid w:val="00D00A0A"/>
    <w:rsid w:val="00D022C5"/>
    <w:rsid w:val="00D10EDD"/>
    <w:rsid w:val="00D20A30"/>
    <w:rsid w:val="00D536E2"/>
    <w:rsid w:val="00D56AF4"/>
    <w:rsid w:val="00D65B43"/>
    <w:rsid w:val="00D708C5"/>
    <w:rsid w:val="00D91B23"/>
    <w:rsid w:val="00DC7D65"/>
    <w:rsid w:val="00DD0AD7"/>
    <w:rsid w:val="00DE217B"/>
    <w:rsid w:val="00E36031"/>
    <w:rsid w:val="00E414B6"/>
    <w:rsid w:val="00E4560B"/>
    <w:rsid w:val="00E606C7"/>
    <w:rsid w:val="00E65A5C"/>
    <w:rsid w:val="00E66168"/>
    <w:rsid w:val="00E84296"/>
    <w:rsid w:val="00E84BFF"/>
    <w:rsid w:val="00EA0786"/>
    <w:rsid w:val="00EE0FCE"/>
    <w:rsid w:val="00EE792F"/>
    <w:rsid w:val="00F106D9"/>
    <w:rsid w:val="00F2752E"/>
    <w:rsid w:val="00F34DAE"/>
    <w:rsid w:val="00F411A0"/>
    <w:rsid w:val="00F43C3C"/>
    <w:rsid w:val="00F43F88"/>
    <w:rsid w:val="00F45801"/>
    <w:rsid w:val="00F72122"/>
    <w:rsid w:val="00F85A1E"/>
    <w:rsid w:val="00FA4E15"/>
    <w:rsid w:val="00FA5B22"/>
    <w:rsid w:val="00FC21BB"/>
    <w:rsid w:val="00FD56C7"/>
    <w:rsid w:val="00FE028C"/>
    <w:rsid w:val="00FF1B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D22A58-E8A5-4A1B-946D-4E616258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78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7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786"/>
    <w:rPr>
      <w:rFonts w:ascii="Calibri" w:eastAsia="Calibri" w:hAnsi="Calibri" w:cs="Times New Roman"/>
    </w:rPr>
  </w:style>
  <w:style w:type="paragraph" w:styleId="Piedepgina">
    <w:name w:val="footer"/>
    <w:basedOn w:val="Normal"/>
    <w:link w:val="PiedepginaCar"/>
    <w:uiPriority w:val="99"/>
    <w:unhideWhenUsed/>
    <w:rsid w:val="00EA07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786"/>
    <w:rPr>
      <w:rFonts w:ascii="Calibri" w:eastAsia="Calibri" w:hAnsi="Calibri" w:cs="Times New Roman"/>
    </w:rPr>
  </w:style>
  <w:style w:type="paragraph" w:styleId="Textodeglobo">
    <w:name w:val="Balloon Text"/>
    <w:basedOn w:val="Normal"/>
    <w:link w:val="TextodegloboCar"/>
    <w:uiPriority w:val="99"/>
    <w:semiHidden/>
    <w:unhideWhenUsed/>
    <w:rsid w:val="001614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4E7"/>
    <w:rPr>
      <w:rFonts w:ascii="Segoe UI" w:eastAsia="Calibri" w:hAnsi="Segoe UI" w:cs="Segoe UI"/>
      <w:sz w:val="18"/>
      <w:szCs w:val="18"/>
    </w:rPr>
  </w:style>
  <w:style w:type="paragraph" w:styleId="Prrafodelista">
    <w:name w:val="List Paragraph"/>
    <w:basedOn w:val="Normal"/>
    <w:uiPriority w:val="34"/>
    <w:qFormat/>
    <w:rsid w:val="000D6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1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5987</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Secretario Gral</cp:lastModifiedBy>
  <cp:revision>2</cp:revision>
  <cp:lastPrinted>2018-07-14T19:09:00Z</cp:lastPrinted>
  <dcterms:created xsi:type="dcterms:W3CDTF">2018-07-14T19:11:00Z</dcterms:created>
  <dcterms:modified xsi:type="dcterms:W3CDTF">2018-07-14T19:11:00Z</dcterms:modified>
</cp:coreProperties>
</file>