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Aguascalientes; y, 48, numeral 1 del Reglamento de Reuniones y Sesiones del Consejo General del Instituto Estatal Electoral de Aguascalientes.</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56.</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SÉPTIMO. Solicítese a la Secretaría General de Gobierno la publicación de la presente resolución en el Periódico Oficial del Estado, lo anterior con fundamento en lo establecido en los artículos 320 fracción VI del Código Electoral del Estado de Aguascalientes y 48, numeral 2 del Reglamento de Reuniones y Sesiones del Consejo General del Instituto Estatal Electoral de Aguascalientes, a fin de hacerlo del conocimiento general, y en atención al principio de máxima publicidad.</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es-ES" w:eastAsia="es-ES" w:bidi="es-ES"/>
        </w:rPr>
        <w:t>57.</w:t>
      </w:r>
    </w:p>
    <w:p>
      <w:pPr>
        <w:pStyle w:val="Style2"/>
        <w:keepNext w:val="0"/>
        <w:keepLines w:val="0"/>
        <w:widowControl w:val="0"/>
        <w:shd w:val="clear" w:color="auto" w:fill="auto"/>
        <w:bidi w:val="0"/>
        <w:spacing w:before="0" w:after="200" w:line="254" w:lineRule="auto"/>
        <w:ind w:left="0" w:right="0" w:firstLine="0"/>
        <w:jc w:val="both"/>
      </w:pPr>
      <w:r>
        <w:rPr>
          <w:b/>
          <w:bCs/>
          <w:color w:val="000000"/>
          <w:spacing w:val="0"/>
          <w:w w:val="100"/>
          <w:position w:val="0"/>
          <w:shd w:val="clear" w:color="auto" w:fill="auto"/>
          <w:lang w:val="es-ES" w:eastAsia="es-ES" w:bidi="es-ES"/>
        </w:rPr>
        <w:t xml:space="preserve">OCTAVO. </w:t>
      </w:r>
      <w:r>
        <w:rPr>
          <w:color w:val="000000"/>
          <w:spacing w:val="0"/>
          <w:w w:val="100"/>
          <w:position w:val="0"/>
          <w:shd w:val="clear" w:color="auto" w:fill="auto"/>
          <w:lang w:val="es-ES" w:eastAsia="es-ES" w:bidi="es-ES"/>
        </w:rPr>
        <w:t>Infórmese que el catálogo de medios de impugnación en contra de la presente determinación, según convenga a la persona interesada, dentro de los artículos 297 del Código Electoral del Estado de Aguascalientes; 7</w:t>
      </w:r>
      <w:r>
        <w:rPr>
          <w:color w:val="000000"/>
          <w:spacing w:val="0"/>
          <w:w w:val="100"/>
          <w:position w:val="0"/>
          <w:shd w:val="clear" w:color="auto" w:fill="auto"/>
          <w:vertAlign w:val="superscript"/>
          <w:lang w:val="es-ES" w:eastAsia="es-ES" w:bidi="es-ES"/>
        </w:rPr>
        <w:t>o</w:t>
      </w:r>
      <w:r>
        <w:rPr>
          <w:color w:val="000000"/>
          <w:spacing w:val="0"/>
          <w:w w:val="100"/>
          <w:position w:val="0"/>
          <w:shd w:val="clear" w:color="auto" w:fill="auto"/>
          <w:lang w:val="es-ES" w:eastAsia="es-ES" w:bidi="es-ES"/>
        </w:rPr>
        <w:t xml:space="preserve"> de los Lincamientos para la tramitación, sustanciación y resolución del Juicio para la Protección de los Derechos Político-Electorales de la Ciudadanía, del Juicio Electoral, del Juicio General y del Asunto Generar competencia del Tribunal Electoral del Estado de Aguascalientes, o bien, 3</w:t>
      </w:r>
      <w:r>
        <w:rPr>
          <w:color w:val="000000"/>
          <w:spacing w:val="0"/>
          <w:w w:val="100"/>
          <w:position w:val="0"/>
          <w:shd w:val="clear" w:color="auto" w:fill="auto"/>
          <w:vertAlign w:val="superscript"/>
          <w:lang w:val="es-ES" w:eastAsia="es-ES" w:bidi="es-ES"/>
        </w:rPr>
        <w:t>o</w:t>
      </w:r>
      <w:r>
        <w:rPr>
          <w:color w:val="000000"/>
          <w:spacing w:val="0"/>
          <w:w w:val="100"/>
          <w:position w:val="0"/>
          <w:shd w:val="clear" w:color="auto" w:fill="auto"/>
          <w:lang w:val="es-ES" w:eastAsia="es-ES" w:bidi="es-ES"/>
        </w:rPr>
        <w:t xml:space="preserve"> segundo párrafo de la Ley General del Sistema de Medios de Impugnación en Materia Electoral.</w:t>
      </w:r>
    </w:p>
    <w:p>
      <w:pPr>
        <w:pStyle w:val="Style2"/>
        <w:keepNext w:val="0"/>
        <w:keepLines w:val="0"/>
        <w:widowControl w:val="0"/>
        <w:shd w:val="clear" w:color="auto" w:fill="auto"/>
        <w:bidi w:val="0"/>
        <w:spacing w:before="0" w:after="120" w:line="257" w:lineRule="auto"/>
        <w:ind w:left="0" w:right="0" w:firstLine="0"/>
        <w:jc w:val="both"/>
        <w:rPr>
          <w:sz w:val="17"/>
          <w:szCs w:val="17"/>
        </w:rPr>
      </w:pPr>
      <w:r>
        <mc:AlternateContent>
          <mc:Choice Requires="wps">
            <w:drawing>
              <wp:anchor distT="177800" distB="0" distL="114300" distR="114300" simplePos="0" relativeHeight="125829378" behindDoc="0" locked="0" layoutInCell="1" allowOverlap="1">
                <wp:simplePos x="0" y="0"/>
                <wp:positionH relativeFrom="page">
                  <wp:posOffset>4474210</wp:posOffset>
                </wp:positionH>
                <wp:positionV relativeFrom="paragraph">
                  <wp:posOffset>546100</wp:posOffset>
                </wp:positionV>
                <wp:extent cx="1627505" cy="155575"/>
                <wp:wrapTopAndBottom/>
                <wp:docPr id="1" name="Shape 1"/>
                <a:graphic xmlns:a="http://schemas.openxmlformats.org/drawingml/2006/main">
                  <a:graphicData uri="http://schemas.microsoft.com/office/word/2010/wordprocessingShape">
                    <wps:wsp>
                      <wps:cNvSpPr txBox="1"/>
                      <wps:spPr>
                        <a:xfrm>
                          <a:ext cx="162750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LA SECRETARIA EJECUTIVA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30000000000001pt;margin-top:43.pt;width:128.15000000000001pt;height:12.25pt;z-index:-125829375;mso-wrap-distance-left:9.pt;mso-wrap-distance-top:14.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LA SECRETARIA EJECUTIVA</w:t>
                      </w:r>
                    </w:p>
                  </w:txbxContent>
                </v:textbox>
                <w10:wrap type="topAndBottom"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1545590</wp:posOffset>
                </wp:positionH>
                <wp:positionV relativeFrom="paragraph">
                  <wp:posOffset>558800</wp:posOffset>
                </wp:positionV>
                <wp:extent cx="1691640" cy="557530"/>
                <wp:wrapTopAndBottom/>
                <wp:docPr id="3" name="Shape 3"/>
                <a:graphic xmlns:a="http://schemas.openxmlformats.org/drawingml/2006/main">
                  <a:graphicData uri="http://schemas.microsoft.com/office/word/2010/wordprocessingShape">
                    <wps:wsp>
                      <wps:cNvSpPr txBox="1"/>
                      <wps:spPr>
                        <a:xfrm>
                          <a:ext cx="1691640" cy="557530"/>
                        </a:xfrm>
                        <a:prstGeom prst="rect"/>
                        <a:noFill/>
                      </wps:spPr>
                      <wps:txbx>
                        <w:txbxContent>
                          <w:p>
                            <w:pPr>
                              <w:pStyle w:val="Style2"/>
                              <w:keepNext w:val="0"/>
                              <w:keepLines w:val="0"/>
                              <w:widowControl w:val="0"/>
                              <w:shd w:val="clear" w:color="auto" w:fill="auto"/>
                              <w:bidi w:val="0"/>
                              <w:spacing w:before="0" w:after="100" w:line="214" w:lineRule="auto"/>
                              <w:ind w:left="0" w:right="0" w:firstLine="0"/>
                              <w:jc w:val="left"/>
                            </w:pPr>
                            <w:r>
                              <w:rPr>
                                <w:b/>
                                <w:bCs/>
                                <w:color w:val="000000"/>
                                <w:spacing w:val="0"/>
                                <w:w w:val="100"/>
                                <w:position w:val="0"/>
                                <w:shd w:val="clear" w:color="auto" w:fill="auto"/>
                                <w:lang w:val="es-ES" w:eastAsia="es-ES" w:bidi="es-ES"/>
                              </w:rPr>
                              <w:t>LA CONSEJERA PRESIDENTA</w:t>
                            </w:r>
                          </w:p>
                          <w:p>
                            <w:pPr>
                              <w:pStyle w:val="Style2"/>
                              <w:keepNext w:val="0"/>
                              <w:keepLines w:val="0"/>
                              <w:widowControl w:val="0"/>
                              <w:shd w:val="clear" w:color="auto" w:fill="auto"/>
                              <w:bidi w:val="0"/>
                              <w:spacing w:before="0" w:after="0" w:line="214" w:lineRule="auto"/>
                              <w:ind w:left="420" w:right="0" w:firstLine="1240"/>
                              <w:jc w:val="left"/>
                            </w:pPr>
                            <w:r>
                              <w:rPr>
                                <w:b/>
                                <w:bCs/>
                                <w:color w:val="AFAFAF"/>
                                <w:spacing w:val="0"/>
                                <w:w w:val="100"/>
                                <w:position w:val="0"/>
                                <w:shd w:val="clear" w:color="auto" w:fill="auto"/>
                                <w:lang w:val="es-ES" w:eastAsia="es-ES" w:bidi="es-ES"/>
                              </w:rPr>
                              <w:t xml:space="preserve">Z/XX \\ </w:t>
                            </w:r>
                            <w:r>
                              <w:rPr>
                                <w:b/>
                                <w:bCs/>
                                <w:color w:val="000000"/>
                                <w:spacing w:val="0"/>
                                <w:w w:val="100"/>
                                <w:position w:val="0"/>
                                <w:shd w:val="clear" w:color="auto" w:fill="auto"/>
                                <w:lang w:val="es-ES" w:eastAsia="es-ES" w:bidi="es-ES"/>
                              </w:rPr>
                              <w:t>LIC. CLARA BEATRIZ JIMÉNEZ GONZÁLEZ</w:t>
                            </w:r>
                          </w:p>
                        </w:txbxContent>
                      </wps:txbx>
                      <wps:bodyPr lIns="0" tIns="0" rIns="0" bIns="0">
                        <a:noAutoFit/>
                      </wps:bodyPr>
                    </wps:wsp>
                  </a:graphicData>
                </a:graphic>
              </wp:anchor>
            </w:drawing>
          </mc:Choice>
          <mc:Fallback>
            <w:pict>
              <v:shape id="_x0000_s1029" type="#_x0000_t202" style="position:absolute;margin-left:121.7pt;margin-top:44.pt;width:133.19999999999999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00" w:line="214" w:lineRule="auto"/>
                        <w:ind w:left="0" w:right="0" w:firstLine="0"/>
                        <w:jc w:val="left"/>
                      </w:pPr>
                      <w:r>
                        <w:rPr>
                          <w:b/>
                          <w:bCs/>
                          <w:color w:val="000000"/>
                          <w:spacing w:val="0"/>
                          <w:w w:val="100"/>
                          <w:position w:val="0"/>
                          <w:shd w:val="clear" w:color="auto" w:fill="auto"/>
                          <w:lang w:val="es-ES" w:eastAsia="es-ES" w:bidi="es-ES"/>
                        </w:rPr>
                        <w:t>LA CONSEJERA PRESIDENTA</w:t>
                      </w:r>
                    </w:p>
                    <w:p>
                      <w:pPr>
                        <w:pStyle w:val="Style2"/>
                        <w:keepNext w:val="0"/>
                        <w:keepLines w:val="0"/>
                        <w:widowControl w:val="0"/>
                        <w:shd w:val="clear" w:color="auto" w:fill="auto"/>
                        <w:bidi w:val="0"/>
                        <w:spacing w:before="0" w:after="0" w:line="214" w:lineRule="auto"/>
                        <w:ind w:left="420" w:right="0" w:firstLine="1240"/>
                        <w:jc w:val="left"/>
                      </w:pPr>
                      <w:r>
                        <w:rPr>
                          <w:b/>
                          <w:bCs/>
                          <w:color w:val="AFAFAF"/>
                          <w:spacing w:val="0"/>
                          <w:w w:val="100"/>
                          <w:position w:val="0"/>
                          <w:shd w:val="clear" w:color="auto" w:fill="auto"/>
                          <w:lang w:val="es-ES" w:eastAsia="es-ES" w:bidi="es-ES"/>
                        </w:rPr>
                        <w:t xml:space="preserve">Z/XX \\ </w:t>
                      </w:r>
                      <w:r>
                        <w:rPr>
                          <w:b/>
                          <w:bCs/>
                          <w:color w:val="000000"/>
                          <w:spacing w:val="0"/>
                          <w:w w:val="100"/>
                          <w:position w:val="0"/>
                          <w:shd w:val="clear" w:color="auto" w:fill="auto"/>
                          <w:lang w:val="es-ES" w:eastAsia="es-ES" w:bidi="es-ES"/>
                        </w:rPr>
                        <w:t>LIC. CLARA BEATRIZ JIMÉNEZ GONZÁLEZ</w:t>
                      </w:r>
                    </w:p>
                  </w:txbxContent>
                </v:textbox>
                <w10:wrap type="topAndBottom"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4685030</wp:posOffset>
                </wp:positionH>
                <wp:positionV relativeFrom="paragraph">
                  <wp:posOffset>825500</wp:posOffset>
                </wp:positionV>
                <wp:extent cx="1280160" cy="289560"/>
                <wp:wrapTopAndBottom/>
                <wp:docPr id="5" name="Shape 5"/>
                <a:graphic xmlns:a="http://schemas.openxmlformats.org/drawingml/2006/main">
                  <a:graphicData uri="http://schemas.microsoft.com/office/word/2010/wordprocessingShape">
                    <wps:wsp>
                      <wps:cNvSpPr txBox="1"/>
                      <wps:spPr>
                        <a:xfrm>
                          <a:ext cx="1280160"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LIC. TAÑIA LIBERTAD SÁNCHEZ MENDOZA</w:t>
                            </w:r>
                          </w:p>
                        </w:txbxContent>
                      </wps:txbx>
                      <wps:bodyPr lIns="0" tIns="0" rIns="0" bIns="0">
                        <a:noAutoFit/>
                      </wps:bodyPr>
                    </wps:wsp>
                  </a:graphicData>
                </a:graphic>
              </wp:anchor>
            </w:drawing>
          </mc:Choice>
          <mc:Fallback>
            <w:pict>
              <v:shape id="_x0000_s1031" type="#_x0000_t202" style="position:absolute;margin-left:368.89999999999998pt;margin-top:65.pt;width:100.8pt;height:22.8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es-ES" w:eastAsia="es-ES" w:bidi="es-ES"/>
                        </w:rPr>
                        <w:t>LIC. TAÑIA LIBERTAD SÁNCHEZ MENDOZA</w:t>
                      </w:r>
                    </w:p>
                  </w:txbxContent>
                </v:textbox>
                <w10:wrap type="topAndBottom" anchorx="page"/>
              </v:shape>
            </w:pict>
          </mc:Fallback>
        </mc:AlternateContent>
      </w:r>
      <w:r>
        <w:rPr>
          <w:color w:val="000000"/>
          <w:spacing w:val="0"/>
          <w:w w:val="100"/>
          <w:position w:val="0"/>
          <w:sz w:val="18"/>
          <w:szCs w:val="18"/>
          <w:shd w:val="clear" w:color="auto" w:fill="auto"/>
          <w:lang w:val="es-ES" w:eastAsia="es-ES" w:bidi="es-ES"/>
        </w:rPr>
        <w:t xml:space="preserve">La presente resolución fue tomada en sesión extraordinaria del Consejo General del Instituto Estatal Electoral de Aguascalientes, celebrada a los diecisiete días del mes de febrero del año dos mil veintiséis. </w:t>
      </w:r>
      <w:r>
        <w:rPr>
          <w:i/>
          <w:iCs/>
          <w:color w:val="000000"/>
          <w:spacing w:val="0"/>
          <w:w w:val="100"/>
          <w:position w:val="0"/>
          <w:sz w:val="17"/>
          <w:szCs w:val="17"/>
          <w:shd w:val="clear" w:color="auto" w:fill="auto"/>
          <w:lang w:val="es-ES" w:eastAsia="es-ES" w:bidi="es-ES"/>
        </w:rPr>
        <w:t>Conste.—</w:t>
      </w:r>
    </w:p>
    <w:p>
      <w:pPr>
        <w:pStyle w:val="Style13"/>
        <w:keepNext/>
        <w:keepLines/>
        <w:widowControl w:val="0"/>
        <w:shd w:val="clear" w:color="auto" w:fill="auto"/>
        <w:bidi w:val="0"/>
        <w:spacing w:before="0" w:after="0" w:line="240" w:lineRule="auto"/>
        <w:ind w:left="3000" w:right="0" w:firstLine="0"/>
        <w:jc w:val="left"/>
      </w:pPr>
      <w:bookmarkStart w:id="0" w:name="bookmark0"/>
      <w:r>
        <w:rPr>
          <w:spacing w:val="0"/>
          <w:w w:val="100"/>
          <w:position w:val="0"/>
          <w:shd w:val="clear" w:color="auto" w:fill="auto"/>
          <w:lang w:val="es-ES" w:eastAsia="es-ES" w:bidi="es-ES"/>
        </w:rPr>
        <w:t>'</w:t>
      </w:r>
      <w:r>
        <w:rPr>
          <w:spacing w:val="0"/>
          <w:w w:val="100"/>
          <w:position w:val="0"/>
          <w:shd w:val="clear" w:color="auto" w:fill="auto"/>
          <w:vertAlign w:val="superscript"/>
          <w:lang w:val="es-ES" w:eastAsia="es-ES" w:bidi="es-ES"/>
        </w:rPr>
        <w:t>=</w:t>
      </w:r>
      <w:r>
        <w:rPr>
          <w:spacing w:val="0"/>
          <w:w w:val="100"/>
          <w:position w:val="0"/>
          <w:shd w:val="clear" w:color="auto" w:fill="auto"/>
          <w:lang w:val="es-ES" w:eastAsia="es-ES" w:bidi="es-ES"/>
        </w:rPr>
        <w:t>V/</w:t>
      </w:r>
      <w:bookmarkEnd w:id="0"/>
    </w:p>
    <w:p>
      <w:pPr>
        <w:pStyle w:val="Style2"/>
        <w:keepNext w:val="0"/>
        <w:keepLines w:val="0"/>
        <w:widowControl w:val="0"/>
        <w:shd w:val="clear" w:color="auto" w:fill="auto"/>
        <w:bidi w:val="0"/>
        <w:spacing w:before="0" w:after="0" w:line="233" w:lineRule="auto"/>
        <w:ind w:left="0" w:right="0" w:firstLine="0"/>
        <w:jc w:val="both"/>
        <w:rPr>
          <w:sz w:val="17"/>
          <w:szCs w:val="17"/>
        </w:rPr>
      </w:pPr>
      <w:r>
        <w:rPr>
          <w:color w:val="000000"/>
          <w:spacing w:val="0"/>
          <w:w w:val="100"/>
          <w:position w:val="0"/>
          <w:sz w:val="17"/>
          <w:szCs w:val="17"/>
          <w:shd w:val="clear" w:color="auto" w:fill="auto"/>
          <w:lang w:val="es-ES" w:eastAsia="es-ES" w:bidi="es-ES"/>
        </w:rPr>
        <w:t>Así la aprobaron, por unanimidad de votos, las y los Consejeros Electorales que integran el Consejo General del Instituto Estatal Electoral de Aguascalientes; lo anterior, de conformidad con la fracción I del artículo 36 del Reglamento de Reuniones y Sesiones del Consejo General del Instituto Estatal Electoral.</w:t>
      </w:r>
    </w:p>
    <w:p>
      <w:pPr>
        <w:pStyle w:val="Style13"/>
        <w:keepNext/>
        <w:keepLines/>
        <w:widowControl w:val="0"/>
        <w:shd w:val="clear" w:color="auto" w:fill="auto"/>
        <w:bidi w:val="0"/>
        <w:spacing w:before="0" w:after="0" w:line="240" w:lineRule="auto"/>
        <w:ind w:left="3900" w:right="0" w:firstLine="0"/>
        <w:jc w:val="left"/>
      </w:pPr>
      <w:bookmarkStart w:id="1" w:name="bookmark1"/>
      <w:r>
        <w:rPr>
          <w:color w:val="000000"/>
          <w:spacing w:val="0"/>
          <w:w w:val="100"/>
          <w:position w:val="0"/>
          <w:shd w:val="clear" w:color="auto" w:fill="auto"/>
          <w:lang w:val="es-ES" w:eastAsia="es-ES" w:bidi="es-ES"/>
        </w:rPr>
        <w:t>//</w:t>
      </w:r>
      <w:r>
        <w:rPr>
          <w:color w:val="919191"/>
          <w:spacing w:val="0"/>
          <w:w w:val="100"/>
          <w:position w:val="0"/>
          <w:shd w:val="clear" w:color="auto" w:fill="auto"/>
          <w:lang w:val="es-ES" w:eastAsia="es-ES" w:bidi="es-ES"/>
        </w:rPr>
        <w:t>^</w:t>
      </w:r>
      <w:bookmarkEnd w:id="1"/>
    </w:p>
    <w:p>
      <w:pPr>
        <w:pStyle w:val="Style13"/>
        <w:keepNext/>
        <w:keepLines/>
        <w:widowControl w:val="0"/>
        <w:pBdr>
          <w:top w:val="single" w:sz="4" w:space="0" w:color="auto"/>
        </w:pBdr>
        <w:shd w:val="clear" w:color="auto" w:fill="auto"/>
        <w:tabs>
          <w:tab w:leader="hyphen" w:pos="4807" w:val="left"/>
          <w:tab w:leader="hyphen" w:pos="8614" w:val="left"/>
        </w:tabs>
        <w:bidi w:val="0"/>
        <w:spacing w:before="0" w:after="80" w:line="180" w:lineRule="auto"/>
        <w:ind w:left="3900" w:right="0" w:firstLine="0"/>
        <w:jc w:val="both"/>
      </w:pPr>
      <w:bookmarkStart w:id="2" w:name="bookmark2"/>
      <w:r>
        <w:rPr>
          <w:color w:val="47474C"/>
          <w:spacing w:val="0"/>
          <w:w w:val="100"/>
          <w:position w:val="0"/>
          <w:shd w:val="clear" w:color="auto" w:fill="auto"/>
          <w:lang w:val="es-ES" w:eastAsia="es-ES" w:bidi="es-ES"/>
        </w:rPr>
        <w:t xml:space="preserve">■* * </w:t>
        <w:tab/>
        <w:tab/>
      </w:r>
      <w:bookmarkEnd w:id="2"/>
    </w:p>
    <w:p>
      <w:pPr>
        <w:pStyle w:val="Style13"/>
        <w:keepNext/>
        <w:keepLines/>
        <w:widowControl w:val="0"/>
        <w:shd w:val="clear" w:color="auto" w:fill="auto"/>
        <w:bidi w:val="0"/>
        <w:spacing w:before="0" w:after="0" w:line="240" w:lineRule="auto"/>
        <w:ind w:left="0" w:right="0" w:firstLine="0"/>
        <w:jc w:val="center"/>
      </w:pPr>
      <w:bookmarkStart w:id="3" w:name="bookmark3"/>
      <w:r>
        <w:rPr>
          <w:spacing w:val="0"/>
          <w:w w:val="100"/>
          <w:position w:val="0"/>
          <w:shd w:val="clear" w:color="auto" w:fill="auto"/>
          <w:lang w:val="es-ES" w:eastAsia="es-ES" w:bidi="es-ES"/>
        </w:rPr>
        <w:t>v/</w:t>
      </w:r>
      <w:bookmarkEnd w:id="3"/>
    </w:p>
    <w:p>
      <w:pPr>
        <w:pStyle w:val="Style2"/>
        <w:keepNext w:val="0"/>
        <w:keepLines w:val="0"/>
        <w:widowControl w:val="0"/>
        <w:shd w:val="clear" w:color="auto" w:fill="auto"/>
        <w:bidi w:val="0"/>
        <w:spacing w:before="0" w:after="220" w:line="180" w:lineRule="auto"/>
        <w:ind w:left="0" w:right="0" w:firstLine="0"/>
        <w:jc w:val="center"/>
      </w:pPr>
      <w:r>
        <w:rPr>
          <w:b/>
          <w:bCs/>
          <w:color w:val="000000"/>
          <w:spacing w:val="0"/>
          <w:w w:val="100"/>
          <w:position w:val="0"/>
          <w:shd w:val="clear" w:color="auto" w:fill="auto"/>
          <w:lang w:val="es-ES" w:eastAsia="es-ES" w:bidi="es-ES"/>
        </w:rPr>
        <w:t>TRIBUNAL ELECTORAL DEL ESTADO DE AGUASCALIENTES</w:t>
      </w:r>
    </w:p>
    <w:p>
      <w:pPr>
        <w:pStyle w:val="Style2"/>
        <w:keepNext w:val="0"/>
        <w:keepLines w:val="0"/>
        <w:widowControl w:val="0"/>
        <w:shd w:val="clear" w:color="auto" w:fill="auto"/>
        <w:bidi w:val="0"/>
        <w:spacing w:before="0" w:after="220"/>
        <w:ind w:left="0" w:right="0" w:firstLine="0"/>
        <w:jc w:val="both"/>
      </w:pPr>
      <w:r>
        <w:rPr>
          <w:b/>
          <w:bCs/>
          <w:color w:val="000000"/>
          <w:spacing w:val="0"/>
          <w:w w:val="100"/>
          <w:position w:val="0"/>
          <w:shd w:val="clear" w:color="auto" w:fill="auto"/>
          <w:lang w:val="es-ES" w:eastAsia="es-ES" w:bidi="es-ES"/>
        </w:rPr>
        <w:t>ÓRGANO INTERNO DE CONTROL DEL TRIBUNAL ELECTORAL DEL ESTADO DE AGUASCALIENTES</w:t>
      </w:r>
    </w:p>
    <w:p>
      <w:pPr>
        <w:pStyle w:val="Style2"/>
        <w:keepNext w:val="0"/>
        <w:keepLines w:val="0"/>
        <w:widowControl w:val="0"/>
        <w:shd w:val="clear" w:color="auto" w:fill="auto"/>
        <w:bidi w:val="0"/>
        <w:spacing w:before="0" w:after="80"/>
        <w:ind w:left="0" w:right="0" w:firstLine="0"/>
        <w:jc w:val="both"/>
      </w:pPr>
      <w:r>
        <w:drawing>
          <wp:anchor distT="0" distB="0" distL="0" distR="0" simplePos="0" relativeHeight="125829384" behindDoc="0" locked="0" layoutInCell="1" allowOverlap="1">
            <wp:simplePos x="0" y="0"/>
            <wp:positionH relativeFrom="page">
              <wp:posOffset>4465320</wp:posOffset>
            </wp:positionH>
            <wp:positionV relativeFrom="paragraph">
              <wp:posOffset>406400</wp:posOffset>
            </wp:positionV>
            <wp:extent cx="408305" cy="255905"/>
            <wp:wrapTight wrapText="bothSides">
              <wp:wrapPolygon>
                <wp:start x="0" y="0"/>
                <wp:lineTo x="21600" y="0"/>
                <wp:lineTo x="21600" y="21600"/>
                <wp:lineTo x="0" y="21600"/>
                <wp:lineTo x="0" y="0"/>
              </wp:wrapPolygon>
            </wp:wrapTigh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5"/>
                    <a:stretch/>
                  </pic:blipFill>
                  <pic:spPr>
                    <a:xfrm>
                      <a:ext cx="408305" cy="255905"/>
                    </a:xfrm>
                    <a:prstGeom prst="rect"/>
                  </pic:spPr>
                </pic:pic>
              </a:graphicData>
            </a:graphic>
          </wp:anchor>
        </w:drawing>
      </w:r>
      <w:r>
        <w:rPr>
          <w:b/>
          <w:bCs/>
          <w:color w:val="000000"/>
          <w:spacing w:val="0"/>
          <w:w w:val="100"/>
          <w:position w:val="0"/>
          <w:shd w:val="clear" w:color="auto" w:fill="auto"/>
          <w:lang w:val="es-ES" w:eastAsia="es-ES" w:bidi="es-ES"/>
        </w:rPr>
        <w:t>ACUERDO GENERAL 002/2026 DEL ÓRGANO INTERNO DE CONTROL DEL TRIBUNAL ELECTORAL DEL ESTADO DE AGUASCALIENTES, MEDIANTE EL CUAL SE EMITEN LOS LINEAMIENTOS PARA LA INTEGRACIÓN Y EL FUNCIONAMIENTO DEL COMITÉ DE TRANSPARENCIA DEL TRIBUNAL ELECTORAL DEL ESTADO DE AGUASCALIENTES.</w:t>
      </w:r>
    </w:p>
    <w:p>
      <w:pPr>
        <w:pStyle w:val="Style2"/>
        <w:keepNext w:val="0"/>
        <w:keepLines w:val="0"/>
        <w:widowControl w:val="0"/>
        <w:shd w:val="clear" w:color="auto" w:fill="auto"/>
        <w:tabs>
          <w:tab w:pos="1632" w:val="left"/>
        </w:tabs>
        <w:bidi w:val="0"/>
        <w:spacing w:before="0" w:after="0" w:line="240" w:lineRule="auto"/>
        <w:ind w:left="0" w:right="0" w:firstLine="0"/>
        <w:jc w:val="both"/>
        <w:rPr>
          <w:sz w:val="20"/>
          <w:szCs w:val="20"/>
        </w:rPr>
      </w:pPr>
      <w:r>
        <w:rPr>
          <w:color w:val="000000"/>
          <w:spacing w:val="0"/>
          <w:w w:val="100"/>
          <w:position w:val="0"/>
          <w:sz w:val="18"/>
          <w:szCs w:val="18"/>
          <w:shd w:val="clear" w:color="auto" w:fill="auto"/>
          <w:lang w:val="es-ES" w:eastAsia="es-ES" w:bidi="es-ES"/>
        </w:rPr>
        <w:t>-</w:t>
        <w:tab/>
      </w:r>
      <w:r>
        <w:rPr>
          <w:color w:val="AFAFAF"/>
          <w:spacing w:val="0"/>
          <w:w w:val="100"/>
          <w:position w:val="0"/>
          <w:sz w:val="18"/>
          <w:szCs w:val="18"/>
          <w:shd w:val="clear" w:color="auto" w:fill="auto"/>
          <w:lang w:val="es-ES" w:eastAsia="es-ES" w:bidi="es-ES"/>
        </w:rPr>
        <w:t xml:space="preserve">/ &lt;4 </w:t>
      </w:r>
      <w:r>
        <w:rPr>
          <w:i/>
          <w:iCs/>
          <w:color w:val="AFAFAF"/>
          <w:spacing w:val="0"/>
          <w:w w:val="100"/>
          <w:position w:val="0"/>
          <w:sz w:val="20"/>
          <w:szCs w:val="20"/>
          <w:shd w:val="clear" w:color="auto" w:fill="auto"/>
          <w:lang w:val="es-ES" w:eastAsia="es-ES" w:bidi="es-ES"/>
        </w:rPr>
        <w:t>I</w:t>
      </w:r>
    </w:p>
    <w:p>
      <w:pPr>
        <w:pStyle w:val="Style2"/>
        <w:keepNext w:val="0"/>
        <w:keepLines w:val="0"/>
        <w:widowControl w:val="0"/>
        <w:shd w:val="clear" w:color="auto" w:fill="auto"/>
        <w:bidi w:val="0"/>
        <w:spacing w:before="0" w:after="220" w:line="254" w:lineRule="auto"/>
        <w:ind w:left="0" w:right="0" w:firstLine="0"/>
        <w:jc w:val="both"/>
      </w:pPr>
      <w:r>
        <w:rPr>
          <w:b/>
          <w:bCs/>
          <w:color w:val="000000"/>
          <w:spacing w:val="0"/>
          <w:w w:val="100"/>
          <w:position w:val="0"/>
          <w:shd w:val="clear" w:color="auto" w:fill="auto"/>
          <w:lang w:val="es-ES" w:eastAsia="es-ES" w:bidi="es-ES"/>
        </w:rPr>
        <w:t xml:space="preserve">Licenciada Elizabeth Zúñiga Díaz, Titular del Órgano Interno de Control del Tribunal Electoral del Estado de Aguascalientes, </w:t>
      </w:r>
      <w:r>
        <w:rPr>
          <w:color w:val="000000"/>
          <w:spacing w:val="0"/>
          <w:w w:val="100"/>
          <w:position w:val="0"/>
          <w:shd w:val="clear" w:color="auto" w:fill="auto"/>
          <w:lang w:val="es-ES" w:eastAsia="es-ES" w:bidi="es-ES"/>
        </w:rPr>
        <w:t>con fundamento en lo dispuesto en los artículos 4</w:t>
      </w:r>
      <w:r>
        <w:rPr>
          <w:color w:val="000000"/>
          <w:spacing w:val="0"/>
          <w:w w:val="100"/>
          <w:position w:val="0"/>
          <w:shd w:val="clear" w:color="auto" w:fill="auto"/>
          <w:vertAlign w:val="superscript"/>
          <w:lang w:val="es-ES" w:eastAsia="es-ES" w:bidi="es-ES"/>
        </w:rPr>
        <w:t>o</w:t>
      </w:r>
      <w:r>
        <w:rPr>
          <w:color w:val="000000"/>
          <w:spacing w:val="0"/>
          <w:w w:val="100"/>
          <w:position w:val="0"/>
          <w:shd w:val="clear" w:color="auto" w:fill="auto"/>
          <w:lang w:val="es-ES" w:eastAsia="es-ES" w:bidi="es-ES"/>
        </w:rPr>
        <w:t xml:space="preserve"> penúltimo párrafo, 17 letra B decimosexto párrafo de la Constitución Política del Estado de Aguascalientes¡&lt;26 fracciones XVI y XIX, 28 fracción IV, 31 fracción I de la Ley de Transparencia y Acceso a la Información Pública del Estado de Aguascalientes; 2 fracción XIII, 354 del Código Electoral del Estado de Aguascalientes; en relación con los artículos 1 fracción III inciso d), 9, 11 fracción VI, 12 fracción XVI, y 91 fracción I del Reglamento Interior del Tribunal Electoral del Estado de Aguascalientes, tengo a bien emitir los siguientes:</w:t>
      </w:r>
    </w:p>
    <w:p>
      <w:pPr>
        <w:pStyle w:val="Style2"/>
        <w:keepNext w:val="0"/>
        <w:keepLines w:val="0"/>
        <w:widowControl w:val="0"/>
        <w:shd w:val="clear" w:color="auto" w:fill="auto"/>
        <w:bidi w:val="0"/>
        <w:spacing w:before="0" w:after="200" w:line="257" w:lineRule="auto"/>
        <w:ind w:left="0" w:right="0" w:firstLine="0"/>
        <w:jc w:val="center"/>
      </w:pPr>
      <w:r>
        <w:drawing>
          <wp:anchor distT="0" distB="0" distL="114300" distR="114300" simplePos="0" relativeHeight="125829385" behindDoc="0" locked="0" layoutInCell="1" allowOverlap="1">
            <wp:simplePos x="0" y="0"/>
            <wp:positionH relativeFrom="page">
              <wp:posOffset>5828030</wp:posOffset>
            </wp:positionH>
            <wp:positionV relativeFrom="paragraph">
              <wp:posOffset>317500</wp:posOffset>
            </wp:positionV>
            <wp:extent cx="633730" cy="46926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633730" cy="469265"/>
                    </a:xfrm>
                    <a:prstGeom prst="rect"/>
                  </pic:spPr>
                </pic:pic>
              </a:graphicData>
            </a:graphic>
          </wp:anchor>
        </w:drawing>
      </w:r>
      <w:r>
        <w:rPr>
          <w:b/>
          <w:bCs/>
          <w:color w:val="000000"/>
          <w:spacing w:val="0"/>
          <w:w w:val="100"/>
          <w:position w:val="0"/>
          <w:shd w:val="clear" w:color="auto" w:fill="auto"/>
          <w:lang w:val="es-ES" w:eastAsia="es-ES" w:bidi="es-ES"/>
        </w:rPr>
        <w:t>LINEAMIENTOS PARA LA INTEGRACIÓN Y EL FUNCIONAMIENTO DEL COMITÉ DE</w:t>
        <w:br/>
        <w:t>TRANSPARENCIA DEL TRIBUNAL ELECTORAL DEL ESTADO DE AGUASCALIENTES</w:t>
      </w:r>
    </w:p>
    <w:p>
      <w:pPr>
        <w:pStyle w:val="Style2"/>
        <w:keepNext w:val="0"/>
        <w:keepLines w:val="0"/>
        <w:widowControl w:val="0"/>
        <w:shd w:val="clear" w:color="auto" w:fill="auto"/>
        <w:bidi w:val="0"/>
        <w:spacing w:before="0" w:after="0" w:line="240" w:lineRule="auto"/>
        <w:ind w:left="4000" w:right="0" w:firstLine="0"/>
        <w:jc w:val="left"/>
      </w:pPr>
      <w:r>
        <w:rPr>
          <w:b/>
          <w:bCs/>
          <w:color w:val="000000"/>
          <w:spacing w:val="0"/>
          <w:w w:val="100"/>
          <w:position w:val="0"/>
          <w:shd w:val="clear" w:color="auto" w:fill="auto"/>
          <w:lang w:val="es-ES" w:eastAsia="es-ES" w:bidi="es-ES"/>
        </w:rPr>
        <w:t>Capítulo Primero</w:t>
      </w:r>
    </w:p>
    <w:p>
      <w:pPr>
        <w:pStyle w:val="Style21"/>
        <w:keepNext/>
        <w:keepLines/>
        <w:widowControl w:val="0"/>
        <w:shd w:val="clear" w:color="auto" w:fill="auto"/>
        <w:bidi w:val="0"/>
        <w:spacing w:before="0" w:after="220" w:line="240" w:lineRule="auto"/>
        <w:ind w:left="3660" w:right="0" w:firstLine="0"/>
        <w:jc w:val="left"/>
      </w:pPr>
      <w:bookmarkStart w:id="4" w:name="bookmark4"/>
      <w:r>
        <w:rPr>
          <w:color w:val="000000"/>
          <w:spacing w:val="0"/>
          <w:w w:val="100"/>
          <w:position w:val="0"/>
          <w:shd w:val="clear" w:color="auto" w:fill="auto"/>
          <w:lang w:val="es-ES" w:eastAsia="es-ES" w:bidi="es-ES"/>
        </w:rPr>
        <w:t>Disposiciones Generales</w:t>
      </w:r>
      <w:bookmarkEnd w:id="4"/>
    </w:p>
    <w:p>
      <w:pPr>
        <w:pStyle w:val="Style2"/>
        <w:keepNext w:val="0"/>
        <w:keepLines w:val="0"/>
        <w:widowControl w:val="0"/>
        <w:shd w:val="clear" w:color="auto" w:fill="auto"/>
        <w:bidi w:val="0"/>
        <w:spacing w:before="0" w:after="200" w:line="257" w:lineRule="auto"/>
        <w:ind w:left="0" w:right="0" w:firstLine="0"/>
        <w:jc w:val="both"/>
      </w:pPr>
      <w:r>
        <w:rPr>
          <w:b/>
          <w:bCs/>
          <w:color w:val="000000"/>
          <w:spacing w:val="0"/>
          <w:w w:val="100"/>
          <w:position w:val="0"/>
          <w:shd w:val="clear" w:color="auto" w:fill="auto"/>
          <w:lang w:val="es-ES" w:eastAsia="es-ES" w:bidi="es-ES"/>
        </w:rPr>
        <w:t xml:space="preserve">Artículo 1. Objeto. </w:t>
      </w:r>
      <w:r>
        <w:rPr>
          <w:color w:val="000000"/>
          <w:spacing w:val="0"/>
          <w:w w:val="100"/>
          <w:position w:val="0"/>
          <w:shd w:val="clear" w:color="auto" w:fill="auto"/>
          <w:lang w:val="es-ES" w:eastAsia="es-ES" w:bidi="es-ES"/>
        </w:rPr>
        <w:t>Los presentes lincamientos tienen por objeto regular la integración, organización y funcionamiento del Comité de Transparencia del Tribunal Electoral del Estado de Aguascalientes, de conformidad con la Ley General de Transparencia y Acceso a la Información Pública y la Ley de Transparencia y Acceso a la Información Pública del Estado de Aguascalientes.</w:t>
      </w:r>
    </w:p>
    <w:p>
      <w:pPr>
        <w:pStyle w:val="Style2"/>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es-ES" w:eastAsia="es-ES" w:bidi="es-ES"/>
        </w:rPr>
        <w:t xml:space="preserve">Artículo 2. Glosario. </w:t>
      </w:r>
      <w:r>
        <w:rPr>
          <w:color w:val="000000"/>
          <w:spacing w:val="0"/>
          <w:w w:val="100"/>
          <w:position w:val="0"/>
          <w:shd w:val="clear" w:color="auto" w:fill="auto"/>
          <w:lang w:val="es-ES" w:eastAsia="es-ES" w:bidi="es-ES"/>
        </w:rPr>
        <w:t>Para efectos de estos Lineamientos se entenderá por:</w:t>
      </w:r>
    </w:p>
    <w:p>
      <w:pPr>
        <w:pStyle w:val="Style2"/>
        <w:keepNext w:val="0"/>
        <w:keepLines w:val="0"/>
        <w:widowControl w:val="0"/>
        <w:numPr>
          <w:ilvl w:val="0"/>
          <w:numId w:val="1"/>
        </w:numPr>
        <w:shd w:val="clear" w:color="auto" w:fill="auto"/>
        <w:tabs>
          <w:tab w:pos="876" w:val="left"/>
        </w:tabs>
        <w:bidi w:val="0"/>
        <w:spacing w:before="0" w:after="0" w:line="240" w:lineRule="auto"/>
        <w:ind w:left="480" w:right="0" w:firstLine="0"/>
        <w:jc w:val="left"/>
      </w:pPr>
      <w:r>
        <w:rPr>
          <w:b/>
          <w:bCs/>
          <w:color w:val="000000"/>
          <w:spacing w:val="0"/>
          <w:w w:val="100"/>
          <w:position w:val="0"/>
          <w:shd w:val="clear" w:color="auto" w:fill="auto"/>
          <w:lang w:val="es-ES" w:eastAsia="es-ES" w:bidi="es-ES"/>
        </w:rPr>
        <w:t xml:space="preserve">Autoridad Garante: </w:t>
      </w:r>
      <w:r>
        <w:rPr>
          <w:color w:val="000000"/>
          <w:spacing w:val="0"/>
          <w:w w:val="100"/>
          <w:position w:val="0"/>
          <w:shd w:val="clear" w:color="auto" w:fill="auto"/>
          <w:lang w:val="es-ES" w:eastAsia="es-ES" w:bidi="es-ES"/>
        </w:rPr>
        <w:t>Órgano Interno de Control del Tribunal Electoral del Estado de Aguascalientes.</w:t>
      </w:r>
    </w:p>
    <w:p>
      <w:pPr>
        <w:pStyle w:val="Style2"/>
        <w:keepNext w:val="0"/>
        <w:keepLines w:val="0"/>
        <w:widowControl w:val="0"/>
        <w:numPr>
          <w:ilvl w:val="0"/>
          <w:numId w:val="1"/>
        </w:numPr>
        <w:shd w:val="clear" w:color="auto" w:fill="auto"/>
        <w:tabs>
          <w:tab w:pos="876" w:val="left"/>
        </w:tabs>
        <w:bidi w:val="0"/>
        <w:spacing w:before="0" w:after="160" w:line="240" w:lineRule="auto"/>
        <w:ind w:left="480" w:right="0" w:firstLine="0"/>
        <w:jc w:val="left"/>
      </w:pPr>
      <w:r>
        <w:rPr>
          <w:b/>
          <w:bCs/>
          <w:color w:val="000000"/>
          <w:spacing w:val="0"/>
          <w:w w:val="100"/>
          <w:position w:val="0"/>
          <w:shd w:val="clear" w:color="auto" w:fill="auto"/>
          <w:lang w:val="es-ES" w:eastAsia="es-ES" w:bidi="es-ES"/>
        </w:rPr>
        <w:t xml:space="preserve">Comité: </w:t>
      </w:r>
      <w:r>
        <w:rPr>
          <w:color w:val="000000"/>
          <w:spacing w:val="0"/>
          <w:w w:val="100"/>
          <w:position w:val="0"/>
          <w:shd w:val="clear" w:color="auto" w:fill="auto"/>
          <w:lang w:val="es-ES" w:eastAsia="es-ES" w:bidi="es-ES"/>
        </w:rPr>
        <w:t>Comité de Transparencia del Tribunal Electoral del Estado de Aguascalientes.</w:t>
      </w:r>
      <w:r>
        <w:br w:type="page"/>
      </w:r>
    </w:p>
    <w:p>
      <w:pPr>
        <w:pStyle w:val="Style2"/>
        <w:keepNext w:val="0"/>
        <w:keepLines w:val="0"/>
        <w:widowControl w:val="0"/>
        <w:shd w:val="clear" w:color="auto" w:fill="auto"/>
        <w:bidi w:val="0"/>
        <w:spacing w:before="0" w:after="0"/>
        <w:ind w:left="860" w:right="0" w:hanging="360"/>
        <w:jc w:val="both"/>
      </w:pPr>
      <w:r>
        <mc:AlternateContent>
          <mc:Choice Requires="wps">
            <w:drawing>
              <wp:anchor distT="0" distB="0" distL="0" distR="0" simplePos="0" relativeHeight="125829386" behindDoc="0" locked="0" layoutInCell="1" allowOverlap="1">
                <wp:simplePos x="0" y="0"/>
                <wp:positionH relativeFrom="page">
                  <wp:posOffset>1487170</wp:posOffset>
                </wp:positionH>
                <wp:positionV relativeFrom="paragraph">
                  <wp:posOffset>546100</wp:posOffset>
                </wp:positionV>
                <wp:extent cx="743585" cy="170815"/>
                <wp:wrapSquare wrapText="bothSides"/>
                <wp:docPr id="11" name="Shape 11"/>
                <a:graphic xmlns:a="http://schemas.openxmlformats.org/drawingml/2006/main">
                  <a:graphicData uri="http://schemas.microsoft.com/office/word/2010/wordprocessingShape">
                    <wps:wsp>
                      <wps:cNvSpPr txBox="1"/>
                      <wps:spPr>
                        <a:xfrm>
                          <a:ext cx="74358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Información</w:t>
                            </w:r>
                          </w:p>
                        </w:txbxContent>
                      </wps:txbx>
                      <wps:bodyPr wrap="none" lIns="0" tIns="0" rIns="0" bIns="0">
                        <a:noAutoFit/>
                      </wps:bodyPr>
                    </wps:wsp>
                  </a:graphicData>
                </a:graphic>
              </wp:anchor>
            </w:drawing>
          </mc:Choice>
          <mc:Fallback>
            <w:pict>
              <v:shape id="_x0000_s1037" type="#_x0000_t202" style="position:absolute;margin-left:117.09999999999999pt;margin-top:43.pt;width:58.549999999999997pt;height:13.449999999999999pt;z-index:-12582936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Información</w:t>
                      </w:r>
                    </w:p>
                  </w:txbxContent>
                </v:textbox>
                <w10:wrap type="square" anchorx="page"/>
              </v:shape>
            </w:pict>
          </mc:Fallback>
        </mc:AlternateContent>
      </w:r>
      <w:r>
        <w:rPr>
          <w:b/>
          <w:bCs/>
          <w:color w:val="000000"/>
          <w:spacing w:val="0"/>
          <w:w w:val="100"/>
          <w:position w:val="0"/>
          <w:shd w:val="clear" w:color="auto" w:fill="auto"/>
          <w:lang w:val="es-ES" w:eastAsia="es-ES" w:bidi="es-ES"/>
        </w:rPr>
        <w:t xml:space="preserve">II Información Confidencial: </w:t>
      </w:r>
      <w:r>
        <w:rPr>
          <w:color w:val="000000"/>
          <w:spacing w:val="0"/>
          <w:w w:val="100"/>
          <w:position w:val="0"/>
          <w:shd w:val="clear" w:color="auto" w:fill="auto"/>
          <w:lang w:val="es-ES" w:eastAsia="es-ES" w:bidi="es-ES"/>
        </w:rPr>
        <w:t>Datos que se encuentran situados en al menos uno de los supuestos contemplados en los artículos 115 de la Ley General de Trasparencia y Acceso a la Información Pública y 64 de la Ley de Transparencia y Acceso a la Información Pública del Estado de Aguascalientes.</w:t>
      </w:r>
    </w:p>
    <w:p>
      <w:pPr>
        <w:pStyle w:val="Style2"/>
        <w:keepNext w:val="0"/>
        <w:keepLines w:val="0"/>
        <w:widowControl w:val="0"/>
        <w:shd w:val="clear" w:color="auto" w:fill="auto"/>
        <w:bidi w:val="0"/>
        <w:spacing w:before="0" w:after="0"/>
        <w:ind w:left="0" w:right="0" w:firstLine="0"/>
        <w:jc w:val="left"/>
      </w:pPr>
      <w:r>
        <w:rPr>
          <w:b/>
          <w:bCs/>
          <w:color w:val="292929"/>
          <w:spacing w:val="0"/>
          <w:w w:val="100"/>
          <w:position w:val="0"/>
          <w:shd w:val="clear" w:color="auto" w:fill="auto"/>
          <w:lang w:val="es-ES" w:eastAsia="es-ES" w:bidi="es-ES"/>
        </w:rPr>
        <w:t xml:space="preserve">“' </w:t>
      </w:r>
      <w:r>
        <w:rPr>
          <w:b/>
          <w:bCs/>
          <w:color w:val="000000"/>
          <w:spacing w:val="0"/>
          <w:w w:val="100"/>
          <w:position w:val="0"/>
          <w:shd w:val="clear" w:color="auto" w:fill="auto"/>
          <w:lang w:val="es-ES" w:eastAsia="es-ES" w:bidi="es-ES"/>
        </w:rPr>
        <w:t xml:space="preserve">Información Reservada: </w:t>
      </w:r>
      <w:r>
        <w:rPr>
          <w:color w:val="000000"/>
          <w:spacing w:val="0"/>
          <w:w w:val="100"/>
          <w:position w:val="0"/>
          <w:shd w:val="clear" w:color="auto" w:fill="auto"/>
          <w:lang w:val="es-ES" w:eastAsia="es-ES" w:bidi="es-ES"/>
        </w:rPr>
        <w:t>Datos que se encuentran situados en al menos uno de los supuestos i en los artículos 112 de la Ley General de Trasparencia y Acceso a la Información Pública y 61 de la Ley de Transparencia y Acceso a la Información Pública del Estado de Aguascalientes.</w:t>
      </w:r>
    </w:p>
    <w:p>
      <w:pPr>
        <w:pStyle w:val="Style2"/>
        <w:keepNext w:val="0"/>
        <w:keepLines w:val="0"/>
        <w:widowControl w:val="0"/>
        <w:shd w:val="clear" w:color="auto" w:fill="auto"/>
        <w:tabs>
          <w:tab w:leader="underscore" w:pos="735" w:val="left"/>
        </w:tabs>
        <w:bidi w:val="0"/>
        <w:spacing w:before="0" w:after="0"/>
        <w:ind w:left="860" w:right="0" w:hanging="360"/>
        <w:jc w:val="both"/>
      </w:pPr>
      <w:r>
        <w:rPr>
          <w:b/>
          <w:bCs/>
          <w:color w:val="919191"/>
          <w:spacing w:val="0"/>
          <w:w w:val="100"/>
          <w:position w:val="0"/>
          <w:shd w:val="clear" w:color="auto" w:fill="auto"/>
          <w:lang w:val="es-ES" w:eastAsia="es-ES" w:bidi="es-ES"/>
        </w:rPr>
        <w:tab/>
        <w:t xml:space="preserve"> </w:t>
      </w:r>
      <w:r>
        <w:rPr>
          <w:b/>
          <w:bCs/>
          <w:color w:val="000000"/>
          <w:spacing w:val="0"/>
          <w:w w:val="100"/>
          <w:position w:val="0"/>
          <w:shd w:val="clear" w:color="auto" w:fill="auto"/>
          <w:lang w:val="es-ES" w:eastAsia="es-ES" w:bidi="es-ES"/>
        </w:rPr>
        <w:t xml:space="preserve">Ley General: </w:t>
      </w:r>
      <w:r>
        <w:rPr>
          <w:color w:val="000000"/>
          <w:spacing w:val="0"/>
          <w:w w:val="100"/>
          <w:position w:val="0"/>
          <w:shd w:val="clear" w:color="auto" w:fill="auto"/>
          <w:lang w:val="es-ES" w:eastAsia="es-ES" w:bidi="es-ES"/>
        </w:rPr>
        <w:t>Ley General de Transparencia y Acceso a la Información Pública.</w:t>
      </w:r>
    </w:p>
    <w:p>
      <w:pPr>
        <w:pStyle w:val="Style2"/>
        <w:keepNext w:val="0"/>
        <w:keepLines w:val="0"/>
        <w:widowControl w:val="0"/>
        <w:shd w:val="clear" w:color="auto" w:fill="auto"/>
        <w:bidi w:val="0"/>
        <w:spacing w:before="0" w:after="0"/>
        <w:ind w:left="860" w:right="0" w:hanging="420"/>
        <w:jc w:val="left"/>
      </w:pPr>
      <w:r>
        <mc:AlternateContent>
          <mc:Choice Requires="wps">
            <w:drawing>
              <wp:anchor distT="0" distB="0" distL="25400" distR="25400" simplePos="0" relativeHeight="125829388" behindDoc="0" locked="0" layoutInCell="1" allowOverlap="1">
                <wp:simplePos x="0" y="0"/>
                <wp:positionH relativeFrom="page">
                  <wp:posOffset>1231265</wp:posOffset>
                </wp:positionH>
                <wp:positionV relativeFrom="paragraph">
                  <wp:posOffset>266700</wp:posOffset>
                </wp:positionV>
                <wp:extent cx="231775" cy="295910"/>
                <wp:wrapSquare wrapText="right"/>
                <wp:docPr id="13" name="Shape 13"/>
                <a:graphic xmlns:a="http://schemas.openxmlformats.org/drawingml/2006/main">
                  <a:graphicData uri="http://schemas.microsoft.com/office/word/2010/wordprocessingShape">
                    <wps:wsp>
                      <wps:cNvSpPr txBox="1"/>
                      <wps:spPr>
                        <a:xfrm>
                          <a:ext cx="231775" cy="295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VIII</w:t>
                            </w:r>
                          </w:p>
                        </w:txbxContent>
                      </wps:txbx>
                      <wps:bodyPr lIns="0" tIns="0" rIns="0" bIns="0">
                        <a:noAutoFit/>
                      </wps:bodyPr>
                    </wps:wsp>
                  </a:graphicData>
                </a:graphic>
              </wp:anchor>
            </w:drawing>
          </mc:Choice>
          <mc:Fallback>
            <w:pict>
              <v:shape id="_x0000_s1039" type="#_x0000_t202" style="position:absolute;margin-left:96.950000000000003pt;margin-top:21.pt;width:18.25pt;height:23.300000000000001pt;z-index:-125829365;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VIII</w:t>
                      </w:r>
                    </w:p>
                  </w:txbxContent>
                </v:textbox>
                <w10:wrap type="square" side="right" anchorx="page"/>
              </v:shape>
            </w:pict>
          </mc:Fallback>
        </mc:AlternateContent>
      </w:r>
      <w:r>
        <w:rPr>
          <w:color w:val="292929"/>
          <w:spacing w:val="0"/>
          <w:w w:val="100"/>
          <w:position w:val="0"/>
          <w:shd w:val="clear" w:color="auto" w:fill="auto"/>
          <w:lang w:val="es-ES" w:eastAsia="es-ES" w:bidi="es-ES"/>
        </w:rPr>
        <w:t xml:space="preserve">Vil </w:t>
      </w:r>
      <w:r>
        <w:rPr>
          <w:b/>
          <w:bCs/>
          <w:color w:val="000000"/>
          <w:spacing w:val="0"/>
          <w:w w:val="100"/>
          <w:position w:val="0"/>
          <w:shd w:val="clear" w:color="auto" w:fill="auto"/>
          <w:lang w:val="es-ES" w:eastAsia="es-ES" w:bidi="es-ES"/>
        </w:rPr>
        <w:t xml:space="preserve">Ley de Transparencia: </w:t>
      </w:r>
      <w:r>
        <w:rPr>
          <w:color w:val="000000"/>
          <w:spacing w:val="0"/>
          <w:w w:val="100"/>
          <w:position w:val="0"/>
          <w:shd w:val="clear" w:color="auto" w:fill="auto"/>
          <w:lang w:val="es-ES" w:eastAsia="es-ES" w:bidi="es-ES"/>
        </w:rPr>
        <w:t>Ley de Transparencia y Acceso a la Información Pública del Estado de Aguascalientes.</w:t>
      </w:r>
    </w:p>
    <w:p>
      <w:pPr>
        <w:pStyle w:val="Style2"/>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es-ES" w:eastAsia="es-ES" w:bidi="es-ES"/>
        </w:rPr>
        <w:t xml:space="preserve">Presidencia del Comité: </w:t>
      </w:r>
      <w:r>
        <w:rPr>
          <w:color w:val="000000"/>
          <w:spacing w:val="0"/>
          <w:w w:val="100"/>
          <w:position w:val="0"/>
          <w:shd w:val="clear" w:color="auto" w:fill="auto"/>
          <w:lang w:val="es-ES" w:eastAsia="es-ES" w:bidi="es-ES"/>
        </w:rPr>
        <w:t>Persona servidora pública que preside el Comité.</w:t>
      </w:r>
    </w:p>
    <w:p>
      <w:pPr>
        <w:pStyle w:val="Style2"/>
        <w:keepNext w:val="0"/>
        <w:keepLines w:val="0"/>
        <w:widowControl w:val="0"/>
        <w:shd w:val="clear" w:color="auto" w:fill="auto"/>
        <w:bidi w:val="0"/>
        <w:spacing w:before="0" w:after="0"/>
        <w:ind w:left="860" w:right="0" w:hanging="860"/>
        <w:jc w:val="left"/>
      </w:pPr>
      <w:r>
        <mc:AlternateContent>
          <mc:Choice Requires="wps">
            <w:drawing>
              <wp:anchor distT="0" distB="0" distL="88900" distR="88900" simplePos="0" relativeHeight="125829390" behindDoc="0" locked="0" layoutInCell="1" allowOverlap="1">
                <wp:simplePos x="0" y="0"/>
                <wp:positionH relativeFrom="page">
                  <wp:posOffset>1252855</wp:posOffset>
                </wp:positionH>
                <wp:positionV relativeFrom="paragraph">
                  <wp:posOffset>266700</wp:posOffset>
                </wp:positionV>
                <wp:extent cx="155575" cy="155575"/>
                <wp:wrapSquare wrapText="right"/>
                <wp:docPr id="15" name="Shape 15"/>
                <a:graphic xmlns:a="http://schemas.openxmlformats.org/drawingml/2006/main">
                  <a:graphicData uri="http://schemas.microsoft.com/office/word/2010/wordprocessingShape">
                    <wps:wsp>
                      <wps:cNvSpPr txBox="1"/>
                      <wps:spPr>
                        <a:xfrm>
                          <a:ext cx="15557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IX.</w:t>
                            </w:r>
                          </w:p>
                        </w:txbxContent>
                      </wps:txbx>
                      <wps:bodyPr wrap="none" lIns="0" tIns="0" rIns="0" bIns="0">
                        <a:noAutoFit/>
                      </wps:bodyPr>
                    </wps:wsp>
                  </a:graphicData>
                </a:graphic>
              </wp:anchor>
            </w:drawing>
          </mc:Choice>
          <mc:Fallback>
            <w:pict>
              <v:shape id="_x0000_s1041" type="#_x0000_t202" style="position:absolute;margin-left:98.650000000000006pt;margin-top:21.pt;width:12.25pt;height:12.25pt;z-index:-125829363;mso-wrap-distance-left:7.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IX.</w:t>
                      </w:r>
                    </w:p>
                  </w:txbxContent>
                </v:textbox>
                <w10:wrap type="square" side="right" anchorx="page"/>
              </v:shape>
            </w:pict>
          </mc:Fallback>
        </mc:AlternateContent>
      </w:r>
      <w:r>
        <w:rPr>
          <w:b/>
          <w:bCs/>
          <w:color w:val="000000"/>
          <w:spacing w:val="0"/>
          <w:w w:val="100"/>
          <w:position w:val="0"/>
          <w:shd w:val="clear" w:color="auto" w:fill="auto"/>
          <w:lang w:val="es-ES" w:eastAsia="es-ES" w:bidi="es-ES"/>
        </w:rPr>
        <w:t xml:space="preserve">Presidencia del Tribunal: </w:t>
      </w:r>
      <w:r>
        <w:rPr>
          <w:color w:val="000000"/>
          <w:spacing w:val="0"/>
          <w:w w:val="100"/>
          <w:position w:val="0"/>
          <w:shd w:val="clear" w:color="auto" w:fill="auto"/>
          <w:lang w:val="es-ES" w:eastAsia="es-ES" w:bidi="es-ES"/>
        </w:rPr>
        <w:t>Persona servidora pública que preside el Pleno del Tribunal Electoral del Estado de Aguascalientes.</w:t>
      </w:r>
    </w:p>
    <w:p>
      <w:pPr>
        <w:pStyle w:val="Style2"/>
        <w:keepNext w:val="0"/>
        <w:keepLines w:val="0"/>
        <w:widowControl w:val="0"/>
        <w:shd w:val="clear" w:color="auto" w:fill="auto"/>
        <w:bidi w:val="0"/>
        <w:spacing w:before="0" w:after="0"/>
        <w:ind w:left="0" w:right="0" w:firstLine="0"/>
        <w:jc w:val="left"/>
      </w:pPr>
      <w:r>
        <mc:AlternateContent>
          <mc:Choice Requires="wps">
            <w:drawing>
              <wp:anchor distT="0" distB="0" distL="88900" distR="88900" simplePos="0" relativeHeight="125829392" behindDoc="0" locked="0" layoutInCell="1" allowOverlap="1">
                <wp:simplePos x="0" y="0"/>
                <wp:positionH relativeFrom="page">
                  <wp:posOffset>1237615</wp:posOffset>
                </wp:positionH>
                <wp:positionV relativeFrom="paragraph">
                  <wp:posOffset>419100</wp:posOffset>
                </wp:positionV>
                <wp:extent cx="164465" cy="289560"/>
                <wp:wrapSquare wrapText="right"/>
                <wp:docPr id="17" name="Shape 17"/>
                <a:graphic xmlns:a="http://schemas.openxmlformats.org/drawingml/2006/main">
                  <a:graphicData uri="http://schemas.microsoft.com/office/word/2010/wordprocessingShape">
                    <wps:wsp>
                      <wps:cNvSpPr txBox="1"/>
                      <wps:spPr>
                        <a:xfrm>
                          <a:ext cx="164465"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XI.</w:t>
                            </w:r>
                          </w:p>
                        </w:txbxContent>
                      </wps:txbx>
                      <wps:bodyPr lIns="0" tIns="0" rIns="0" bIns="0">
                        <a:noAutoFit/>
                      </wps:bodyPr>
                    </wps:wsp>
                  </a:graphicData>
                </a:graphic>
              </wp:anchor>
            </w:drawing>
          </mc:Choice>
          <mc:Fallback>
            <w:pict>
              <v:shape id="_x0000_s1043" type="#_x0000_t202" style="position:absolute;margin-left:97.450000000000003pt;margin-top:33.pt;width:12.949999999999999pt;height:22.800000000000001pt;z-index:-125829361;mso-wrap-distance-left:7.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XI.</w:t>
                      </w:r>
                    </w:p>
                  </w:txbxContent>
                </v:textbox>
                <w10:wrap type="square" side="right" anchorx="page"/>
              </v:shape>
            </w:pict>
          </mc:Fallback>
        </mc:AlternateContent>
      </w:r>
      <w:r>
        <w:rPr>
          <w:b/>
          <w:bCs/>
          <w:color w:val="000000"/>
          <w:spacing w:val="0"/>
          <w:w w:val="100"/>
          <w:position w:val="0"/>
          <w:shd w:val="clear" w:color="auto" w:fill="auto"/>
          <w:lang w:val="es-ES" w:eastAsia="es-ES" w:bidi="es-ES"/>
        </w:rPr>
        <w:t xml:space="preserve">Responsable de la Unidad de Transparencia: </w:t>
      </w:r>
      <w:r>
        <w:rPr>
          <w:color w:val="000000"/>
          <w:spacing w:val="0"/>
          <w:w w:val="100"/>
          <w:position w:val="0"/>
          <w:shd w:val="clear" w:color="auto" w:fill="auto"/>
          <w:lang w:val="es-ES" w:eastAsia="es-ES" w:bidi="es-ES"/>
        </w:rPr>
        <w:t>Instancia o persona encargada de gestionar las solicitudes de acceso a la información, así como las solicitudes de protección de datos personales, cumpliendo con tas atribuciones señaladas en el artículo 41 de la Ley General.</w:t>
      </w:r>
    </w:p>
    <w:p>
      <w:pPr>
        <w:pStyle w:val="Style2"/>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es-ES" w:eastAsia="es-ES" w:bidi="es-ES"/>
        </w:rPr>
        <w:t xml:space="preserve">Secretaría del Comité: </w:t>
      </w:r>
      <w:r>
        <w:rPr>
          <w:color w:val="000000"/>
          <w:spacing w:val="0"/>
          <w:w w:val="100"/>
          <w:position w:val="0"/>
          <w:shd w:val="clear" w:color="auto" w:fill="auto"/>
          <w:lang w:val="es-ES" w:eastAsia="es-ES" w:bidi="es-ES"/>
        </w:rPr>
        <w:t xml:space="preserve">Persona servidora pública que funge como Secretaria técnica del Comité. </w:t>
      </w:r>
      <w:r>
        <w:rPr>
          <w:b/>
          <w:bCs/>
          <w:color w:val="000000"/>
          <w:spacing w:val="0"/>
          <w:w w:val="100"/>
          <w:position w:val="0"/>
          <w:shd w:val="clear" w:color="auto" w:fill="auto"/>
          <w:lang w:val="es-ES" w:eastAsia="es-ES" w:bidi="es-ES"/>
        </w:rPr>
        <w:t xml:space="preserve">Tribunal: </w:t>
      </w:r>
      <w:r>
        <w:rPr>
          <w:color w:val="000000"/>
          <w:spacing w:val="0"/>
          <w:w w:val="100"/>
          <w:position w:val="0"/>
          <w:shd w:val="clear" w:color="auto" w:fill="auto"/>
          <w:lang w:val="es-ES" w:eastAsia="es-ES" w:bidi="es-ES"/>
        </w:rPr>
        <w:t>Tribunal Electoral del Estado de Aguascalientes.</w:t>
      </w:r>
    </w:p>
    <w:p>
      <w:pPr>
        <w:widowControl w:val="0"/>
        <w:spacing w:line="1" w:lineRule="exact"/>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12240" w:h="15840"/>
          <w:pgMar w:top="1099" w:left="1512" w:right="1546" w:bottom="859" w:header="0" w:footer="3" w:gutter="0"/>
          <w:pgNumType w:start="97"/>
          <w:cols w:space="720"/>
          <w:noEndnote/>
          <w:titlePg/>
          <w:rtlGutter w:val="0"/>
          <w:docGrid w:linePitch="360"/>
        </w:sectPr>
      </w:pPr>
      <w:r>
        <w:drawing>
          <wp:anchor distT="120650" distB="0" distL="0" distR="1398905" simplePos="0" relativeHeight="125829394" behindDoc="0" locked="0" layoutInCell="1" allowOverlap="1">
            <wp:simplePos x="0" y="0"/>
            <wp:positionH relativeFrom="page">
              <wp:posOffset>2797810</wp:posOffset>
            </wp:positionH>
            <wp:positionV relativeFrom="paragraph">
              <wp:posOffset>120650</wp:posOffset>
            </wp:positionV>
            <wp:extent cx="311150" cy="335280"/>
            <wp:wrapTopAndBottom/>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5"/>
                    <a:stretch/>
                  </pic:blipFill>
                  <pic:spPr>
                    <a:xfrm>
                      <a:ext cx="311150" cy="3352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3251835</wp:posOffset>
                </wp:positionH>
                <wp:positionV relativeFrom="paragraph">
                  <wp:posOffset>50800</wp:posOffset>
                </wp:positionV>
                <wp:extent cx="1256030" cy="304800"/>
                <wp:wrapNone/>
                <wp:docPr id="32" name="Shape 32"/>
                <a:graphic xmlns:a="http://schemas.openxmlformats.org/drawingml/2006/main">
                  <a:graphicData uri="http://schemas.microsoft.com/office/word/2010/wordprocessingShape">
                    <wps:wsp>
                      <wps:cNvSpPr txBox="1"/>
                      <wps:spPr>
                        <a:xfrm>
                          <a:ext cx="1256030" cy="304800"/>
                        </a:xfrm>
                        <a:prstGeom prst="rect"/>
                        <a:noFill/>
                      </wps:spPr>
                      <wps:txbx>
                        <w:txbxContent>
                          <w:p>
                            <w:pPr>
                              <w:pStyle w:val="Style6"/>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Capítulo Segundo Integración del Comité</w:t>
                            </w:r>
                          </w:p>
                        </w:txbxContent>
                      </wps:txbx>
                      <wps:bodyPr lIns="0" tIns="0" rIns="0" bIns="0">
                        <a:noAutoFit/>
                      </wps:bodyPr>
                    </wps:wsp>
                  </a:graphicData>
                </a:graphic>
              </wp:anchor>
            </w:drawing>
          </mc:Choice>
          <mc:Fallback>
            <w:pict>
              <v:shape id="_x0000_s1058" type="#_x0000_t202" style="position:absolute;margin-left:256.05000000000001pt;margin-top:4.pt;width:98.900000000000006pt;height:24.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es-ES" w:eastAsia="es-ES" w:bidi="es-ES"/>
                        </w:rPr>
                        <w:t>Capítulo Segundo Integración del Comité</w:t>
                      </w:r>
                    </w:p>
                  </w:txbxContent>
                </v:textbox>
                <w10:wrap anchorx="page"/>
              </v:shape>
            </w:pict>
          </mc:Fallback>
        </mc:AlternateContent>
      </w:r>
    </w:p>
    <w:p>
      <w:pPr>
        <w:widowControl w:val="0"/>
        <w:spacing w:line="1" w:lineRule="exact"/>
      </w:pPr>
      <w:r>
        <mc:AlternateContent>
          <mc:Choice Requires="wps">
            <w:drawing>
              <wp:anchor distT="0" distB="0" distL="0" distR="0" simplePos="0" relativeHeight="125829395" behindDoc="0" locked="0" layoutInCell="1" allowOverlap="1">
                <wp:simplePos x="0" y="0"/>
                <wp:positionH relativeFrom="page">
                  <wp:posOffset>963295</wp:posOffset>
                </wp:positionH>
                <wp:positionV relativeFrom="paragraph">
                  <wp:posOffset>12700</wp:posOffset>
                </wp:positionV>
                <wp:extent cx="5315585" cy="445135"/>
                <wp:wrapTopAndBottom/>
                <wp:docPr id="34" name="Shape 34"/>
                <a:graphic xmlns:a="http://schemas.openxmlformats.org/drawingml/2006/main">
                  <a:graphicData uri="http://schemas.microsoft.com/office/word/2010/wordprocessingShape">
                    <wps:wsp>
                      <wps:cNvSpPr txBox="1"/>
                      <wps:spPr>
                        <a:xfrm>
                          <a:ext cx="5315585" cy="445135"/>
                        </a:xfrm>
                        <a:prstGeom prst="rect"/>
                        <a:noFill/>
                      </wps:spPr>
                      <wps:txbx>
                        <w:txbxContent>
                          <w:p>
                            <w:pPr>
                              <w:pStyle w:val="Style2"/>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es-ES" w:eastAsia="es-ES" w:bidi="es-ES"/>
                              </w:rPr>
                              <w:t xml:space="preserve">Artículo 3.- Integración del Comité. </w:t>
                            </w:r>
                            <w:r>
                              <w:rPr>
                                <w:color w:val="000000"/>
                                <w:spacing w:val="0"/>
                                <w:w w:val="100"/>
                                <w:position w:val="0"/>
                                <w:shd w:val="clear" w:color="auto" w:fill="auto"/>
                                <w:lang w:val="es-ES" w:eastAsia="es-ES" w:bidi="es-ES"/>
                              </w:rPr>
                              <w:t>El Comité deberá ser integrado por un número impar de personas, debiendo observar lo dispuesto por el artículo 39 de la Ley General y estará conformado de la siguiente manera:</w:t>
                            </w:r>
                          </w:p>
                        </w:txbxContent>
                      </wps:txbx>
                      <wps:bodyPr lIns="0" tIns="0" rIns="0" bIns="0">
                        <a:noAutoFit/>
                      </wps:bodyPr>
                    </wps:wsp>
                  </a:graphicData>
                </a:graphic>
              </wp:anchor>
            </w:drawing>
          </mc:Choice>
          <mc:Fallback>
            <w:pict>
              <v:shape id="_x0000_s1060" type="#_x0000_t202" style="position:absolute;margin-left:75.849999999999994pt;margin-top:1.pt;width:418.55000000000001pt;height:35.049999999999997pt;z-index:-125829358;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es-ES" w:eastAsia="es-ES" w:bidi="es-ES"/>
                        </w:rPr>
                        <w:t xml:space="preserve">Artículo 3.- Integración del Comité. </w:t>
                      </w:r>
                      <w:r>
                        <w:rPr>
                          <w:color w:val="000000"/>
                          <w:spacing w:val="0"/>
                          <w:w w:val="100"/>
                          <w:position w:val="0"/>
                          <w:shd w:val="clear" w:color="auto" w:fill="auto"/>
                          <w:lang w:val="es-ES" w:eastAsia="es-ES" w:bidi="es-ES"/>
                        </w:rPr>
                        <w:t>El Comité deberá ser integrado por un número impar de personas, debiendo observar lo dispuesto por el artículo 39 de la Ley General y estará conformado de la siguiente manera:</w:t>
                      </w:r>
                    </w:p>
                  </w:txbxContent>
                </v:textbox>
                <w10:wrap type="topAndBottom" anchorx="page"/>
              </v:shape>
            </w:pict>
          </mc:Fallback>
        </mc:AlternateContent>
      </w:r>
    </w:p>
    <w:p>
      <w:pPr>
        <w:pStyle w:val="Style26"/>
        <w:keepNext w:val="0"/>
        <w:keepLines w:val="0"/>
        <w:widowControl w:val="0"/>
        <w:shd w:val="clear" w:color="auto" w:fill="auto"/>
        <w:bidi w:val="0"/>
        <w:spacing w:before="0" w:after="0" w:line="240" w:lineRule="auto"/>
        <w:ind w:right="0" w:firstLine="0"/>
        <w:jc w:val="left"/>
      </w:pPr>
      <w:r>
        <mc:AlternateContent>
          <mc:Choice Requires="wps">
            <w:drawing>
              <wp:anchor distT="0" distB="0" distL="0" distR="0" simplePos="0" relativeHeight="125829397" behindDoc="0" locked="0" layoutInCell="1" allowOverlap="1">
                <wp:simplePos x="0" y="0"/>
                <wp:positionH relativeFrom="page">
                  <wp:posOffset>1252855</wp:posOffset>
                </wp:positionH>
                <wp:positionV relativeFrom="paragraph">
                  <wp:posOffset>241300</wp:posOffset>
                </wp:positionV>
                <wp:extent cx="143510" cy="454025"/>
                <wp:wrapSquare wrapText="bothSides"/>
                <wp:docPr id="36" name="Shape 36"/>
                <a:graphic xmlns:a="http://schemas.openxmlformats.org/drawingml/2006/main">
                  <a:graphicData uri="http://schemas.microsoft.com/office/word/2010/wordprocessingShape">
                    <wps:wsp>
                      <wps:cNvSpPr txBox="1"/>
                      <wps:spPr>
                        <a:xfrm>
                          <a:ext cx="143510" cy="454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III.</w:t>
                            </w:r>
                          </w:p>
                        </w:txbxContent>
                      </wps:txbx>
                      <wps:bodyPr lIns="0" tIns="0" rIns="0" bIns="0">
                        <a:noAutoFit/>
                      </wps:bodyPr>
                    </wps:wsp>
                  </a:graphicData>
                </a:graphic>
              </wp:anchor>
            </w:drawing>
          </mc:Choice>
          <mc:Fallback>
            <w:pict>
              <v:shape id="_x0000_s1062" type="#_x0000_t202" style="position:absolute;margin-left:98.650000000000006pt;margin-top:19.pt;width:11.300000000000001pt;height:35.75pt;z-index:-125829356;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III.</w:t>
                      </w:r>
                    </w:p>
                  </w:txbxContent>
                </v:textbox>
                <w10:wrap type="square" anchorx="page"/>
              </v:shape>
            </w:pict>
          </mc:Fallback>
        </mc:AlternateContent>
      </w:r>
      <w:r>
        <w:rPr>
          <w:rFonts w:ascii="Times New Roman" w:eastAsia="Times New Roman" w:hAnsi="Times New Roman" w:cs="Times New Roman"/>
          <w:color w:val="000000"/>
          <w:spacing w:val="0"/>
          <w:w w:val="100"/>
          <w:position w:val="0"/>
          <w:shd w:val="clear" w:color="auto" w:fill="auto"/>
          <w:lang w:val="es-ES" w:eastAsia="es-ES" w:bidi="es-ES"/>
        </w:rPr>
        <w:t xml:space="preserve">■ ■ </w:t>
      </w:r>
      <w:r>
        <w:rPr>
          <w:rFonts w:ascii="Times New Roman" w:eastAsia="Times New Roman" w:hAnsi="Times New Roman" w:cs="Times New Roman"/>
          <w:color w:val="919191"/>
          <w:spacing w:val="0"/>
          <w:w w:val="100"/>
          <w:position w:val="0"/>
          <w:shd w:val="clear" w:color="auto" w:fill="auto"/>
          <w:lang w:val="es-ES" w:eastAsia="es-ES" w:bidi="es-ES"/>
        </w:rPr>
        <w:t xml:space="preserve">y/^ </w:t>
      </w:r>
      <w:r>
        <w:rPr>
          <w:rFonts w:ascii="Times New Roman" w:eastAsia="Times New Roman" w:hAnsi="Times New Roman" w:cs="Times New Roman"/>
          <w:color w:val="000000"/>
          <w:spacing w:val="0"/>
          <w:w w:val="100"/>
          <w:position w:val="0"/>
          <w:shd w:val="clear" w:color="auto" w:fill="auto"/>
          <w:lang w:val="es-ES" w:eastAsia="es-ES" w:bidi="es-ES"/>
        </w:rPr>
        <w:t>' '</w:t>
      </w:r>
    </w:p>
    <w:p>
      <w:pPr>
        <w:pStyle w:val="Style2"/>
        <w:keepNext w:val="0"/>
        <w:keepLines w:val="0"/>
        <w:widowControl w:val="0"/>
        <w:shd w:val="clear" w:color="auto" w:fill="auto"/>
        <w:bidi w:val="0"/>
        <w:spacing w:before="0" w:after="0" w:line="276" w:lineRule="auto"/>
        <w:ind w:left="200" w:right="2360" w:firstLine="0"/>
        <w:jc w:val="left"/>
      </w:pPr>
      <w:r>
        <w:rPr>
          <w:color w:val="000000"/>
          <w:spacing w:val="0"/>
          <w:w w:val="100"/>
          <w:position w:val="0"/>
          <w:shd w:val="clear" w:color="auto" w:fill="auto"/>
          <w:lang w:val="es-ES" w:eastAsia="es-ES" w:bidi="es-ES"/>
        </w:rPr>
        <w:t>La persona responsable del área coordinadora de archivos o equivalente. La persona responsable de la Unidad de Transparencia.</w:t>
      </w:r>
    </w:p>
    <w:p>
      <w:pPr>
        <w:pStyle w:val="Style2"/>
        <w:keepNext w:val="0"/>
        <w:keepLines w:val="0"/>
        <w:widowControl w:val="0"/>
        <w:shd w:val="clear" w:color="auto" w:fill="auto"/>
        <w:bidi w:val="0"/>
        <w:spacing w:before="0" w:after="200" w:line="276" w:lineRule="auto"/>
        <w:ind w:left="200" w:right="0" w:firstLine="0"/>
        <w:jc w:val="left"/>
      </w:pPr>
      <w:r>
        <w:rPr>
          <w:color w:val="000000"/>
          <w:spacing w:val="0"/>
          <w:w w:val="100"/>
          <w:position w:val="0"/>
          <w:shd w:val="clear" w:color="auto" w:fill="auto"/>
          <w:lang w:val="es-ES" w:eastAsia="es-ES" w:bidi="es-ES"/>
        </w:rPr>
        <w:t>La persona titular del Órgano Interno déuontrol.</w:t>
      </w:r>
    </w:p>
    <w:p>
      <w:pPr>
        <w:pStyle w:val="Style2"/>
        <w:keepNext w:val="0"/>
        <w:keepLines w:val="0"/>
        <w:widowControl w:val="0"/>
        <w:shd w:val="clear" w:color="auto" w:fill="auto"/>
        <w:bidi w:val="0"/>
        <w:spacing w:before="0" w:after="200" w:line="240" w:lineRule="auto"/>
        <w:ind w:left="-660" w:right="0" w:firstLine="20"/>
        <w:jc w:val="both"/>
      </w:pPr>
      <w:r>
        <w:rPr>
          <w:color w:val="000000"/>
          <w:spacing w:val="0"/>
          <w:w w:val="100"/>
          <w:position w:val="0"/>
          <w:shd w:val="clear" w:color="auto" w:fill="auto"/>
          <w:lang w:val="es-ES" w:eastAsia="es-ES" w:bidi="es-ES"/>
        </w:rPr>
        <w:t>Las personas referidas en el párrafo anterior podrán ocupar los cargos de Presidencia, Secretaría y/o Vocalía por un periodo de un año y de manera rotatoria, conforme a lo establecido en el artículo 104 del Reglamento Interior del Tribunal Electoral del Estado de Aguascalientes.</w:t>
      </w:r>
    </w:p>
    <w:p>
      <w:pPr>
        <w:pStyle w:val="Style2"/>
        <w:keepNext w:val="0"/>
        <w:keepLines w:val="0"/>
        <w:widowControl w:val="0"/>
        <w:shd w:val="clear" w:color="auto" w:fill="auto"/>
        <w:bidi w:val="0"/>
        <w:spacing w:before="0" w:after="0" w:line="240" w:lineRule="auto"/>
        <w:ind w:left="-660" w:right="0" w:firstLine="20"/>
        <w:jc w:val="both"/>
        <w:sectPr>
          <w:footnotePr>
            <w:pos w:val="pageBottom"/>
            <w:numFmt w:val="decimal"/>
            <w:numRestart w:val="continuous"/>
          </w:footnotePr>
          <w:type w:val="continuous"/>
          <w:pgSz w:w="12240" w:h="15840"/>
          <w:pgMar w:top="1133" w:left="2194" w:right="1560" w:bottom="975" w:header="0" w:footer="3" w:gutter="0"/>
          <w:cols w:space="720"/>
          <w:noEndnote/>
          <w:rtlGutter w:val="0"/>
          <w:docGrid w:linePitch="360"/>
        </w:sectPr>
      </w:pPr>
      <w:r>
        <w:rPr>
          <w:color w:val="000000"/>
          <w:spacing w:val="0"/>
          <w:w w:val="100"/>
          <w:position w:val="0"/>
          <w:shd w:val="clear" w:color="auto" w:fill="auto"/>
          <w:lang w:val="es-ES" w:eastAsia="es-ES" w:bidi="es-ES"/>
        </w:rPr>
        <w:t>Todas las personas integrantes tendrán derecho a voz y voto en las sesiones celebradas por el Comité.</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2240" w:h="15840"/>
          <w:pgMar w:top="815" w:left="0" w:right="0" w:bottom="974" w:header="0" w:footer="3" w:gutter="0"/>
          <w:cols w:space="720"/>
          <w:noEndnote/>
          <w:rtlGutter w:val="0"/>
          <w:docGrid w:linePitch="360"/>
        </w:sectPr>
      </w:pPr>
    </w:p>
    <w:p>
      <w:pPr>
        <w:pStyle w:val="Style2"/>
        <w:keepNext w:val="0"/>
        <w:keepLines w:val="0"/>
        <w:framePr w:w="6168" w:h="1094" w:wrap="none" w:vAnchor="text" w:hAnchor="page" w:x="1518" w:y="21"/>
        <w:widowControl w:val="0"/>
        <w:shd w:val="clear" w:color="auto" w:fill="auto"/>
        <w:bidi w:val="0"/>
        <w:spacing w:before="0" w:after="40" w:line="156" w:lineRule="auto"/>
        <w:ind w:left="3840" w:right="0" w:firstLine="0"/>
        <w:jc w:val="left"/>
      </w:pPr>
      <w:r>
        <w:rPr>
          <w:b/>
          <w:bCs/>
          <w:color w:val="000000"/>
          <w:spacing w:val="0"/>
          <w:w w:val="100"/>
          <w:position w:val="0"/>
          <w:shd w:val="clear" w:color="auto" w:fill="auto"/>
          <w:lang w:val="es-ES" w:eastAsia="es-ES" w:bidi="es-ES"/>
        </w:rPr>
        <w:t>Capítulo Tercero</w:t>
      </w:r>
    </w:p>
    <w:p>
      <w:pPr>
        <w:pStyle w:val="Style2"/>
        <w:keepNext w:val="0"/>
        <w:keepLines w:val="0"/>
        <w:framePr w:w="6168" w:h="1094" w:wrap="none" w:vAnchor="text" w:hAnchor="page" w:x="1518" w:y="21"/>
        <w:widowControl w:val="0"/>
        <w:shd w:val="clear" w:color="auto" w:fill="auto"/>
        <w:tabs>
          <w:tab w:pos="5989" w:val="left"/>
        </w:tabs>
        <w:bidi w:val="0"/>
        <w:spacing w:before="0" w:after="40" w:line="156" w:lineRule="auto"/>
        <w:ind w:left="5400" w:right="0" w:hanging="2200"/>
        <w:jc w:val="left"/>
      </w:pPr>
      <w:r>
        <w:rPr>
          <w:b/>
          <w:bCs/>
          <w:color w:val="000000"/>
          <w:spacing w:val="0"/>
          <w:w w:val="100"/>
          <w:position w:val="0"/>
          <w:shd w:val="clear" w:color="auto" w:fill="auto"/>
          <w:lang w:val="es-ES" w:eastAsia="es-ES" w:bidi="es-ES"/>
        </w:rPr>
        <w:t xml:space="preserve">De las Atribuciones del Comité </w:t>
      </w:r>
      <w:r>
        <w:rPr>
          <w:b/>
          <w:bCs/>
          <w:color w:val="AFAFAF"/>
          <w:spacing w:val="0"/>
          <w:w w:val="100"/>
          <w:position w:val="0"/>
          <w:shd w:val="clear" w:color="auto" w:fill="auto"/>
          <w:lang w:val="es-ES" w:eastAsia="es-ES" w:bidi="es-ES"/>
        </w:rPr>
        <w:t>\\</w:t>
        <w:tab/>
        <w:t>) i</w:t>
      </w:r>
    </w:p>
    <w:p>
      <w:pPr>
        <w:pStyle w:val="Style2"/>
        <w:keepNext w:val="0"/>
        <w:keepLines w:val="0"/>
        <w:framePr w:w="6168" w:h="1094" w:wrap="none" w:vAnchor="text" w:hAnchor="page" w:x="1518" w:y="21"/>
        <w:widowControl w:val="0"/>
        <w:shd w:val="clear" w:color="auto" w:fill="auto"/>
        <w:bidi w:val="0"/>
        <w:spacing w:before="0" w:after="160" w:line="156" w:lineRule="auto"/>
        <w:ind w:left="0" w:right="0" w:firstLine="0"/>
        <w:jc w:val="left"/>
      </w:pPr>
      <w:r>
        <w:rPr>
          <w:b/>
          <w:bCs/>
          <w:color w:val="000000"/>
          <w:spacing w:val="0"/>
          <w:w w:val="100"/>
          <w:position w:val="0"/>
          <w:shd w:val="clear" w:color="auto" w:fill="auto"/>
          <w:lang w:val="es-ES" w:eastAsia="es-ES" w:bidi="es-ES"/>
        </w:rPr>
        <w:t xml:space="preserve">Artículo 4.- Atribuciones. </w:t>
      </w:r>
      <w:r>
        <w:rPr>
          <w:color w:val="000000"/>
          <w:spacing w:val="0"/>
          <w:w w:val="100"/>
          <w:position w:val="0"/>
          <w:shd w:val="clear" w:color="auto" w:fill="auto"/>
          <w:lang w:val="es-ES" w:eastAsia="es-ES" w:bidi="es-ES"/>
        </w:rPr>
        <w:t>El Comité tendrá las siguientes atribucfone§/ /</w:t>
      </w:r>
    </w:p>
    <w:p>
      <w:pPr>
        <w:pStyle w:val="Style2"/>
        <w:keepNext w:val="0"/>
        <w:keepLines w:val="0"/>
        <w:framePr w:w="6168" w:h="1094" w:wrap="none" w:vAnchor="text" w:hAnchor="page" w:x="1518" w:y="21"/>
        <w:widowControl w:val="0"/>
        <w:shd w:val="clear" w:color="auto" w:fill="auto"/>
        <w:bidi w:val="0"/>
        <w:spacing w:before="0" w:after="100" w:line="156" w:lineRule="auto"/>
        <w:ind w:left="460" w:right="0" w:firstLine="0"/>
        <w:jc w:val="left"/>
      </w:pPr>
      <w:r>
        <w:rPr>
          <w:color w:val="000000"/>
          <w:spacing w:val="0"/>
          <w:w w:val="100"/>
          <w:position w:val="0"/>
          <w:shd w:val="clear" w:color="auto" w:fill="auto"/>
          <w:lang w:val="es-ES" w:eastAsia="es-ES" w:bidi="es-ES"/>
        </w:rPr>
        <w:t>I.</w:t>
      </w:r>
    </w:p>
    <w:p>
      <w:pPr>
        <w:pStyle w:val="Style2"/>
        <w:keepNext w:val="0"/>
        <w:keepLines w:val="0"/>
        <w:framePr w:w="173" w:h="245" w:wrap="none" w:vAnchor="text" w:hAnchor="page" w:x="1964" w:y="15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w:t>
      </w:r>
    </w:p>
    <w:p>
      <w:pPr>
        <w:pStyle w:val="Style2"/>
        <w:keepNext w:val="0"/>
        <w:keepLines w:val="0"/>
        <w:framePr w:w="226" w:h="245" w:wrap="none" w:vAnchor="text" w:hAnchor="page" w:x="1964" w:y="2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III.</w:t>
      </w:r>
    </w:p>
    <w:p>
      <w:pPr>
        <w:pStyle w:val="Style2"/>
        <w:keepNext w:val="0"/>
        <w:keepLines w:val="0"/>
        <w:framePr w:w="254" w:h="245" w:wrap="none" w:vAnchor="text" w:hAnchor="page" w:x="1955" w:y="305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IV.</w:t>
      </w:r>
    </w:p>
    <w:p>
      <w:pPr>
        <w:pStyle w:val="Style2"/>
        <w:keepNext w:val="0"/>
        <w:keepLines w:val="0"/>
        <w:framePr w:w="216" w:h="245" w:wrap="none" w:vAnchor="text" w:hAnchor="page" w:x="1931" w:y="349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w:t>
      </w:r>
    </w:p>
    <w:p>
      <w:pPr>
        <w:pStyle w:val="Style2"/>
        <w:keepNext w:val="0"/>
        <w:keepLines w:val="0"/>
        <w:framePr w:w="269" w:h="245" w:wrap="none" w:vAnchor="text" w:hAnchor="page" w:x="1931" w:y="39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VI.</w:t>
      </w:r>
    </w:p>
    <w:p>
      <w:pPr>
        <w:pStyle w:val="Style21"/>
        <w:keepNext/>
        <w:keepLines/>
        <w:framePr w:w="317" w:h="245" w:wrap="none" w:vAnchor="text" w:hAnchor="page" w:x="1931" w:y="4369"/>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es-ES" w:eastAsia="es-ES" w:bidi="es-ES"/>
        </w:rPr>
        <w:t>Vil.</w:t>
      </w:r>
      <w:bookmarkEnd w:id="5"/>
    </w:p>
    <w:p>
      <w:pPr>
        <w:pStyle w:val="Style29"/>
        <w:keepNext w:val="0"/>
        <w:keepLines w:val="0"/>
        <w:framePr w:w="8386" w:h="4162" w:wrap="none" w:vAnchor="text" w:hAnchor="page" w:x="2300" w:y="683"/>
        <w:widowControl w:val="0"/>
        <w:shd w:val="clear" w:color="auto" w:fill="auto"/>
        <w:bidi w:val="0"/>
        <w:spacing w:before="0" w:after="0" w:line="240" w:lineRule="auto"/>
        <w:ind w:right="0" w:firstLine="0"/>
        <w:jc w:val="left"/>
      </w:pPr>
      <w:r>
        <w:rPr>
          <w:spacing w:val="0"/>
          <w:w w:val="100"/>
          <w:position w:val="0"/>
          <w:sz w:val="24"/>
          <w:szCs w:val="24"/>
          <w:shd w:val="clear" w:color="auto" w:fill="auto"/>
          <w:lang w:val="es-ES" w:eastAsia="es-ES" w:bidi="es-ES"/>
        </w:rPr>
        <w:t>I</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180"/>
        <w:jc w:val="both"/>
      </w:pPr>
      <w:r>
        <w:rPr>
          <w:color w:val="000000"/>
          <w:spacing w:val="0"/>
          <w:w w:val="100"/>
          <w:position w:val="0"/>
          <w:shd w:val="clear" w:color="auto" w:fill="auto"/>
          <w:lang w:val="es-ES" w:eastAsia="es-ES" w:bidi="es-ES"/>
        </w:rPr>
        <w:t>Instituir, coordinar y supervisar las acciones y procedimienttííTpara asegurar la mayor eficacia en la gestión de las solicitudes en materia de acceso a la información, en términos de las disposiciones aplicables.</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180"/>
        <w:jc w:val="both"/>
      </w:pPr>
      <w:r>
        <w:rPr>
          <w:color w:val="000000"/>
          <w:spacing w:val="0"/>
          <w:w w:val="100"/>
          <w:position w:val="0"/>
          <w:shd w:val="clear" w:color="auto" w:fill="auto"/>
          <w:lang w:val="es-ES" w:eastAsia="es-ES" w:bidi="es-ES"/>
        </w:rPr>
        <w:t>Confirmar, modificar o revocar las determinaciones en materiá&gt;de ampliación del plazo de respuesta, clasificación de la información y declaración de inexistenciá'o incompetencia, que sean adoptadas por las personas titulares de las Áreas del Tribunal.</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Ordenar, en su caso, a las áreas competentes que generen la información que, derivado de sus facultades, competencias y funciones, deban tener en posesión o que previa acreditación de la imposibilidad de su generación, expongan, de forma fundada y motivada, las razones por las cuales, en el caso particular, no ejercieron dichas facultades, competencias o funciones.</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180"/>
        <w:jc w:val="both"/>
      </w:pPr>
      <w:r>
        <w:rPr>
          <w:color w:val="000000"/>
          <w:spacing w:val="0"/>
          <w:w w:val="100"/>
          <w:position w:val="0"/>
          <w:shd w:val="clear" w:color="auto" w:fill="auto"/>
          <w:lang w:val="es-ES" w:eastAsia="es-ES" w:bidi="es-ES"/>
        </w:rPr>
        <w:t>Establecer políticas para facilitar la obtención de información y el ejercicio del derecho de acceso a la información.</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180"/>
        <w:jc w:val="left"/>
      </w:pPr>
      <w:r>
        <w:rPr>
          <w:color w:val="000000"/>
          <w:spacing w:val="0"/>
          <w:w w:val="100"/>
          <w:position w:val="0"/>
          <w:shd w:val="clear" w:color="auto" w:fill="auto"/>
          <w:lang w:val="es-ES" w:eastAsia="es-ES" w:bidi="es-ES"/>
        </w:rPr>
        <w:t xml:space="preserve">Promover y establecer programas de capacitación en materia de transparencia, acceso a la información y accesibilidad para todas las personas servidoras públicas o integrantes del Tribunal. Recabar y enviar a la Autoridad garante los datos necesarios para la elaboración del </w:t>
      </w:r>
      <w:r>
        <w:rPr>
          <w:b/>
          <w:bCs/>
          <w:color w:val="000000"/>
          <w:spacing w:val="0"/>
          <w:w w:val="100"/>
          <w:position w:val="0"/>
          <w:shd w:val="clear" w:color="auto" w:fill="auto"/>
          <w:lang w:val="es-ES" w:eastAsia="es-ES" w:bidi="es-ES"/>
        </w:rPr>
        <w:t xml:space="preserve">informe anual, </w:t>
      </w:r>
      <w:r>
        <w:rPr>
          <w:color w:val="000000"/>
          <w:spacing w:val="0"/>
          <w:w w:val="100"/>
          <w:position w:val="0"/>
          <w:shd w:val="clear" w:color="auto" w:fill="auto"/>
          <w:lang w:val="es-ES" w:eastAsia="es-ES" w:bidi="es-ES"/>
        </w:rPr>
        <w:t>conforme a los lincamientos que esta expida.</w:t>
      </w:r>
    </w:p>
    <w:p>
      <w:pPr>
        <w:pStyle w:val="Style2"/>
        <w:keepNext w:val="0"/>
        <w:keepLines w:val="0"/>
        <w:framePr w:w="8386" w:h="4162" w:wrap="none" w:vAnchor="text" w:hAnchor="page" w:x="2300" w:y="683"/>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es-ES" w:eastAsia="es-ES" w:bidi="es-ES"/>
        </w:rPr>
        <w:t>Solicitar y autorizar la ampliación del plazo de reserva de la información, conforme a lo dispuesto en el artículo 104 de la Ley General.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type w:val="continuous"/>
          <w:pgSz w:w="12240" w:h="15840"/>
          <w:pgMar w:top="815" w:left="917" w:right="1527" w:bottom="974" w:header="0" w:footer="3" w:gutter="0"/>
          <w:cols w:space="720"/>
          <w:noEndnote/>
          <w:rtlGutter w:val="0"/>
          <w:docGrid w:linePitch="360"/>
        </w:sectPr>
      </w:pPr>
    </w:p>
    <w:p>
      <w:pPr>
        <w:pStyle w:val="Style2"/>
        <w:keepNext w:val="0"/>
        <w:keepLines w:val="0"/>
        <w:widowControl w:val="0"/>
        <w:shd w:val="clear" w:color="auto" w:fill="auto"/>
        <w:bidi w:val="0"/>
        <w:spacing w:before="0" w:after="220" w:line="254" w:lineRule="auto"/>
        <w:ind w:left="1020" w:right="0" w:firstLine="0"/>
        <w:jc w:val="left"/>
      </w:pPr>
      <w:r>
        <w:rPr>
          <w:b/>
          <w:bCs/>
          <w:color w:val="000000"/>
          <w:spacing w:val="0"/>
          <w:w w:val="100"/>
          <w:position w:val="0"/>
          <w:shd w:val="clear" w:color="auto" w:fill="auto"/>
          <w:lang w:val="es-ES" w:eastAsia="es-ES" w:bidi="es-ES"/>
        </w:rPr>
        <w:t xml:space="preserve">VIII. </w:t>
      </w:r>
      <w:r>
        <w:rPr>
          <w:color w:val="000000"/>
          <w:spacing w:val="0"/>
          <w:w w:val="100"/>
          <w:position w:val="0"/>
          <w:shd w:val="clear" w:color="auto" w:fill="auto"/>
          <w:lang w:val="es-ES" w:eastAsia="es-ES" w:bidi="es-ES"/>
        </w:rPr>
        <w:t>Las demás que se desprendan de las disposiciones jurídicas aplicables.</w:t>
      </w:r>
    </w:p>
    <w:p>
      <w:pPr>
        <w:pStyle w:val="Style2"/>
        <w:keepNext w:val="0"/>
        <w:keepLines w:val="0"/>
        <w:widowControl w:val="0"/>
        <w:shd w:val="clear" w:color="auto" w:fill="auto"/>
        <w:bidi w:val="0"/>
        <w:spacing w:before="0" w:after="0" w:line="240" w:lineRule="auto"/>
        <w:ind w:left="4480" w:right="0" w:firstLine="0"/>
        <w:jc w:val="left"/>
      </w:pPr>
      <w:r>
        <w:rPr>
          <w:b/>
          <w:bCs/>
          <w:color w:val="000000"/>
          <w:spacing w:val="0"/>
          <w:w w:val="100"/>
          <w:position w:val="0"/>
          <w:shd w:val="clear" w:color="auto" w:fill="auto"/>
          <w:lang w:val="es-ES" w:eastAsia="es-ES" w:bidi="es-ES"/>
        </w:rPr>
        <w:t>Capítulo Cuarto</w:t>
      </w:r>
    </w:p>
    <w:p>
      <w:pPr>
        <w:pStyle w:val="Style2"/>
        <w:keepNext w:val="0"/>
        <w:keepLines w:val="0"/>
        <w:widowControl w:val="0"/>
        <w:shd w:val="clear" w:color="auto" w:fill="auto"/>
        <w:bidi w:val="0"/>
        <w:spacing w:before="0" w:after="0" w:line="240" w:lineRule="auto"/>
        <w:ind w:left="4480" w:right="0" w:firstLine="0"/>
        <w:jc w:val="left"/>
        <w:sectPr>
          <w:footnotePr>
            <w:pos w:val="pageBottom"/>
            <w:numFmt w:val="decimal"/>
            <w:numRestart w:val="continuous"/>
          </w:footnotePr>
          <w:type w:val="continuous"/>
          <w:pgSz w:w="12240" w:h="15840"/>
          <w:pgMar w:top="1133" w:left="917" w:right="1527" w:bottom="975" w:header="0" w:footer="3" w:gutter="0"/>
          <w:cols w:space="720"/>
          <w:noEndnote/>
          <w:rtlGutter w:val="0"/>
          <w:docGrid w:linePitch="360"/>
        </w:sectPr>
      </w:pPr>
      <w:r>
        <w:rPr>
          <w:b/>
          <w:bCs/>
          <w:color w:val="000000"/>
          <w:spacing w:val="0"/>
          <w:w w:val="100"/>
          <w:position w:val="0"/>
          <w:shd w:val="clear" w:color="auto" w:fill="auto"/>
          <w:lang w:val="es-ES" w:eastAsia="es-ES" w:bidi="es-ES"/>
        </w:rPr>
        <w:t>De las Sesiones</w:t>
      </w:r>
    </w:p>
    <w:p>
      <w:pPr>
        <w:pStyle w:val="Style2"/>
        <w:keepNext w:val="0"/>
        <w:keepLines w:val="0"/>
        <w:widowControl w:val="0"/>
        <w:shd w:val="clear" w:color="auto" w:fill="auto"/>
        <w:bidi w:val="0"/>
        <w:spacing w:before="0" w:after="200"/>
        <w:ind w:left="0" w:right="440" w:firstLine="0"/>
        <w:jc w:val="left"/>
      </w:pPr>
      <w:r>
        <w:rPr>
          <w:b/>
          <w:bCs/>
          <w:color w:val="000000"/>
          <w:spacing w:val="0"/>
          <w:w w:val="100"/>
          <w:position w:val="0"/>
          <w:shd w:val="clear" w:color="auto" w:fill="auto"/>
          <w:lang w:val="es-ES" w:eastAsia="es-ES" w:bidi="es-ES"/>
        </w:rPr>
        <w:t xml:space="preserve">r*77 Artículo 5.- Sesiones. </w:t>
      </w:r>
      <w:r>
        <w:rPr>
          <w:color w:val="000000"/>
          <w:spacing w:val="0"/>
          <w:w w:val="100"/>
          <w:position w:val="0"/>
          <w:shd w:val="clear" w:color="auto" w:fill="auto"/>
          <w:lang w:val="es-ES" w:eastAsia="es-ES" w:bidi="es-ES"/>
        </w:rPr>
        <w:t>El Comité celebrará sesiones ordinarias por lo menos una vez cada dos meses y sesiones extraordinarias cada vez que sea necesario. Las sesiones serán válidas con la asistencia todas las (/ /personas integrantes, en caso de que, alguna de ellas no asistiera a la sesión, se convocará a otra dentro de las veinticuatro horas hábiles siguientes.</w:t>
      </w:r>
    </w:p>
    <w:p>
      <w:pPr>
        <w:pStyle w:val="Style2"/>
        <w:keepNext w:val="0"/>
        <w:keepLines w:val="0"/>
        <w:widowControl w:val="0"/>
        <w:shd w:val="clear" w:color="auto" w:fill="auto"/>
        <w:bidi w:val="0"/>
        <w:spacing w:before="0" w:after="0" w:line="240" w:lineRule="auto"/>
        <w:ind w:left="640" w:right="440" w:hanging="80"/>
        <w:jc w:val="left"/>
      </w:pPr>
      <w:r>
        <w:rPr>
          <w:b/>
          <w:bCs/>
          <w:color w:val="000000"/>
          <w:spacing w:val="0"/>
          <w:w w:val="100"/>
          <w:position w:val="0"/>
          <w:shd w:val="clear" w:color="auto" w:fill="auto"/>
          <w:lang w:val="es-ES" w:eastAsia="es-ES" w:bidi="es-ES"/>
        </w:rPr>
        <w:t xml:space="preserve">(Artículo 6.- Calendario de Sesiones, </w:t>
      </w:r>
      <w:r>
        <w:rPr>
          <w:color w:val="000000"/>
          <w:spacing w:val="0"/>
          <w:w w:val="100"/>
          <w:position w:val="0"/>
          <w:shd w:val="clear" w:color="auto" w:fill="auto"/>
          <w:lang w:val="es-ES" w:eastAsia="es-ES" w:bidi="es-ES"/>
        </w:rPr>
        <w:t>El calendario de sesiones ordinarias para el siguiente ejercicio fiscal se aprobará en la última sesión ordinaria del año inmediato anterior.</w:t>
      </w:r>
    </w:p>
    <w:p>
      <w:pPr>
        <w:pStyle w:val="Style32"/>
        <w:keepNext/>
        <w:keepLines/>
        <w:widowControl w:val="0"/>
        <w:shd w:val="clear" w:color="auto" w:fill="auto"/>
        <w:bidi w:val="0"/>
        <w:spacing w:before="0" w:after="0"/>
        <w:ind w:right="0" w:firstLine="0"/>
        <w:jc w:val="left"/>
      </w:pPr>
      <w:bookmarkStart w:id="6" w:name="bookmark6"/>
      <w:r>
        <w:rPr>
          <w:rFonts w:ascii="Times New Roman" w:eastAsia="Times New Roman" w:hAnsi="Times New Roman" w:cs="Times New Roman"/>
          <w:spacing w:val="0"/>
          <w:w w:val="100"/>
          <w:position w:val="0"/>
          <w:shd w:val="clear" w:color="auto" w:fill="auto"/>
          <w:lang w:val="es-ES" w:eastAsia="es-ES" w:bidi="es-ES"/>
        </w:rPr>
        <w:t>D.</w:t>
      </w:r>
      <w:bookmarkEnd w:id="6"/>
    </w:p>
    <w:p>
      <w:pPr>
        <w:pStyle w:val="Style2"/>
        <w:keepNext w:val="0"/>
        <w:keepLines w:val="0"/>
        <w:widowControl w:val="0"/>
        <w:shd w:val="clear" w:color="auto" w:fill="auto"/>
        <w:bidi w:val="0"/>
        <w:spacing w:before="0" w:after="200" w:line="180" w:lineRule="auto"/>
        <w:ind w:left="640" w:right="0" w:firstLine="20"/>
        <w:jc w:val="both"/>
      </w:pPr>
      <w:r>
        <w:drawing>
          <wp:anchor distT="0" distB="0" distL="0" distR="0" simplePos="0" relativeHeight="125829399" behindDoc="0" locked="0" layoutInCell="1" allowOverlap="1">
            <wp:simplePos x="0" y="0"/>
            <wp:positionH relativeFrom="page">
              <wp:posOffset>1390650</wp:posOffset>
            </wp:positionH>
            <wp:positionV relativeFrom="paragraph">
              <wp:posOffset>101600</wp:posOffset>
            </wp:positionV>
            <wp:extent cx="298450" cy="176530"/>
            <wp:wrapTight wrapText="bothSides">
              <wp:wrapPolygon>
                <wp:start x="0" y="0"/>
                <wp:lineTo x="21600" y="0"/>
                <wp:lineTo x="21600" y="21600"/>
                <wp:lineTo x="0" y="21600"/>
                <wp:lineTo x="0" y="0"/>
              </wp:wrapPolygon>
            </wp:wrapTight>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7"/>
                    <a:stretch/>
                  </pic:blipFill>
                  <pic:spPr>
                    <a:xfrm>
                      <a:ext cx="298450" cy="176530"/>
                    </a:xfrm>
                    <a:prstGeom prst="rect"/>
                  </pic:spPr>
                </pic:pic>
              </a:graphicData>
            </a:graphic>
          </wp:anchor>
        </w:drawing>
      </w:r>
      <w:r>
        <w:rPr>
          <w:color w:val="000000"/>
          <w:spacing w:val="0"/>
          <w:w w:val="100"/>
          <w:position w:val="0"/>
          <w:shd w:val="clear" w:color="auto" w:fill="auto"/>
          <w:lang w:val="es-ES" w:eastAsia="es-ES" w:bidi="es-ES"/>
        </w:rPr>
        <w:t>Las sesiones podrán llevarse a cabo de manera virtual o presencial.</w:t>
      </w:r>
    </w:p>
    <w:p>
      <w:pPr>
        <w:pStyle w:val="Style2"/>
        <w:keepNext w:val="0"/>
        <w:keepLines w:val="0"/>
        <w:widowControl w:val="0"/>
        <w:shd w:val="clear" w:color="auto" w:fill="auto"/>
        <w:bidi w:val="0"/>
        <w:spacing w:before="0" w:after="200" w:line="257" w:lineRule="auto"/>
        <w:ind w:left="640" w:right="0" w:firstLine="20"/>
        <w:jc w:val="both"/>
      </w:pPr>
      <w:r>
        <w:rPr>
          <w:b/>
          <w:bCs/>
          <w:color w:val="000000"/>
          <w:spacing w:val="0"/>
          <w:w w:val="100"/>
          <w:position w:val="0"/>
          <w:shd w:val="clear" w:color="auto" w:fill="auto"/>
          <w:lang w:val="es-ES" w:eastAsia="es-ES" w:bidi="es-ES"/>
        </w:rPr>
        <w:t xml:space="preserve">Artículo 7.- Convocatoria. </w:t>
      </w:r>
      <w:r>
        <w:rPr>
          <w:color w:val="000000"/>
          <w:spacing w:val="0"/>
          <w:w w:val="100"/>
          <w:position w:val="0"/>
          <w:shd w:val="clear" w:color="auto" w:fill="auto"/>
          <w:lang w:val="es-ES" w:eastAsia="es-ES" w:bidi="es-ES"/>
        </w:rPr>
        <w:t>La convocatoria para la celebración de una sesión será emitida por la Presidencia del Comité. Para las sesiones ordinarias se deberá notificar con al menos un día hábil de anticipación y, para las extraordinaria, con veinticuatro horas de anticipación, en ambos casos, se deberá incluir el orden del día y los documentos anexos necesarios para el análisis de los asuntos.</w:t>
      </w:r>
    </w:p>
    <w:p>
      <w:pPr>
        <w:pStyle w:val="Style2"/>
        <w:keepNext w:val="0"/>
        <w:keepLines w:val="0"/>
        <w:widowControl w:val="0"/>
        <w:shd w:val="clear" w:color="auto" w:fill="auto"/>
        <w:bidi w:val="0"/>
        <w:spacing w:before="0" w:after="200" w:line="254" w:lineRule="auto"/>
        <w:ind w:left="640" w:right="0" w:firstLine="20"/>
        <w:jc w:val="both"/>
      </w:pPr>
      <w:r>
        <w:rPr>
          <w:b/>
          <w:bCs/>
          <w:color w:val="000000"/>
          <w:spacing w:val="0"/>
          <w:w w:val="100"/>
          <w:position w:val="0"/>
          <w:shd w:val="clear" w:color="auto" w:fill="auto"/>
          <w:lang w:val="es-ES" w:eastAsia="es-ES" w:bidi="es-ES"/>
        </w:rPr>
        <w:t xml:space="preserve">Artículo 8.- Personas invitadas especiales. </w:t>
      </w:r>
      <w:r>
        <w:rPr>
          <w:color w:val="000000"/>
          <w:spacing w:val="0"/>
          <w:w w:val="100"/>
          <w:position w:val="0"/>
          <w:shd w:val="clear" w:color="auto" w:fill="auto"/>
          <w:lang w:val="es-ES" w:eastAsia="es-ES" w:bidi="es-ES"/>
        </w:rPr>
        <w:t>Cuando los asuntos a tratar así lo requieran, el Comité podrá invitar a sus sesiones, en carácter de persona invitada especial a personas servidoras públicas del Tribunal, cuya opinión o pericia aporte elementos para el análisis de los asuntos, contando con derecho a voz, pero sin derecho a voto.</w:t>
      </w:r>
    </w:p>
    <w:p>
      <w:pPr>
        <w:pStyle w:val="Style2"/>
        <w:keepNext w:val="0"/>
        <w:keepLines w:val="0"/>
        <w:widowControl w:val="0"/>
        <w:shd w:val="clear" w:color="auto" w:fill="auto"/>
        <w:bidi w:val="0"/>
        <w:spacing w:before="0" w:after="200" w:line="290" w:lineRule="auto"/>
        <w:ind w:left="640" w:right="0" w:firstLine="20"/>
        <w:jc w:val="both"/>
      </w:pPr>
      <w:r>
        <w:rPr>
          <w:b/>
          <w:bCs/>
          <w:color w:val="000000"/>
          <w:spacing w:val="0"/>
          <w:w w:val="100"/>
          <w:position w:val="0"/>
          <w:shd w:val="clear" w:color="auto" w:fill="auto"/>
          <w:lang w:val="es-ES" w:eastAsia="es-ES" w:bidi="es-ES"/>
        </w:rPr>
        <w:t xml:space="preserve">Artículo 9.- Votación y Acuerdos. </w:t>
      </w:r>
      <w:r>
        <w:rPr>
          <w:color w:val="000000"/>
          <w:spacing w:val="0"/>
          <w:w w:val="100"/>
          <w:position w:val="0"/>
          <w:shd w:val="clear" w:color="auto" w:fill="auto"/>
          <w:lang w:val="es-ES" w:eastAsia="es-ES" w:bidi="es-ES"/>
        </w:rPr>
        <w:t>Las resoluciones y acuerdos del Comité se aprobarán por mayoría de votos, en caso de empate, la Presidencia del Comité tendrá voto de calidad.</w:t>
      </w:r>
    </w:p>
    <w:p>
      <w:pPr>
        <w:pStyle w:val="Style2"/>
        <w:keepNext w:val="0"/>
        <w:keepLines w:val="0"/>
        <w:widowControl w:val="0"/>
        <w:shd w:val="clear" w:color="auto" w:fill="auto"/>
        <w:bidi w:val="0"/>
        <w:spacing w:before="0" w:after="0" w:line="254" w:lineRule="auto"/>
        <w:ind w:left="640" w:right="0" w:firstLine="20"/>
        <w:jc w:val="both"/>
      </w:pPr>
      <w:r>
        <w:rPr>
          <w:b/>
          <w:bCs/>
          <w:color w:val="000000"/>
          <w:spacing w:val="0"/>
          <w:w w:val="100"/>
          <w:position w:val="0"/>
          <w:shd w:val="clear" w:color="auto" w:fill="auto"/>
          <w:lang w:val="es-ES" w:eastAsia="es-ES" w:bidi="es-ES"/>
        </w:rPr>
        <w:t xml:space="preserve">Artículo 10.-Actas de Sesión. </w:t>
      </w:r>
      <w:r>
        <w:rPr>
          <w:color w:val="000000"/>
          <w:spacing w:val="0"/>
          <w:w w:val="100"/>
          <w:position w:val="0"/>
          <w:shd w:val="clear" w:color="auto" w:fill="auto"/>
          <w:lang w:val="es-ES" w:eastAsia="es-ES" w:bidi="es-ES"/>
        </w:rPr>
        <w:t>La Secretaría del Comité levantará un acta porcada sesión celebrada, misma que contendrá el orden del día y los acuerdos tomados.</w:t>
      </w:r>
    </w:p>
    <w:p>
      <w:pPr>
        <w:pStyle w:val="Style32"/>
        <w:keepNext/>
        <w:keepLines/>
        <w:widowControl w:val="0"/>
        <w:shd w:val="clear" w:color="auto" w:fill="auto"/>
        <w:tabs>
          <w:tab w:pos="4005" w:val="left"/>
        </w:tabs>
        <w:bidi w:val="0"/>
        <w:spacing w:before="0" w:after="0"/>
        <w:ind w:left="640" w:right="0" w:firstLine="20"/>
        <w:jc w:val="both"/>
      </w:pPr>
      <w:bookmarkStart w:id="7" w:name="bookmark7"/>
      <w:r>
        <w:rPr>
          <w:rFonts w:ascii="Times New Roman" w:eastAsia="Times New Roman" w:hAnsi="Times New Roman" w:cs="Times New Roman"/>
          <w:color w:val="000000"/>
          <w:spacing w:val="0"/>
          <w:w w:val="100"/>
          <w:position w:val="0"/>
          <w:shd w:val="clear" w:color="auto" w:fill="auto"/>
          <w:lang w:val="es-ES" w:eastAsia="es-ES" w:bidi="es-ES"/>
        </w:rPr>
        <w:t>’</w:t>
        <w:tab/>
      </w:r>
      <w:r>
        <w:rPr>
          <w:rFonts w:ascii="Times New Roman" w:eastAsia="Times New Roman" w:hAnsi="Times New Roman" w:cs="Times New Roman"/>
          <w:spacing w:val="0"/>
          <w:w w:val="100"/>
          <w:position w:val="0"/>
          <w:shd w:val="clear" w:color="auto" w:fill="auto"/>
          <w:lang w:val="es-ES" w:eastAsia="es-ES" w:bidi="es-ES"/>
        </w:rPr>
        <w:t>&gt;7 zx</w:t>
      </w:r>
      <w:bookmarkEnd w:id="7"/>
    </w:p>
    <w:p>
      <w:pPr>
        <w:pStyle w:val="Style2"/>
        <w:keepNext w:val="0"/>
        <w:keepLines w:val="0"/>
        <w:widowControl w:val="0"/>
        <w:shd w:val="clear" w:color="auto" w:fill="auto"/>
        <w:bidi w:val="0"/>
        <w:spacing w:before="0" w:after="200" w:line="254" w:lineRule="auto"/>
        <w:ind w:left="640" w:right="0" w:firstLine="20"/>
        <w:jc w:val="both"/>
      </w:pPr>
      <w:r>
        <w:rPr>
          <w:color w:val="000000"/>
          <w:spacing w:val="0"/>
          <w:w w:val="100"/>
          <w:position w:val="0"/>
          <w:shd w:val="clear" w:color="auto" w:fill="auto"/>
          <w:lang w:val="es-ES" w:eastAsia="es-ES" w:bidi="es-ES"/>
        </w:rPr>
        <w:t>Las actas serán públicas, salvo que la información que en ellas se contenga se trate de información clasificada como reservada o confidencial.</w:t>
      </w:r>
    </w:p>
    <w:p>
      <w:pPr>
        <w:pStyle w:val="Style2"/>
        <w:keepNext w:val="0"/>
        <w:keepLines w:val="0"/>
        <w:widowControl w:val="0"/>
        <w:shd w:val="clear" w:color="auto" w:fill="auto"/>
        <w:bidi w:val="0"/>
        <w:spacing w:before="0" w:after="0"/>
        <w:ind w:left="640" w:right="0" w:firstLine="20"/>
        <w:jc w:val="both"/>
      </w:pPr>
      <w:r>
        <w:rPr>
          <w:b/>
          <w:bCs/>
          <w:color w:val="000000"/>
          <w:spacing w:val="0"/>
          <w:w w:val="100"/>
          <w:position w:val="0"/>
          <w:shd w:val="clear" w:color="auto" w:fill="auto"/>
          <w:lang w:val="es-ES" w:eastAsia="es-ES" w:bidi="es-ES"/>
        </w:rPr>
        <w:t xml:space="preserve">Artículo 11.- Suplencias. </w:t>
      </w:r>
      <w:r>
        <w:rPr>
          <w:color w:val="000000"/>
          <w:spacing w:val="0"/>
          <w:w w:val="100"/>
          <w:position w:val="0"/>
          <w:shd w:val="clear" w:color="auto" w:fill="auto"/>
          <w:lang w:val="es-ES" w:eastAsia="es-ES" w:bidi="es-ES"/>
        </w:rPr>
        <w:t xml:space="preserve">En caso de que, por circunstancias excepcionales, alguna persona integrante del Comité no pueda asistir a la sesión a la que sea </w:t>
      </w:r>
      <w:r>
        <w:rPr>
          <w:b/>
          <w:bCs/>
          <w:color w:val="000000"/>
          <w:spacing w:val="0"/>
          <w:w w:val="100"/>
          <w:position w:val="0"/>
          <w:shd w:val="clear" w:color="auto" w:fill="auto"/>
          <w:lang w:val="es-ES" w:eastAsia="es-ES" w:bidi="es-ES"/>
        </w:rPr>
        <w:t xml:space="preserve">convocada, </w:t>
      </w:r>
      <w:r>
        <w:rPr>
          <w:color w:val="000000"/>
          <w:spacing w:val="0"/>
          <w:w w:val="100"/>
          <w:position w:val="0"/>
          <w:shd w:val="clear" w:color="auto" w:fill="auto"/>
          <w:lang w:val="es-ES" w:eastAsia="es-ES" w:bidi="es-ES"/>
        </w:rPr>
        <w:t>será suplida por una persona servidora pública del nivel jerárquico inmediato inferior o por quien designe la Presidencia.</w:t>
      </w:r>
    </w:p>
    <w:p>
      <w:pPr>
        <w:pStyle w:val="Style32"/>
        <w:keepNext/>
        <w:keepLines/>
        <w:widowControl w:val="0"/>
        <w:shd w:val="clear" w:color="auto" w:fill="auto"/>
        <w:bidi w:val="0"/>
        <w:spacing w:before="0" w:after="0"/>
        <w:ind w:left="5020" w:right="0" w:firstLine="0"/>
        <w:jc w:val="left"/>
      </w:pPr>
      <w:bookmarkStart w:id="8" w:name="bookmark8"/>
      <w:r>
        <w:rPr>
          <w:rFonts w:ascii="Times New Roman" w:eastAsia="Times New Roman" w:hAnsi="Times New Roman" w:cs="Times New Roman"/>
          <w:spacing w:val="0"/>
          <w:w w:val="100"/>
          <w:position w:val="0"/>
          <w:shd w:val="clear" w:color="auto" w:fill="auto"/>
          <w:lang w:val="es-ES" w:eastAsia="es-ES" w:bidi="es-ES"/>
        </w:rPr>
        <w:t>V</w:t>
      </w:r>
      <w:bookmarkEnd w:id="8"/>
    </w:p>
    <w:p>
      <w:pPr>
        <w:pStyle w:val="Style2"/>
        <w:keepNext w:val="0"/>
        <w:keepLines w:val="0"/>
        <w:widowControl w:val="0"/>
        <w:shd w:val="clear" w:color="auto" w:fill="auto"/>
        <w:bidi w:val="0"/>
        <w:spacing w:before="0" w:after="200" w:line="240" w:lineRule="auto"/>
        <w:ind w:left="640" w:right="0" w:firstLine="20"/>
        <w:jc w:val="both"/>
      </w:pPr>
      <w:r>
        <w:rPr>
          <w:color w:val="000000"/>
          <w:spacing w:val="0"/>
          <w:w w:val="100"/>
          <w:position w:val="0"/>
          <w:shd w:val="clear" w:color="auto" w:fill="auto"/>
          <w:lang w:val="es-ES" w:eastAsia="es-ES" w:bidi="es-ES"/>
        </w:rPr>
        <w:t>En caso de que se trate de la Presidencia del Comité, ésta</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erá suplida por la persona servidora pública que ostente la Secretaría.</w:t>
      </w:r>
    </w:p>
    <w:p>
      <w:pPr>
        <w:pStyle w:val="Style2"/>
        <w:keepNext w:val="0"/>
        <w:keepLines w:val="0"/>
        <w:widowControl w:val="0"/>
        <w:shd w:val="clear" w:color="auto" w:fill="auto"/>
        <w:bidi w:val="0"/>
        <w:spacing w:before="0" w:after="200" w:line="254" w:lineRule="auto"/>
        <w:ind w:left="640" w:right="0" w:firstLine="20"/>
        <w:jc w:val="both"/>
      </w:pPr>
      <w:r>
        <w:rPr>
          <w:color w:val="000000"/>
          <w:spacing w:val="0"/>
          <w:w w:val="100"/>
          <w:position w:val="0"/>
          <w:shd w:val="clear" w:color="auto" w:fill="auto"/>
          <w:lang w:val="es-ES" w:eastAsia="es-ES" w:bidi="es-ES"/>
        </w:rPr>
        <w:t>Tratándose de la ausencia de la Secretaría, quien presida el Comité podrá designar de entre las personas integrantes a quien ocupará dicho cargo en esa sesión.</w:t>
      </w:r>
    </w:p>
    <w:p>
      <w:pPr>
        <w:pStyle w:val="Style2"/>
        <w:keepNext w:val="0"/>
        <w:keepLines w:val="0"/>
        <w:widowControl w:val="0"/>
        <w:shd w:val="clear" w:color="auto" w:fill="auto"/>
        <w:bidi w:val="0"/>
        <w:spacing w:before="0" w:after="0" w:line="254" w:lineRule="auto"/>
        <w:ind w:left="640" w:right="0" w:firstLine="20"/>
        <w:jc w:val="both"/>
      </w:pPr>
      <w:r>
        <w:rPr>
          <w:color w:val="000000"/>
          <w:spacing w:val="0"/>
          <w:w w:val="100"/>
          <w:position w:val="0"/>
          <w:shd w:val="clear" w:color="auto" w:fill="auto"/>
          <w:lang w:val="es-ES" w:eastAsia="es-ES" w:bidi="es-ES"/>
        </w:rPr>
        <w:t xml:space="preserve">La suplencia de cualquier integrante deberá ser notificada por e; </w:t>
      </w:r>
      <w:r>
        <w:rPr>
          <w:b/>
          <w:bCs/>
          <w:color w:val="000000"/>
          <w:spacing w:val="0"/>
          <w:w w:val="100"/>
          <w:position w:val="0"/>
          <w:shd w:val="clear" w:color="auto" w:fill="auto"/>
          <w:lang w:val="es-ES" w:eastAsia="es-ES" w:bidi="es-ES"/>
        </w:rPr>
        <w:t xml:space="preserve">escrito a </w:t>
      </w:r>
      <w:r>
        <w:rPr>
          <w:color w:val="000000"/>
          <w:spacing w:val="0"/>
          <w:w w:val="100"/>
          <w:position w:val="0"/>
          <w:shd w:val="clear" w:color="auto" w:fill="auto"/>
          <w:lang w:val="es-ES" w:eastAsia="es-ES" w:bidi="es-ES"/>
        </w:rPr>
        <w:t>la Secretaría del Comité previo a la celebración de la sesión correspondiente y la persona suplente tendrá-Voz y voto.</w:t>
      </w:r>
    </w:p>
    <w:p>
      <w:pPr>
        <w:pStyle w:val="Style2"/>
        <w:keepNext w:val="0"/>
        <w:keepLines w:val="0"/>
        <w:widowControl w:val="0"/>
        <w:shd w:val="clear" w:color="auto" w:fill="auto"/>
        <w:bidi w:val="0"/>
        <w:spacing w:before="0" w:after="0" w:line="240" w:lineRule="auto"/>
        <w:ind w:left="6420" w:right="0" w:firstLine="0"/>
        <w:jc w:val="left"/>
      </w:pPr>
      <w:r>
        <w:rPr>
          <w:b/>
          <w:bCs/>
          <w:color w:val="AFAFAF"/>
          <w:spacing w:val="0"/>
          <w:w w:val="100"/>
          <w:position w:val="0"/>
          <w:shd w:val="clear" w:color="auto" w:fill="auto"/>
          <w:lang w:val="es-ES" w:eastAsia="es-ES" w:bidi="es-ES"/>
        </w:rPr>
        <w:t>^//z&gt;</w:t>
      </w:r>
    </w:p>
    <w:p>
      <w:pPr>
        <w:pStyle w:val="Style2"/>
        <w:keepNext w:val="0"/>
        <w:keepLines w:val="0"/>
        <w:widowControl w:val="0"/>
        <w:shd w:val="clear" w:color="auto" w:fill="auto"/>
        <w:bidi w:val="0"/>
        <w:spacing w:before="0" w:after="140" w:line="240" w:lineRule="auto"/>
        <w:ind w:left="640" w:right="0" w:firstLine="20"/>
        <w:jc w:val="both"/>
      </w:pPr>
      <w:r>
        <w:drawing>
          <wp:anchor distT="0" distB="0" distL="0" distR="0" simplePos="0" relativeHeight="125829400" behindDoc="0" locked="0" layoutInCell="1" allowOverlap="1">
            <wp:simplePos x="0" y="0"/>
            <wp:positionH relativeFrom="page">
              <wp:posOffset>5038725</wp:posOffset>
            </wp:positionH>
            <wp:positionV relativeFrom="paragraph">
              <wp:posOffset>266700</wp:posOffset>
            </wp:positionV>
            <wp:extent cx="219710" cy="323215"/>
            <wp:wrapTight wrapText="bothSides">
              <wp:wrapPolygon>
                <wp:start x="0" y="0"/>
                <wp:lineTo x="21600" y="0"/>
                <wp:lineTo x="21600" y="21600"/>
                <wp:lineTo x="0" y="21600"/>
                <wp:lineTo x="0" y="0"/>
              </wp:wrapPolygon>
            </wp:wrapTight>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19"/>
                    <a:stretch/>
                  </pic:blipFill>
                  <pic:spPr>
                    <a:xfrm>
                      <a:ext cx="219710" cy="323215"/>
                    </a:xfrm>
                    <a:prstGeom prst="rect"/>
                  </pic:spPr>
                </pic:pic>
              </a:graphicData>
            </a:graphic>
          </wp:anchor>
        </w:drawing>
      </w:r>
      <w:r>
        <w:rPr>
          <w:color w:val="000000"/>
          <w:spacing w:val="0"/>
          <w:w w:val="100"/>
          <w:position w:val="0"/>
          <w:shd w:val="clear" w:color="auto" w:fill="auto"/>
          <w:lang w:val="es-ES" w:eastAsia="es-ES" w:bidi="es-ES"/>
        </w:rPr>
        <w:t>En caso de que alguna persona integrante del Comité tenga un conflicto de interés en alguno de los asuntos a tratar en una sesión, la misma será suplida conforme a lo dispuesto en eí presente artículo.</w:t>
      </w:r>
    </w:p>
    <w:p>
      <w:pPr>
        <w:pStyle w:val="Style21"/>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1135" w:left="915" w:right="1525" w:bottom="1575" w:header="0" w:footer="3" w:gutter="0"/>
          <w:cols w:space="720"/>
          <w:noEndnote/>
          <w:rtlGutter w:val="0"/>
          <w:docGrid w:linePitch="360"/>
        </w:sectPr>
      </w:pPr>
      <w:r>
        <mc:AlternateContent>
          <mc:Choice Requires="wps">
            <w:drawing>
              <wp:anchor distT="0" distB="0" distL="114300" distR="114300" simplePos="0" relativeHeight="125829401" behindDoc="0" locked="0" layoutInCell="1" allowOverlap="1">
                <wp:simplePos x="0" y="0"/>
                <wp:positionH relativeFrom="page">
                  <wp:posOffset>2447925</wp:posOffset>
                </wp:positionH>
                <wp:positionV relativeFrom="paragraph">
                  <wp:posOffset>50800</wp:posOffset>
                </wp:positionV>
                <wp:extent cx="2762250" cy="304800"/>
                <wp:wrapSquare wrapText="right"/>
                <wp:docPr id="42" name="Shape 42"/>
                <a:graphic xmlns:a="http://schemas.openxmlformats.org/drawingml/2006/main">
                  <a:graphicData uri="http://schemas.microsoft.com/office/word/2010/wordprocessingShape">
                    <wps:wsp>
                      <wps:cNvSpPr txBox="1"/>
                      <wps:spPr>
                        <a:xfrm>
                          <a:ext cx="2762250" cy="304800"/>
                        </a:xfrm>
                        <a:prstGeom prst="rect"/>
                        <a:noFill/>
                      </wps:spPr>
                      <wps:txbx>
                        <w:txbxContent>
                          <w:p>
                            <w:pPr>
                              <w:pStyle w:val="Style2"/>
                              <w:keepNext w:val="0"/>
                              <w:keepLines w:val="0"/>
                              <w:widowControl w:val="0"/>
                              <w:shd w:val="clear" w:color="auto" w:fill="auto"/>
                              <w:bidi w:val="0"/>
                              <w:spacing w:before="0" w:after="0" w:line="240" w:lineRule="auto"/>
                              <w:ind w:left="0" w:right="140" w:firstLine="0"/>
                              <w:jc w:val="center"/>
                            </w:pPr>
                            <w:r>
                              <w:rPr>
                                <w:b/>
                                <w:bCs/>
                                <w:color w:val="000000"/>
                                <w:spacing w:val="0"/>
                                <w:w w:val="100"/>
                                <w:position w:val="0"/>
                                <w:shd w:val="clear" w:color="auto" w:fill="auto"/>
                                <w:lang w:val="es-ES" w:eastAsia="es-ES" w:bidi="es-ES"/>
                              </w:rPr>
                              <w:t>Capítulo Quinto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Funciones de las Personas Integrantes del Comité</w:t>
                            </w:r>
                          </w:p>
                        </w:txbxContent>
                      </wps:txbx>
                      <wps:bodyPr lIns="0" tIns="0" rIns="0" bIns="0">
                        <a:noAutoFit/>
                      </wps:bodyPr>
                    </wps:wsp>
                  </a:graphicData>
                </a:graphic>
              </wp:anchor>
            </w:drawing>
          </mc:Choice>
          <mc:Fallback>
            <w:pict>
              <v:shape id="_x0000_s1068" type="#_x0000_t202" style="position:absolute;margin-left:192.75pt;margin-top:4.pt;width:217.5pt;height:24.pt;z-index:-12582935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140" w:firstLine="0"/>
                        <w:jc w:val="center"/>
                      </w:pPr>
                      <w:r>
                        <w:rPr>
                          <w:b/>
                          <w:bCs/>
                          <w:color w:val="000000"/>
                          <w:spacing w:val="0"/>
                          <w:w w:val="100"/>
                          <w:position w:val="0"/>
                          <w:shd w:val="clear" w:color="auto" w:fill="auto"/>
                          <w:lang w:val="es-ES" w:eastAsia="es-ES" w:bidi="es-ES"/>
                        </w:rPr>
                        <w:t>Capítulo Quinto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Funciones de las Personas Integrantes del Comité</w:t>
                      </w:r>
                    </w:p>
                  </w:txbxContent>
                </v:textbox>
                <w10:wrap type="square" side="right" anchorx="page"/>
              </v:shape>
            </w:pict>
          </mc:Fallback>
        </mc:AlternateContent>
      </w:r>
      <w:bookmarkStart w:id="9" w:name="bookmark9"/>
      <w:r>
        <w:rPr>
          <w:color w:val="AFAFAF"/>
          <w:spacing w:val="0"/>
          <w:w w:val="100"/>
          <w:position w:val="0"/>
          <w:shd w:val="clear" w:color="auto" w:fill="auto"/>
          <w:lang w:val="es-ES" w:eastAsia="es-ES" w:bidi="es-ES"/>
        </w:rPr>
        <w:t>V</w:t>
      </w:r>
      <w:bookmarkEnd w:id="9"/>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2240" w:h="15840"/>
          <w:pgMar w:top="815" w:left="0" w:right="0" w:bottom="1575" w:header="0" w:footer="3" w:gutter="0"/>
          <w:cols w:space="720"/>
          <w:noEndnote/>
          <w:rtlGutter w:val="0"/>
          <w:docGrid w:linePitch="360"/>
        </w:sectPr>
      </w:pPr>
    </w:p>
    <w:p>
      <w:pPr>
        <w:pStyle w:val="Style2"/>
        <w:keepNext w:val="0"/>
        <w:keepLines w:val="0"/>
        <w:framePr w:w="6625" w:h="1245" w:wrap="none" w:vAnchor="text" w:hAnchor="page" w:x="1546" w:y="21"/>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es-ES" w:eastAsia="es-ES" w:bidi="es-ES"/>
        </w:rPr>
        <w:t xml:space="preserve">Artículo 12.- Funciones generales. </w:t>
      </w:r>
      <w:r>
        <w:rPr>
          <w:color w:val="000000"/>
          <w:spacing w:val="0"/>
          <w:w w:val="100"/>
          <w:position w:val="0"/>
          <w:shd w:val="clear" w:color="auto" w:fill="auto"/>
          <w:lang w:val="es-ES" w:eastAsia="es-ES" w:bidi="es-ES"/>
        </w:rPr>
        <w:t>Las personas integrantes del Comité tendrán</w:t>
      </w:r>
    </w:p>
    <w:p>
      <w:pPr>
        <w:pStyle w:val="Style2"/>
        <w:keepNext w:val="0"/>
        <w:keepLines w:val="0"/>
        <w:framePr w:w="6625" w:h="1245" w:wrap="none" w:vAnchor="text" w:hAnchor="page" w:x="1546" w:y="21"/>
        <w:widowControl w:val="0"/>
        <w:shd w:val="clear" w:color="auto" w:fill="auto"/>
        <w:bidi w:val="0"/>
        <w:spacing w:before="0" w:after="0" w:line="240" w:lineRule="auto"/>
        <w:ind w:left="460" w:right="0" w:firstLine="0"/>
        <w:jc w:val="left"/>
      </w:pPr>
      <w:r>
        <w:rPr>
          <w:b/>
          <w:bCs/>
          <w:color w:val="000000"/>
          <w:spacing w:val="0"/>
          <w:w w:val="100"/>
          <w:position w:val="0"/>
          <w:shd w:val="clear" w:color="auto" w:fill="auto"/>
          <w:lang w:val="es-ES" w:eastAsia="es-ES" w:bidi="es-ES"/>
        </w:rPr>
        <w:t>I.</w:t>
      </w:r>
    </w:p>
    <w:p>
      <w:pPr>
        <w:pStyle w:val="Style2"/>
        <w:keepNext w:val="0"/>
        <w:keepLines w:val="0"/>
        <w:framePr w:w="6625" w:h="1245" w:wrap="none" w:vAnchor="text" w:hAnchor="page" w:x="1546" w:y="21"/>
        <w:widowControl w:val="0"/>
        <w:shd w:val="clear" w:color="auto" w:fill="auto"/>
        <w:bidi w:val="0"/>
        <w:spacing w:before="0" w:after="0" w:line="240" w:lineRule="auto"/>
        <w:ind w:left="460" w:right="0" w:firstLine="0"/>
        <w:jc w:val="left"/>
      </w:pPr>
      <w:r>
        <w:rPr>
          <w:b/>
          <w:bCs/>
          <w:color w:val="000000"/>
          <w:spacing w:val="0"/>
          <w:w w:val="100"/>
          <w:position w:val="0"/>
          <w:shd w:val="clear" w:color="auto" w:fill="auto"/>
          <w:lang w:val="es-ES" w:eastAsia="es-ES" w:bidi="es-ES"/>
        </w:rPr>
        <w:t>II.</w:t>
      </w:r>
    </w:p>
    <w:p>
      <w:pPr>
        <w:pStyle w:val="Style2"/>
        <w:keepNext w:val="0"/>
        <w:keepLines w:val="0"/>
        <w:framePr w:w="6625" w:h="1245" w:wrap="none" w:vAnchor="text" w:hAnchor="page" w:x="1546" w:y="21"/>
        <w:widowControl w:val="0"/>
        <w:shd w:val="clear" w:color="auto" w:fill="auto"/>
        <w:bidi w:val="0"/>
        <w:spacing w:before="0" w:after="0" w:line="240" w:lineRule="auto"/>
        <w:ind w:left="460" w:right="0" w:firstLine="0"/>
        <w:jc w:val="left"/>
      </w:pPr>
      <w:r>
        <w:rPr>
          <w:b/>
          <w:bCs/>
          <w:color w:val="000000"/>
          <w:spacing w:val="0"/>
          <w:w w:val="100"/>
          <w:position w:val="0"/>
          <w:shd w:val="clear" w:color="auto" w:fill="auto"/>
          <w:lang w:val="es-ES" w:eastAsia="es-ES" w:bidi="es-ES"/>
        </w:rPr>
        <w:t>III.</w:t>
      </w:r>
    </w:p>
    <w:p>
      <w:pPr>
        <w:pStyle w:val="Style2"/>
        <w:keepNext w:val="0"/>
        <w:keepLines w:val="0"/>
        <w:framePr w:w="6625" w:h="1245" w:wrap="none" w:vAnchor="text" w:hAnchor="page" w:x="1546" w:y="21"/>
        <w:widowControl w:val="0"/>
        <w:shd w:val="clear" w:color="auto" w:fill="auto"/>
        <w:bidi w:val="0"/>
        <w:spacing w:before="0" w:after="0" w:line="240" w:lineRule="auto"/>
        <w:ind w:left="460" w:right="0" w:firstLine="0"/>
        <w:jc w:val="left"/>
      </w:pPr>
      <w:r>
        <w:rPr>
          <w:b/>
          <w:bCs/>
          <w:color w:val="000000"/>
          <w:spacing w:val="0"/>
          <w:w w:val="100"/>
          <w:position w:val="0"/>
          <w:shd w:val="clear" w:color="auto" w:fill="auto"/>
          <w:lang w:val="es-ES" w:eastAsia="es-ES" w:bidi="es-ES"/>
        </w:rPr>
        <w:t>IV.</w:t>
      </w:r>
    </w:p>
    <w:p>
      <w:pPr>
        <w:pStyle w:val="Style2"/>
        <w:keepNext w:val="0"/>
        <w:keepLines w:val="0"/>
        <w:framePr w:w="1770" w:h="320" w:wrap="none" w:vAnchor="text" w:hAnchor="page" w:x="891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siguientes funciones:</w:t>
      </w:r>
    </w:p>
    <w:p>
      <w:pPr>
        <w:pStyle w:val="Style2"/>
        <w:keepNext w:val="0"/>
        <w:keepLines w:val="0"/>
        <w:framePr w:w="270" w:h="470" w:wrap="none" w:vAnchor="text" w:hAnchor="page" w:x="1976" w:y="145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w:t>
      </w:r>
    </w:p>
    <w:p>
      <w:pPr>
        <w:pStyle w:val="Style2"/>
        <w:keepNext w:val="0"/>
        <w:keepLines w:val="0"/>
        <w:framePr w:w="270" w:h="470" w:wrap="none" w:vAnchor="text" w:hAnchor="page" w:x="1976" w:y="145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VI.</w:t>
      </w:r>
    </w:p>
    <w:p>
      <w:pPr>
        <w:pStyle w:val="Style2"/>
        <w:keepNext w:val="0"/>
        <w:keepLines w:val="0"/>
        <w:framePr w:w="320" w:h="250" w:wrap="none" w:vAnchor="text" w:hAnchor="page" w:x="1976" w:y="211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Vil.</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Asistir a las reuniones y sesiones a las que sean convocadas.</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Participar con voz y voto en las sesiones.</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Proponer, en el ámbito de su competencia, asuntos a tratar en las sesiones.</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Respetar en todo momento los principios en materia de transparencia y acceso a la información pública.</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Cumplir con las determinaciones que se decidan en las sesiones del Comité.</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Impulsar en el ámbito de su competencia, el cumplimiento en tiempo y forma de los acuerdos o recomendaciones aprobadas.</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Proponer a la Presidencia del Comité, la celebración de sesiones extraordinarias, cuando sean necesarias por la importancia, urgencia y/o falta de atención de los asuntos.</w:t>
      </w:r>
    </w:p>
    <w:p>
      <w:pPr>
        <w:pStyle w:val="Style2"/>
        <w:keepNext w:val="0"/>
        <w:keepLines w:val="0"/>
        <w:framePr w:w="8320" w:h="2670" w:wrap="none" w:vAnchor="text" w:hAnchor="page" w:x="2396" w:y="35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s-ES" w:eastAsia="es-ES" w:bidi="es-ES"/>
        </w:rPr>
        <w:t>Analizar los casos y asuntos que se sometan a su consideración y se consignen en el orden del día, apoyándose en el análisis sobre los informes y documentos que los sustenten o fundamenten.</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9" w:line="1" w:lineRule="exact"/>
      </w:pPr>
    </w:p>
    <w:p>
      <w:pPr>
        <w:widowControl w:val="0"/>
        <w:spacing w:line="1" w:lineRule="exact"/>
        <w:sectPr>
          <w:footnotePr>
            <w:pos w:val="pageBottom"/>
            <w:numFmt w:val="decimal"/>
            <w:numRestart w:val="continuous"/>
          </w:footnotePr>
          <w:type w:val="continuous"/>
          <w:pgSz w:w="12240" w:h="15840"/>
          <w:pgMar w:top="815" w:left="915" w:right="1525" w:bottom="1575" w:header="0" w:footer="3" w:gutter="0"/>
          <w:cols w:space="720"/>
          <w:noEndnote/>
          <w:rtlGutter w:val="0"/>
          <w:docGrid w:linePitch="360"/>
        </w:sectPr>
      </w:pPr>
    </w:p>
    <w:p>
      <w:pPr>
        <w:pStyle w:val="Style6"/>
        <w:keepNext w:val="0"/>
        <w:keepLines w:val="0"/>
        <w:framePr w:w="250" w:h="245" w:wrap="none" w:hAnchor="page" w:x="1988" w:y="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IX.</w:t>
      </w:r>
    </w:p>
    <w:p>
      <w:pPr>
        <w:pStyle w:val="Style6"/>
        <w:keepNext w:val="0"/>
        <w:keepLines w:val="0"/>
        <w:framePr w:w="216" w:h="245" w:wrap="none" w:hAnchor="page" w:x="1969"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X.</w:t>
      </w:r>
    </w:p>
    <w:p>
      <w:pPr>
        <w:pStyle w:val="Style2"/>
        <w:keepNext w:val="0"/>
        <w:keepLines w:val="0"/>
        <w:framePr w:w="8314" w:h="1123" w:wrap="none" w:hAnchor="page" w:x="2391" w:y="32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Manifestar con objetividad sus puntos de vista, propuestas y alternativas de solución, así como el sentido de sus votos con los asuntos tratados.</w:t>
      </w:r>
    </w:p>
    <w:p>
      <w:pPr>
        <w:pStyle w:val="Style2"/>
        <w:keepNext w:val="0"/>
        <w:keepLines w:val="0"/>
        <w:framePr w:w="8314" w:h="1123" w:wrap="none" w:hAnchor="page" w:x="2391" w:y="32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s-ES" w:eastAsia="es-ES" w:bidi="es-ES"/>
        </w:rPr>
        <w:t>Manifestar previamente a la celebración de la sesión, si tienen algún conflicto de interés con los asuntos a tratar, en cuyo caso se procederá conforme al artículo 11 de los presentes Lineamientos. Firmar las actas que se levanten en cada sesión a la que hayan asistido.</w:t>
      </w:r>
    </w:p>
    <w:p>
      <w:pPr>
        <w:pStyle w:val="Style21"/>
        <w:keepNext/>
        <w:keepLines/>
        <w:framePr w:w="8554" w:h="1901" w:wrap="none" w:hAnchor="page" w:x="1537" w:y="1192"/>
        <w:widowControl w:val="0"/>
        <w:shd w:val="clear" w:color="auto" w:fill="auto"/>
        <w:bidi w:val="0"/>
        <w:spacing w:before="0" w:after="0" w:line="240" w:lineRule="auto"/>
        <w:ind w:left="440" w:right="0" w:firstLine="20"/>
        <w:jc w:val="left"/>
      </w:pPr>
      <w:bookmarkStart w:id="10" w:name="bookmark10"/>
      <w:r>
        <w:rPr>
          <w:color w:val="000000"/>
          <w:spacing w:val="0"/>
          <w:w w:val="100"/>
          <w:position w:val="0"/>
          <w:shd w:val="clear" w:color="auto" w:fill="auto"/>
          <w:lang w:val="es-ES" w:eastAsia="es-ES" w:bidi="es-ES"/>
        </w:rPr>
        <w:t>XI.</w:t>
      </w:r>
      <w:bookmarkEnd w:id="10"/>
    </w:p>
    <w:p>
      <w:pPr>
        <w:pStyle w:val="Style2"/>
        <w:keepNext w:val="0"/>
        <w:keepLines w:val="0"/>
        <w:framePr w:w="8554" w:h="1901" w:wrap="none" w:hAnchor="page" w:x="1537" w:y="1192"/>
        <w:widowControl w:val="0"/>
        <w:numPr>
          <w:ilvl w:val="0"/>
          <w:numId w:val="3"/>
        </w:numPr>
        <w:shd w:val="clear" w:color="auto" w:fill="auto"/>
        <w:tabs>
          <w:tab w:pos="902" w:val="left"/>
        </w:tabs>
        <w:bidi w:val="0"/>
        <w:spacing w:before="0" w:after="240" w:line="240" w:lineRule="auto"/>
        <w:ind w:left="440" w:right="0" w:firstLine="20"/>
        <w:jc w:val="left"/>
      </w:pPr>
      <w:r>
        <w:rPr>
          <w:color w:val="000000"/>
          <w:spacing w:val="0"/>
          <w:w w:val="100"/>
          <w:position w:val="0"/>
          <w:shd w:val="clear" w:color="auto" w:fill="auto"/>
          <w:lang w:val="es-ES" w:eastAsia="es-ES" w:bidi="es-ES"/>
        </w:rPr>
        <w:t>Las demás necesarias para el logro de los objetivos del Comité.</w:t>
      </w:r>
    </w:p>
    <w:p>
      <w:pPr>
        <w:pStyle w:val="Style2"/>
        <w:keepNext w:val="0"/>
        <w:keepLines w:val="0"/>
        <w:framePr w:w="8554" w:h="1901" w:wrap="none" w:hAnchor="page" w:x="1537" w:y="1192"/>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es-ES" w:eastAsia="es-ES" w:bidi="es-ES"/>
        </w:rPr>
        <w:t xml:space="preserve">Artículo 13.- De la Presidencia del Comité, </w:t>
      </w:r>
      <w:r>
        <w:rPr>
          <w:color w:val="000000"/>
          <w:spacing w:val="0"/>
          <w:w w:val="100"/>
          <w:position w:val="0"/>
          <w:shd w:val="clear" w:color="auto" w:fill="auto"/>
          <w:lang w:val="es-ES" w:eastAsia="es-ES" w:bidi="es-ES"/>
        </w:rPr>
        <w:t>el La Presidencia del Comité tendrá las siguientes funciones:</w:t>
      </w:r>
    </w:p>
    <w:p>
      <w:pPr>
        <w:pStyle w:val="Style2"/>
        <w:keepNext w:val="0"/>
        <w:keepLines w:val="0"/>
        <w:framePr w:w="8554" w:h="1901" w:wrap="none" w:hAnchor="page" w:x="1537" w:y="1192"/>
        <w:widowControl w:val="0"/>
        <w:shd w:val="clear" w:color="auto" w:fill="auto"/>
        <w:bidi w:val="0"/>
        <w:spacing w:before="0" w:after="0" w:line="240" w:lineRule="auto"/>
        <w:ind w:left="440" w:right="0" w:firstLine="20"/>
        <w:jc w:val="left"/>
      </w:pPr>
      <w:r>
        <w:rPr>
          <w:color w:val="000000"/>
          <w:spacing w:val="0"/>
          <w:w w:val="100"/>
          <w:position w:val="0"/>
          <w:shd w:val="clear" w:color="auto" w:fill="auto"/>
          <w:lang w:val="es-ES" w:eastAsia="es-ES" w:bidi="es-ES"/>
        </w:rPr>
        <w:t>cj/F</w:t>
      </w:r>
      <w:r>
        <w:rPr>
          <w:color w:val="000000"/>
          <w:spacing w:val="0"/>
          <w:w w:val="100"/>
          <w:position w:val="0"/>
          <w:shd w:val="clear" w:color="auto" w:fill="auto"/>
          <w:vertAlign w:val="superscript"/>
          <w:lang w:val="es-ES" w:eastAsia="es-ES" w:bidi="es-ES"/>
        </w:rPr>
        <w:t>A</w:t>
      </w:r>
      <w:r>
        <w:rPr>
          <w:color w:val="000000"/>
          <w:spacing w:val="0"/>
          <w:w w:val="100"/>
          <w:position w:val="0"/>
          <w:shd w:val="clear" w:color="auto" w:fill="auto"/>
          <w:lang w:val="es-ES" w:eastAsia="es-ES" w:bidi="es-ES"/>
        </w:rPr>
        <w:t>esidir las sesiones.</w:t>
      </w:r>
    </w:p>
    <w:p>
      <w:pPr>
        <w:pStyle w:val="Style2"/>
        <w:keepNext w:val="0"/>
        <w:keepLines w:val="0"/>
        <w:framePr w:w="8554" w:h="1901" w:wrap="none" w:hAnchor="page" w:x="1537" w:y="1192"/>
        <w:widowControl w:val="0"/>
        <w:shd w:val="clear" w:color="auto" w:fill="auto"/>
        <w:bidi w:val="0"/>
        <w:spacing w:before="0" w:after="0" w:line="240" w:lineRule="auto"/>
        <w:ind w:left="440" w:right="0" w:firstLine="20"/>
        <w:jc w:val="left"/>
      </w:pPr>
      <w:r>
        <w:rPr>
          <w:color w:val="000000"/>
          <w:spacing w:val="0"/>
          <w:w w:val="100"/>
          <w:position w:val="0"/>
          <w:shd w:val="clear" w:color="auto" w:fill="auto"/>
          <w:lang w:val="es-ES" w:eastAsia="es-ES" w:bidi="es-ES"/>
        </w:rPr>
        <w:t>IIA</w:t>
      </w:r>
    </w:p>
    <w:p>
      <w:pPr>
        <w:pStyle w:val="Style2"/>
        <w:keepNext w:val="0"/>
        <w:keepLines w:val="0"/>
        <w:framePr w:w="8554" w:h="1901" w:wrap="none" w:hAnchor="page" w:x="1537" w:y="1192"/>
        <w:widowControl w:val="0"/>
        <w:shd w:val="clear" w:color="auto" w:fill="auto"/>
        <w:bidi w:val="0"/>
        <w:spacing w:before="0" w:after="0" w:line="240" w:lineRule="auto"/>
        <w:ind w:left="440" w:right="0" w:firstLine="20"/>
        <w:jc w:val="left"/>
      </w:pPr>
      <w:r>
        <w:rPr>
          <w:color w:val="000000"/>
          <w:spacing w:val="0"/>
          <w:w w:val="100"/>
          <w:position w:val="0"/>
          <w:shd w:val="clear" w:color="auto" w:fill="auto"/>
          <w:lang w:val="es-ES" w:eastAsia="es-ES" w:bidi="es-ES"/>
        </w:rPr>
        <w:t>III.</w:t>
      </w:r>
    </w:p>
    <w:p>
      <w:pPr>
        <w:pStyle w:val="Style2"/>
        <w:keepNext w:val="0"/>
        <w:keepLines w:val="0"/>
        <w:framePr w:w="8554" w:h="1901" w:wrap="none" w:hAnchor="page" w:x="1537" w:y="1192"/>
        <w:widowControl w:val="0"/>
        <w:shd w:val="clear" w:color="auto" w:fill="auto"/>
        <w:bidi w:val="0"/>
        <w:spacing w:before="0" w:after="60" w:line="240" w:lineRule="auto"/>
        <w:ind w:left="440" w:right="0" w:firstLine="20"/>
        <w:jc w:val="left"/>
      </w:pPr>
      <w:r>
        <w:rPr>
          <w:color w:val="000000"/>
          <w:spacing w:val="0"/>
          <w:w w:val="100"/>
          <w:position w:val="0"/>
          <w:shd w:val="clear" w:color="auto" w:fill="auto"/>
          <w:lang w:val="es-ES" w:eastAsia="es-ES" w:bidi="es-ES"/>
        </w:rPr>
        <w:t>IV.</w:t>
      </w:r>
    </w:p>
    <w:p>
      <w:pPr>
        <w:pStyle w:val="Style2"/>
        <w:keepNext w:val="0"/>
        <w:keepLines w:val="0"/>
        <w:framePr w:w="8741" w:h="5477" w:wrap="none" w:hAnchor="page" w:x="1964" w:y="2411"/>
        <w:widowControl w:val="0"/>
        <w:shd w:val="clear" w:color="auto" w:fill="auto"/>
        <w:bidi w:val="0"/>
        <w:spacing w:before="0" w:after="0" w:line="254" w:lineRule="auto"/>
        <w:ind w:left="440" w:right="0" w:firstLine="20"/>
        <w:jc w:val="left"/>
      </w:pPr>
      <w:r>
        <w:rPr>
          <w:color w:val="000000"/>
          <w:spacing w:val="0"/>
          <w:w w:val="100"/>
          <w:position w:val="0"/>
          <w:shd w:val="clear" w:color="auto" w:fill="auto"/>
          <w:lang w:val="es-ES" w:eastAsia="es-ES" w:bidi="es-ES"/>
        </w:rPr>
        <w:t>Cumplir con las determinaciones que se decidan en las sesiones del Comité. Participar con voz y voto en las sesiones, en caso de empate contará con el voto de calidad. Convocara las sesiones, de manera personal o a través de medios electrónicos, a quienes integran el Comité y, en su caso, a personas invitadas especiales.</w:t>
      </w:r>
    </w:p>
    <w:p>
      <w:pPr>
        <w:pStyle w:val="Style2"/>
        <w:keepNext w:val="0"/>
        <w:keepLines w:val="0"/>
        <w:framePr w:w="8741" w:h="5477" w:wrap="none" w:hAnchor="page" w:x="1964" w:y="2411"/>
        <w:widowControl w:val="0"/>
        <w:shd w:val="clear" w:color="auto" w:fill="auto"/>
        <w:bidi w:val="0"/>
        <w:spacing w:before="0" w:after="0" w:line="254" w:lineRule="auto"/>
        <w:ind w:left="440" w:right="0" w:firstLine="20"/>
        <w:jc w:val="both"/>
      </w:pPr>
      <w:r>
        <w:rPr>
          <w:color w:val="000000"/>
          <w:spacing w:val="0"/>
          <w:w w:val="100"/>
          <w:position w:val="0"/>
          <w:shd w:val="clear" w:color="auto" w:fill="auto"/>
          <w:lang w:val="es-ES" w:eastAsia="es-ES" w:bidi="es-ES"/>
        </w:rPr>
        <w:t>Presidirlas reuniones y sesiones del Comité.</w:t>
      </w:r>
    </w:p>
    <w:p>
      <w:pPr>
        <w:pStyle w:val="Style2"/>
        <w:keepNext w:val="0"/>
        <w:keepLines w:val="0"/>
        <w:framePr w:w="8741" w:h="5477" w:wrap="none" w:hAnchor="page" w:x="1964" w:y="2411"/>
        <w:widowControl w:val="0"/>
        <w:shd w:val="clear" w:color="auto" w:fill="auto"/>
        <w:bidi w:val="0"/>
        <w:spacing w:before="0" w:after="0" w:line="276" w:lineRule="auto"/>
        <w:ind w:left="0" w:right="0" w:firstLine="460"/>
        <w:jc w:val="left"/>
      </w:pPr>
      <w:r>
        <w:rPr>
          <w:color w:val="000000"/>
          <w:spacing w:val="0"/>
          <w:w w:val="100"/>
          <w:position w:val="0"/>
          <w:shd w:val="clear" w:color="auto" w:fill="auto"/>
          <w:lang w:val="es-ES" w:eastAsia="es-ES" w:bidi="es-ES"/>
        </w:rPr>
        <w:t>SometeprarEoSsideración del Comité los términos en que serán atendidas las solicitudes de información, respecto de las cuales se clasifique o declare inexistencia de la información solicitada. Vil. Vigilar que los acuerdos se cumplan en tiempo y forma y dar seguimiento a los mismos hasta su conclusión.</w:t>
      </w:r>
    </w:p>
    <w:p>
      <w:pPr>
        <w:pStyle w:val="Style2"/>
        <w:keepNext w:val="0"/>
        <w:keepLines w:val="0"/>
        <w:framePr w:w="8741" w:h="5477" w:wrap="none" w:hAnchor="page" w:x="1964" w:y="2411"/>
        <w:widowControl w:val="0"/>
        <w:shd w:val="clear" w:color="auto" w:fill="auto"/>
        <w:bidi w:val="0"/>
        <w:spacing w:before="0" w:after="220" w:line="257" w:lineRule="auto"/>
        <w:ind w:left="0" w:right="0" w:firstLine="0"/>
        <w:jc w:val="left"/>
      </w:pPr>
      <w:r>
        <w:rPr>
          <w:color w:val="000000"/>
          <w:spacing w:val="0"/>
          <w:w w:val="100"/>
          <w:position w:val="0"/>
          <w:shd w:val="clear" w:color="auto" w:fill="auto"/>
          <w:lang w:val="es-ES" w:eastAsia="es-ES" w:bidi="es-ES"/>
        </w:rPr>
        <w:t>VIII. Proponer el calendario de sesiones ordinarias.</w:t>
      </w:r>
    </w:p>
    <w:p>
      <w:pPr>
        <w:pStyle w:val="Style2"/>
        <w:keepNext w:val="0"/>
        <w:keepLines w:val="0"/>
        <w:framePr w:w="8741" w:h="5477" w:wrap="none" w:hAnchor="page" w:x="1964" w:y="2411"/>
        <w:widowControl w:val="0"/>
        <w:shd w:val="clear" w:color="auto" w:fill="auto"/>
        <w:bidi w:val="0"/>
        <w:spacing w:before="0" w:after="100" w:line="257" w:lineRule="auto"/>
        <w:ind w:left="0" w:right="0" w:firstLine="0"/>
        <w:jc w:val="right"/>
      </w:pPr>
      <w:r>
        <w:rPr>
          <w:b/>
          <w:bCs/>
          <w:color w:val="000000"/>
          <w:spacing w:val="0"/>
          <w:w w:val="100"/>
          <w:position w:val="0"/>
          <w:shd w:val="clear" w:color="auto" w:fill="auto"/>
          <w:lang w:val="es-ES" w:eastAsia="es-ES" w:bidi="es-ES"/>
        </w:rPr>
        <w:t xml:space="preserve">14.- De la Secretaría del Comité. </w:t>
      </w:r>
      <w:r>
        <w:rPr>
          <w:color w:val="000000"/>
          <w:spacing w:val="0"/>
          <w:w w:val="100"/>
          <w:position w:val="0"/>
          <w:shd w:val="clear" w:color="auto" w:fill="auto"/>
          <w:lang w:val="es-ES" w:eastAsia="es-ES" w:bidi="es-ES"/>
        </w:rPr>
        <w:t>La persona secretaria del Comité tendrá las siguientes funciones:</w:t>
      </w:r>
    </w:p>
    <w:p>
      <w:pPr>
        <w:pStyle w:val="Style2"/>
        <w:keepNext w:val="0"/>
        <w:keepLines w:val="0"/>
        <w:framePr w:w="8741" w:h="5477" w:wrap="none" w:hAnchor="page" w:x="1964" w:y="2411"/>
        <w:widowControl w:val="0"/>
        <w:shd w:val="clear" w:color="auto" w:fill="auto"/>
        <w:bidi w:val="0"/>
        <w:spacing w:before="0" w:after="0" w:line="257" w:lineRule="auto"/>
        <w:ind w:left="440" w:right="0" w:firstLine="20"/>
        <w:jc w:val="both"/>
      </w:pPr>
      <w:r>
        <w:rPr>
          <w:color w:val="000000"/>
          <w:spacing w:val="0"/>
          <w:w w:val="100"/>
          <w:position w:val="0"/>
          <w:shd w:val="clear" w:color="auto" w:fill="auto"/>
          <w:lang w:val="es-ES" w:eastAsia="es-ES" w:bidi="es-ES"/>
        </w:rPr>
        <w:t>Elaborar las actas de las sesiones y recabar las firmas correspondientes llevando su control y resguardo.</w:t>
      </w:r>
    </w:p>
    <w:p>
      <w:pPr>
        <w:pStyle w:val="Style2"/>
        <w:keepNext w:val="0"/>
        <w:keepLines w:val="0"/>
        <w:framePr w:w="8741" w:h="5477" w:wrap="none" w:hAnchor="page" w:x="1964" w:y="2411"/>
        <w:widowControl w:val="0"/>
        <w:shd w:val="clear" w:color="auto" w:fill="auto"/>
        <w:bidi w:val="0"/>
        <w:spacing w:before="0" w:after="0" w:line="257" w:lineRule="auto"/>
        <w:ind w:left="440" w:right="0" w:firstLine="20"/>
        <w:jc w:val="both"/>
      </w:pPr>
      <w:r>
        <w:rPr>
          <w:color w:val="000000"/>
          <w:spacing w:val="0"/>
          <w:w w:val="100"/>
          <w:position w:val="0"/>
          <w:shd w:val="clear" w:color="auto" w:fill="auto"/>
          <w:lang w:val="es-ES" w:eastAsia="es-ES" w:bidi="es-ES"/>
        </w:rPr>
        <w:t>Participar con voz y voto en las sesiones.</w:t>
      </w:r>
    </w:p>
    <w:p>
      <w:pPr>
        <w:pStyle w:val="Style2"/>
        <w:keepNext w:val="0"/>
        <w:keepLines w:val="0"/>
        <w:framePr w:w="8741" w:h="5477" w:wrap="none" w:hAnchor="page" w:x="1964" w:y="2411"/>
        <w:widowControl w:val="0"/>
        <w:shd w:val="clear" w:color="auto" w:fill="auto"/>
        <w:bidi w:val="0"/>
        <w:spacing w:before="0" w:after="0" w:line="257" w:lineRule="auto"/>
        <w:ind w:left="0" w:right="0" w:firstLine="460"/>
        <w:jc w:val="left"/>
      </w:pPr>
      <w:r>
        <w:rPr>
          <w:color w:val="000000"/>
          <w:spacing w:val="0"/>
          <w:w w:val="100"/>
          <w:position w:val="0"/>
          <w:shd w:val="clear" w:color="auto" w:fill="auto"/>
          <w:lang w:val="es-ES" w:eastAsia="es-ES" w:bidi="es-ES"/>
        </w:rPr>
        <w:t>Elaborar la propuesta de orden del día de las sesiones.</w:t>
      </w:r>
    </w:p>
    <w:p>
      <w:pPr>
        <w:pStyle w:val="Style2"/>
        <w:keepNext w:val="0"/>
        <w:keepLines w:val="0"/>
        <w:framePr w:w="8741" w:h="5477" w:wrap="none" w:hAnchor="page" w:x="1964" w:y="2411"/>
        <w:widowControl w:val="0"/>
        <w:shd w:val="clear" w:color="auto" w:fill="auto"/>
        <w:bidi w:val="0"/>
        <w:spacing w:before="0" w:after="0" w:line="257" w:lineRule="auto"/>
        <w:ind w:left="0" w:right="0" w:firstLine="460"/>
        <w:jc w:val="left"/>
      </w:pPr>
      <w:r>
        <w:rPr>
          <w:color w:val="000000"/>
          <w:spacing w:val="0"/>
          <w:w w:val="100"/>
          <w:position w:val="0"/>
          <w:shd w:val="clear" w:color="auto" w:fill="auto"/>
          <w:lang w:val="es-ES" w:eastAsia="es-ES" w:bidi="es-ES"/>
        </w:rPr>
        <w:t>Llevar el control de asistencia y verificar el quorum legal en las sesiones.</w:t>
      </w:r>
    </w:p>
    <w:p>
      <w:pPr>
        <w:pStyle w:val="Style2"/>
        <w:keepNext w:val="0"/>
        <w:keepLines w:val="0"/>
        <w:framePr w:w="8741" w:h="5477" w:wrap="none" w:hAnchor="page" w:x="1964" w:y="2411"/>
        <w:widowControl w:val="0"/>
        <w:shd w:val="clear" w:color="auto" w:fill="auto"/>
        <w:bidi w:val="0"/>
        <w:spacing w:before="0" w:after="0" w:line="257" w:lineRule="auto"/>
        <w:ind w:left="440" w:right="0" w:firstLine="20"/>
        <w:jc w:val="both"/>
      </w:pPr>
      <w:r>
        <w:rPr>
          <w:color w:val="000000"/>
          <w:spacing w:val="0"/>
          <w:w w:val="100"/>
          <w:position w:val="0"/>
          <w:shd w:val="clear" w:color="auto" w:fill="auto"/>
          <w:lang w:val="es-ES" w:eastAsia="es-ES" w:bidi="es-ES"/>
        </w:rPr>
        <w:t>Registrar, dar seguimiento y verificar que el cumplimiento de los acuerdos se realice en tiempo y forma.</w:t>
      </w:r>
    </w:p>
    <w:p>
      <w:pPr>
        <w:pStyle w:val="Style2"/>
        <w:keepNext w:val="0"/>
        <w:keepLines w:val="0"/>
        <w:framePr w:w="8741" w:h="5477" w:wrap="none" w:hAnchor="page" w:x="1964" w:y="2411"/>
        <w:widowControl w:val="0"/>
        <w:shd w:val="clear" w:color="auto" w:fill="auto"/>
        <w:bidi w:val="0"/>
        <w:spacing w:before="0" w:after="0" w:line="257" w:lineRule="auto"/>
        <w:ind w:left="0" w:right="0" w:firstLine="460"/>
        <w:jc w:val="left"/>
      </w:pPr>
      <w:r>
        <w:rPr>
          <w:color w:val="000000"/>
          <w:spacing w:val="0"/>
          <w:w w:val="100"/>
          <w:position w:val="0"/>
          <w:shd w:val="clear" w:color="auto" w:fill="auto"/>
          <w:lang w:val="es-ES" w:eastAsia="es-ES" w:bidi="es-ES"/>
        </w:rPr>
        <w:t>Mantener debidamente organizado el archivo del Comité.</w:t>
      </w:r>
    </w:p>
    <w:p>
      <w:pPr>
        <w:pStyle w:val="Style2"/>
        <w:keepNext w:val="0"/>
        <w:keepLines w:val="0"/>
        <w:framePr w:w="8741" w:h="5477" w:wrap="none" w:hAnchor="page" w:x="1964" w:y="2411"/>
        <w:widowControl w:val="0"/>
        <w:shd w:val="clear" w:color="auto" w:fill="auto"/>
        <w:bidi w:val="0"/>
        <w:spacing w:before="0" w:after="100" w:line="257" w:lineRule="auto"/>
        <w:ind w:left="440" w:right="0" w:firstLine="20"/>
        <w:jc w:val="both"/>
      </w:pPr>
      <w:r>
        <w:rPr>
          <w:color w:val="000000"/>
          <w:spacing w:val="0"/>
          <w:w w:val="100"/>
          <w:position w:val="0"/>
          <w:shd w:val="clear" w:color="auto" w:fill="auto"/>
          <w:lang w:val="es-ES" w:eastAsia="es-ES" w:bidi="es-ES"/>
        </w:rPr>
        <w:t>En caso de que, la responsabilidad de los acuerdos no recaiga en alguna de las personas integrantes del Comité, deberá notificar el acuerdo correspondiente en un plazo no mayor a tres días hábiles posteriores a la celebración de la sesión, a las personas responsables de su atención, solicitando su cumplimiento oportuno.</w:t>
      </w:r>
    </w:p>
    <w:p>
      <w:pPr>
        <w:pStyle w:val="Style2"/>
        <w:keepNext w:val="0"/>
        <w:keepLines w:val="0"/>
        <w:framePr w:w="259" w:h="456" w:wrap="none" w:hAnchor="page" w:x="1964" w:y="32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w:t>
      </w:r>
    </w:p>
    <w:p>
      <w:pPr>
        <w:pStyle w:val="Style2"/>
        <w:keepNext w:val="0"/>
        <w:keepLines w:val="0"/>
        <w:framePr w:w="259" w:h="456" w:wrap="none" w:hAnchor="page" w:x="1964" w:y="32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w:t>
      </w:r>
    </w:p>
    <w:p>
      <w:pPr>
        <w:pStyle w:val="Style21"/>
        <w:keepNext/>
        <w:keepLines/>
        <w:framePr w:w="734" w:h="245" w:wrap="none" w:hAnchor="page" w:x="1537" w:y="4883"/>
        <w:widowControl w:val="0"/>
        <w:shd w:val="clear" w:color="auto" w:fill="auto"/>
        <w:bidi w:val="0"/>
        <w:spacing w:before="0" w:after="0" w:line="240" w:lineRule="auto"/>
        <w:ind w:left="0" w:right="0" w:firstLine="0"/>
        <w:jc w:val="left"/>
      </w:pPr>
      <w:bookmarkStart w:id="11" w:name="bookmark11"/>
      <w:r>
        <w:rPr>
          <w:color w:val="000000"/>
          <w:spacing w:val="0"/>
          <w:w w:val="100"/>
          <w:position w:val="0"/>
          <w:shd w:val="clear" w:color="auto" w:fill="auto"/>
          <w:lang w:val="es-ES" w:eastAsia="es-ES" w:bidi="es-ES"/>
        </w:rPr>
        <w:t>Artículo</w:t>
      </w:r>
      <w:bookmarkEnd w:id="11"/>
    </w:p>
    <w:p>
      <w:pPr>
        <w:pStyle w:val="Style2"/>
        <w:keepNext w:val="0"/>
        <w:keepLines w:val="0"/>
        <w:framePr w:w="120" w:h="245" w:wrap="none" w:hAnchor="page" w:x="1998" w:y="5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w:t>
      </w:r>
    </w:p>
    <w:p>
      <w:pPr>
        <w:pStyle w:val="Style2"/>
        <w:keepNext w:val="0"/>
        <w:keepLines w:val="0"/>
        <w:framePr w:w="288" w:h="461" w:wrap="none" w:hAnchor="page" w:x="1969" w:y="6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w:t>
      </w:r>
    </w:p>
    <w:p>
      <w:pPr>
        <w:pStyle w:val="Style2"/>
        <w:keepNext w:val="0"/>
        <w:keepLines w:val="0"/>
        <w:framePr w:w="288" w:h="461" w:wrap="none" w:hAnchor="page" w:x="1969" w:y="6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Vil.</w:t>
      </w:r>
    </w:p>
    <w:p>
      <w:pPr>
        <w:pStyle w:val="Style21"/>
        <w:keepNext/>
        <w:keepLines/>
        <w:framePr w:w="8390" w:h="389" w:wrap="none" w:hAnchor="page" w:x="2305" w:y="7927"/>
        <w:widowControl w:val="0"/>
        <w:shd w:val="clear" w:color="auto" w:fill="auto"/>
        <w:bidi w:val="0"/>
        <w:spacing w:before="0" w:after="0" w:line="240" w:lineRule="auto"/>
        <w:ind w:left="140" w:right="0" w:firstLine="0"/>
        <w:jc w:val="center"/>
      </w:pPr>
      <w:bookmarkStart w:id="12" w:name="bookmark12"/>
      <w:r>
        <w:rPr>
          <w:color w:val="000000"/>
          <w:spacing w:val="0"/>
          <w:w w:val="100"/>
          <w:position w:val="0"/>
          <w:shd w:val="clear" w:color="auto" w:fill="auto"/>
          <w:lang w:val="es-ES" w:eastAsia="es-ES" w:bidi="es-ES"/>
        </w:rPr>
        <w:t>\</w:t>
      </w:r>
      <w:bookmarkEnd w:id="12"/>
    </w:p>
    <w:p>
      <w:pPr>
        <w:pStyle w:val="Style2"/>
        <w:keepNext w:val="0"/>
        <w:keepLines w:val="0"/>
        <w:framePr w:w="8390" w:h="389" w:wrap="none" w:hAnchor="page" w:x="2305" w:y="7927"/>
        <w:widowControl w:val="0"/>
        <w:shd w:val="clear" w:color="auto" w:fill="auto"/>
        <w:bidi w:val="0"/>
        <w:spacing w:before="0" w:after="0" w:line="180" w:lineRule="auto"/>
        <w:ind w:left="0" w:right="0" w:firstLine="0"/>
        <w:jc w:val="left"/>
      </w:pPr>
      <w:r>
        <w:rPr>
          <w:b/>
          <w:bCs/>
          <w:color w:val="000000"/>
          <w:spacing w:val="0"/>
          <w:w w:val="100"/>
          <w:position w:val="0"/>
          <w:shd w:val="clear" w:color="auto" w:fill="auto"/>
          <w:lang w:val="es-ES" w:eastAsia="es-ES" w:bidi="es-ES"/>
        </w:rPr>
        <w:t xml:space="preserve">15.- De la Vocalía del Comité. </w:t>
      </w:r>
      <w:r>
        <w:rPr>
          <w:color w:val="000000"/>
          <w:spacing w:val="0"/>
          <w:w w:val="100"/>
          <w:position w:val="0"/>
          <w:shd w:val="clear" w:color="auto" w:fill="auto"/>
          <w:lang w:val="es-ES" w:eastAsia="es-ES" w:bidi="es-ES"/>
        </w:rPr>
        <w:t>La persona vocal del Comité tendrá las funciones establecidas en el</w:t>
      </w:r>
    </w:p>
    <w:p>
      <w:pPr>
        <w:pStyle w:val="Style21"/>
        <w:keepNext/>
        <w:keepLines/>
        <w:framePr w:w="9163" w:h="1694" w:wrap="none" w:hAnchor="page" w:x="1532" w:y="8061"/>
        <w:widowControl w:val="0"/>
        <w:shd w:val="clear" w:color="auto" w:fill="auto"/>
        <w:bidi w:val="0"/>
        <w:spacing w:before="0" w:after="0" w:line="240" w:lineRule="auto"/>
        <w:ind w:left="0" w:right="0" w:firstLine="0"/>
        <w:jc w:val="both"/>
      </w:pPr>
      <w:bookmarkStart w:id="13" w:name="bookmark13"/>
      <w:r>
        <w:rPr>
          <w:color w:val="000000"/>
          <w:spacing w:val="0"/>
          <w:w w:val="100"/>
          <w:position w:val="0"/>
          <w:shd w:val="clear" w:color="auto" w:fill="auto"/>
          <w:lang w:val="es-ES" w:eastAsia="es-ES" w:bidi="es-ES"/>
        </w:rPr>
        <w:t>Artículo</w:t>
      </w:r>
      <w:bookmarkEnd w:id="13"/>
    </w:p>
    <w:p>
      <w:pPr>
        <w:pStyle w:val="Style2"/>
        <w:keepNext w:val="0"/>
        <w:keepLines w:val="0"/>
        <w:framePr w:w="9163" w:h="1694" w:wrap="none" w:hAnchor="page" w:x="1532" w:y="8061"/>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es-ES" w:eastAsia="es-ES" w:bidi="es-ES"/>
        </w:rPr>
        <w:t xml:space="preserve">artículo 110 del Reglamento Interior del Tribunal Electoral del </w:t>
      </w:r>
      <w:r>
        <w:rPr>
          <w:b/>
          <w:bCs/>
          <w:color w:val="000000"/>
          <w:spacing w:val="0"/>
          <w:w w:val="100"/>
          <w:position w:val="0"/>
          <w:shd w:val="clear" w:color="auto" w:fill="auto"/>
          <w:lang w:val="es-ES" w:eastAsia="es-ES" w:bidi="es-ES"/>
        </w:rPr>
        <w:t xml:space="preserve">Estado de </w:t>
      </w:r>
      <w:r>
        <w:rPr>
          <w:color w:val="000000"/>
          <w:spacing w:val="0"/>
          <w:w w:val="100"/>
          <w:position w:val="0"/>
          <w:shd w:val="clear" w:color="auto" w:fill="auto"/>
          <w:lang w:val="es-ES" w:eastAsia="es-ES" w:bidi="es-ES"/>
        </w:rPr>
        <w:t>Aguascalientes.</w:t>
      </w:r>
    </w:p>
    <w:p>
      <w:pPr>
        <w:pStyle w:val="Style2"/>
        <w:keepNext w:val="0"/>
        <w:keepLines w:val="0"/>
        <w:framePr w:w="9163" w:h="1694" w:wrap="none" w:hAnchor="page" w:x="1532" w:y="8061"/>
        <w:widowControl w:val="0"/>
        <w:shd w:val="clear" w:color="auto" w:fill="auto"/>
        <w:tabs>
          <w:tab w:pos="5894" w:val="left"/>
        </w:tabs>
        <w:bidi w:val="0"/>
        <w:spacing w:before="0" w:after="0" w:line="240" w:lineRule="auto"/>
        <w:ind w:left="3940" w:right="0" w:firstLine="0"/>
        <w:jc w:val="both"/>
      </w:pPr>
      <w:r>
        <w:rPr>
          <w:b/>
          <w:bCs/>
          <w:color w:val="000000"/>
          <w:spacing w:val="0"/>
          <w:w w:val="100"/>
          <w:position w:val="0"/>
          <w:shd w:val="clear" w:color="auto" w:fill="auto"/>
          <w:lang w:val="es-ES" w:eastAsia="es-ES" w:bidi="es-ES"/>
        </w:rPr>
        <w:t>Capitulo Sexto</w:t>
        <w:tab/>
      </w:r>
      <w:r>
        <w:rPr>
          <w:b/>
          <w:bCs/>
          <w:color w:val="AFAFAF"/>
          <w:spacing w:val="0"/>
          <w:w w:val="100"/>
          <w:position w:val="0"/>
          <w:shd w:val="clear" w:color="auto" w:fill="auto"/>
          <w:lang w:val="es-ES" w:eastAsia="es-ES" w:bidi="es-ES"/>
        </w:rPr>
        <w:t>JI</w:t>
      </w:r>
    </w:p>
    <w:p>
      <w:pPr>
        <w:pStyle w:val="Style21"/>
        <w:keepNext/>
        <w:keepLines/>
        <w:framePr w:w="9163" w:h="1694" w:wrap="none" w:hAnchor="page" w:x="1532" w:y="8061"/>
        <w:widowControl w:val="0"/>
        <w:shd w:val="clear" w:color="auto" w:fill="auto"/>
        <w:bidi w:val="0"/>
        <w:spacing w:before="0" w:after="120" w:line="240" w:lineRule="auto"/>
        <w:ind w:left="0" w:right="0" w:firstLine="0"/>
        <w:jc w:val="center"/>
      </w:pPr>
      <w:bookmarkStart w:id="14" w:name="bookmark14"/>
      <w:r>
        <w:rPr>
          <w:color w:val="000000"/>
          <w:spacing w:val="0"/>
          <w:w w:val="100"/>
          <w:position w:val="0"/>
          <w:shd w:val="clear" w:color="auto" w:fill="auto"/>
          <w:lang w:val="es-ES" w:eastAsia="es-ES" w:bidi="es-ES"/>
        </w:rPr>
        <w:t xml:space="preserve">Interpretación de los Lineamie </w:t>
      </w:r>
      <w:r>
        <w:rPr>
          <w:b w:val="0"/>
          <w:bCs w:val="0"/>
          <w:color w:val="000000"/>
          <w:spacing w:val="0"/>
          <w:w w:val="100"/>
          <w:position w:val="0"/>
          <w:shd w:val="clear" w:color="auto" w:fill="auto"/>
          <w:lang w:val="es-ES" w:eastAsia="es-ES" w:bidi="es-ES"/>
        </w:rPr>
        <w:t>ntos</w:t>
      </w:r>
      <w:bookmarkEnd w:id="14"/>
    </w:p>
    <w:p>
      <w:pPr>
        <w:pStyle w:val="Style2"/>
        <w:keepNext w:val="0"/>
        <w:keepLines w:val="0"/>
        <w:framePr w:w="9163" w:h="1694" w:wrap="none" w:hAnchor="page" w:x="1532" w:y="8061"/>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es-ES" w:eastAsia="es-ES" w:bidi="es-ES"/>
        </w:rPr>
        <w:t xml:space="preserve">Artículo 15.- De la interpretación. </w:t>
      </w:r>
      <w:r>
        <w:rPr>
          <w:color w:val="000000"/>
          <w:spacing w:val="0"/>
          <w:w w:val="100"/>
          <w:position w:val="0"/>
          <w:shd w:val="clear" w:color="auto" w:fill="auto"/>
          <w:lang w:val="es-ES" w:eastAsia="es-ES" w:bidi="es-ES"/>
        </w:rPr>
        <w:t xml:space="preserve">La interpretación de los present </w:t>
      </w:r>
      <w:r>
        <w:rPr>
          <w:color w:val="292929"/>
          <w:spacing w:val="0"/>
          <w:w w:val="100"/>
          <w:position w:val="0"/>
          <w:shd w:val="clear" w:color="auto" w:fill="auto"/>
          <w:lang w:val="es-ES" w:eastAsia="es-ES" w:bidi="es-ES"/>
        </w:rPr>
        <w:t xml:space="preserve">es Line </w:t>
      </w:r>
      <w:r>
        <w:rPr>
          <w:color w:val="000000"/>
          <w:spacing w:val="0"/>
          <w:w w:val="100"/>
          <w:position w:val="0"/>
          <w:shd w:val="clear" w:color="auto" w:fill="auto"/>
          <w:lang w:val="es-ES" w:eastAsia="es-ES" w:bidi="es-ES"/>
        </w:rPr>
        <w:t>'amientes será competencia de la Autoridad Garante.</w:t>
      </w:r>
    </w:p>
    <w:p>
      <w:pPr>
        <w:pStyle w:val="Style21"/>
        <w:keepNext/>
        <w:keepLines/>
        <w:framePr w:w="1402" w:h="245" w:wrap="none" w:hAnchor="page" w:x="5396" w:y="9928"/>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es-ES" w:eastAsia="es-ES" w:bidi="es-ES"/>
        </w:rPr>
        <w:t>TRANSITORIOS</w:t>
      </w:r>
      <w:bookmarkEnd w:id="15"/>
    </w:p>
    <w:p>
      <w:pPr>
        <w:pStyle w:val="Style2"/>
        <w:keepNext w:val="0"/>
        <w:keepLines w:val="0"/>
        <w:framePr w:w="6000" w:h="490" w:wrap="none" w:hAnchor="page" w:x="1561" w:y="10303"/>
        <w:widowControl w:val="0"/>
        <w:shd w:val="clear" w:color="auto" w:fill="auto"/>
        <w:bidi w:val="0"/>
        <w:spacing w:before="0" w:after="0" w:line="262" w:lineRule="auto"/>
        <w:ind w:left="0" w:right="0" w:firstLine="580"/>
        <w:jc w:val="left"/>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Los presentes lineamientos entrarán en vigor al día siguí» Periódico Oficial del Estado de Aguascalientes.</w:t>
      </w:r>
    </w:p>
    <w:p>
      <w:pPr>
        <w:pStyle w:val="Style2"/>
        <w:keepNext w:val="0"/>
        <w:keepLines w:val="0"/>
        <w:framePr w:w="2621" w:h="298" w:wrap="none" w:hAnchor="page" w:x="8103" w:y="10269"/>
        <w:widowControl w:val="0"/>
        <w:shd w:val="clear" w:color="auto" w:fill="auto"/>
        <w:bidi w:val="0"/>
        <w:spacing w:before="0" w:after="0" w:line="240" w:lineRule="auto"/>
        <w:ind w:left="0" w:right="0" w:firstLine="0"/>
        <w:jc w:val="left"/>
        <w:rPr>
          <w:sz w:val="19"/>
          <w:szCs w:val="19"/>
        </w:rPr>
      </w:pPr>
      <w:r>
        <w:rPr>
          <w:color w:val="292929"/>
          <w:spacing w:val="0"/>
          <w:w w:val="100"/>
          <w:position w:val="0"/>
          <w:sz w:val="19"/>
          <w:szCs w:val="19"/>
          <w:shd w:val="clear" w:color="auto" w:fill="auto"/>
          <w:lang w:val="es-ES" w:eastAsia="es-ES" w:bidi="es-ES"/>
        </w:rPr>
        <w:t>ante de su publicación en el</w:t>
      </w:r>
    </w:p>
    <w:p>
      <w:pPr>
        <w:pStyle w:val="Style2"/>
        <w:keepNext w:val="0"/>
        <w:keepLines w:val="0"/>
        <w:framePr w:w="6341" w:h="490" w:wrap="none" w:hAnchor="page" w:x="1551" w:y="10898"/>
        <w:widowControl w:val="0"/>
        <w:shd w:val="clear" w:color="auto" w:fill="auto"/>
        <w:bidi w:val="0"/>
        <w:spacing w:before="0" w:after="0" w:line="262" w:lineRule="auto"/>
        <w:ind w:left="0" w:right="0" w:firstLine="580"/>
        <w:jc w:val="left"/>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Se abrogan todas las disposiciones internas que se opongan presentes lineamientos.</w:t>
      </w:r>
    </w:p>
    <w:p>
      <w:pPr>
        <w:pStyle w:val="Style2"/>
        <w:keepNext w:val="0"/>
        <w:keepLines w:val="0"/>
        <w:framePr w:w="2006" w:h="307" w:wrap="none" w:hAnchor="page" w:x="8574" w:y="10869"/>
        <w:widowControl w:val="0"/>
        <w:shd w:val="clear" w:color="auto" w:fill="auto"/>
        <w:bidi w:val="0"/>
        <w:spacing w:before="0" w:after="0" w:line="240" w:lineRule="auto"/>
        <w:ind w:left="0" w:right="0" w:firstLine="0"/>
        <w:jc w:val="left"/>
      </w:pPr>
      <w:r>
        <w:rPr>
          <w:color w:val="292929"/>
          <w:spacing w:val="0"/>
          <w:w w:val="100"/>
          <w:position w:val="0"/>
          <w:shd w:val="clear" w:color="auto" w:fill="auto"/>
          <w:lang w:val="es-ES" w:eastAsia="es-ES" w:bidi="es-ES"/>
        </w:rPr>
        <w:t xml:space="preserve">a !o </w:t>
      </w:r>
      <w:r>
        <w:rPr>
          <w:color w:val="000000"/>
          <w:spacing w:val="0"/>
          <w:w w:val="100"/>
          <w:position w:val="0"/>
          <w:shd w:val="clear" w:color="auto" w:fill="auto"/>
          <w:lang w:val="es-ES" w:eastAsia="es-ES" w:bidi="es-ES"/>
        </w:rPr>
        <w:t>establecido en los</w:t>
      </w:r>
    </w:p>
    <w:p>
      <w:pPr>
        <w:pStyle w:val="Style2"/>
        <w:keepNext w:val="0"/>
        <w:keepLines w:val="0"/>
        <w:framePr w:w="5342" w:h="696" w:wrap="none" w:hAnchor="page" w:x="3447" w:y="11555"/>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es-ES" w:eastAsia="es-ES" w:bidi="es-ES"/>
        </w:rPr>
        <w:t>LICENCIADA ELIZABETH ZÚÑIGA DÍAZ</w:t>
      </w:r>
    </w:p>
    <w:p>
      <w:pPr>
        <w:pStyle w:val="Style2"/>
        <w:keepNext w:val="0"/>
        <w:keepLines w:val="0"/>
        <w:framePr w:w="5342" w:h="696" w:wrap="none" w:hAnchor="page" w:x="3447" w:y="11555"/>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es-ES" w:eastAsia="es-ES" w:bidi="es-ES"/>
        </w:rPr>
        <w:t>TITULAR DEL ÓRGANO INTERNO DE CONTROL DEL</w:t>
        <w:br/>
        <w:t>TRIBUNAL ELECTORAL DEL ESTADO DE AGUASCALIENTES</w:t>
      </w:r>
    </w:p>
    <w:p>
      <w:pPr>
        <w:widowControl w:val="0"/>
        <w:spacing w:line="360" w:lineRule="exact"/>
      </w:pPr>
      <w:r>
        <w:drawing>
          <wp:anchor distT="0" distB="0" distL="0" distR="158750" simplePos="0" relativeHeight="62914698" behindDoc="1" locked="0" layoutInCell="1" allowOverlap="1">
            <wp:simplePos x="0" y="0"/>
            <wp:positionH relativeFrom="page">
              <wp:posOffset>359410</wp:posOffset>
            </wp:positionH>
            <wp:positionV relativeFrom="margin">
              <wp:posOffset>15875</wp:posOffset>
            </wp:positionV>
            <wp:extent cx="902335" cy="1085215"/>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1"/>
                    <a:stretch/>
                  </pic:blipFill>
                  <pic:spPr>
                    <a:xfrm>
                      <a:ext cx="902335" cy="1085215"/>
                    </a:xfrm>
                    <a:prstGeom prst="rect"/>
                  </pic:spPr>
                </pic:pic>
              </a:graphicData>
            </a:graphic>
          </wp:anchor>
        </w:drawing>
      </w:r>
      <w:r>
        <w:drawing>
          <wp:anchor distT="0" distB="0" distL="0" distR="0" simplePos="0" relativeHeight="62914699" behindDoc="1" locked="0" layoutInCell="1" allowOverlap="1">
            <wp:simplePos x="0" y="0"/>
            <wp:positionH relativeFrom="page">
              <wp:posOffset>4111625</wp:posOffset>
            </wp:positionH>
            <wp:positionV relativeFrom="margin">
              <wp:posOffset>4862195</wp:posOffset>
            </wp:positionV>
            <wp:extent cx="396240" cy="292735"/>
            <wp:wrapNone/>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3"/>
                    <a:stretch/>
                  </pic:blipFill>
                  <pic:spPr>
                    <a:xfrm>
                      <a:ext cx="396240" cy="292735"/>
                    </a:xfrm>
                    <a:prstGeom prst="rect"/>
                  </pic:spPr>
                </pic:pic>
              </a:graphicData>
            </a:graphic>
          </wp:anchor>
        </w:drawing>
      </w:r>
      <w:r>
        <w:drawing>
          <wp:anchor distT="0" distB="0" distL="0" distR="0" simplePos="0" relativeHeight="62914700" behindDoc="1" locked="0" layoutInCell="1" allowOverlap="1">
            <wp:simplePos x="0" y="0"/>
            <wp:positionH relativeFrom="page">
              <wp:posOffset>5955665</wp:posOffset>
            </wp:positionH>
            <wp:positionV relativeFrom="margin">
              <wp:posOffset>7273290</wp:posOffset>
            </wp:positionV>
            <wp:extent cx="524510" cy="499745"/>
            <wp:wrapNone/>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5"/>
                    <a:stretch/>
                  </pic:blipFill>
                  <pic:spPr>
                    <a:xfrm>
                      <a:ext cx="524510" cy="499745"/>
                    </a:xfrm>
                    <a:prstGeom prst="rect"/>
                  </pic:spPr>
                </pic:pic>
              </a:graphicData>
            </a:graphic>
          </wp:anchor>
        </w:drawing>
      </w:r>
      <w:r>
        <w:drawing>
          <wp:anchor distT="0" distB="0" distL="0" distR="0" simplePos="0" relativeHeight="62914701" behindDoc="1" locked="0" layoutInCell="1" allowOverlap="1">
            <wp:simplePos x="0" y="0"/>
            <wp:positionH relativeFrom="page">
              <wp:posOffset>3035935</wp:posOffset>
            </wp:positionH>
            <wp:positionV relativeFrom="margin">
              <wp:posOffset>7812405</wp:posOffset>
            </wp:positionV>
            <wp:extent cx="3608705" cy="499745"/>
            <wp:wrapNone/>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7"/>
                    <a:stretch/>
                  </pic:blipFill>
                  <pic:spPr>
                    <a:xfrm>
                      <a:ext cx="3608705" cy="4997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pPr>
    </w:p>
    <w:sectPr>
      <w:footnotePr>
        <w:pos w:val="pageBottom"/>
        <w:numFmt w:val="decimal"/>
        <w:numRestart w:val="continuous"/>
      </w:footnotePr>
      <w:pgSz w:w="12240" w:h="15840"/>
      <w:pgMar w:top="815" w:left="566" w:right="1516" w:bottom="81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1273175</wp:posOffset>
              </wp:positionH>
              <wp:positionV relativeFrom="page">
                <wp:posOffset>9058275</wp:posOffset>
              </wp:positionV>
              <wp:extent cx="196850" cy="82550"/>
              <wp:wrapNone/>
              <wp:docPr id="22" name="Shape 22"/>
              <a:graphic xmlns:a="http://schemas.openxmlformats.org/drawingml/2006/main">
                <a:graphicData uri="http://schemas.microsoft.com/office/word/2010/wordprocessingShape">
                  <wps:wsp>
                    <wps:cNvSpPr txBox="1"/>
                    <wps:spPr>
                      <a:xfrm>
                        <a:ext cx="196850"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es-ES" w:eastAsia="es-ES" w:bidi="es-ES"/>
                            </w:rPr>
                            <w:t>VIII.</w:t>
                          </w:r>
                        </w:p>
                      </w:txbxContent>
                    </wps:txbx>
                    <wps:bodyPr wrap="none" lIns="0" tIns="0" rIns="0" bIns="0">
                      <a:spAutoFit/>
                    </wps:bodyPr>
                  </wps:wsp>
                </a:graphicData>
              </a:graphic>
            </wp:anchor>
          </w:drawing>
        </mc:Choice>
        <mc:Fallback>
          <w:pict>
            <v:shape id="_x0000_s1048" type="#_x0000_t202" style="position:absolute;margin-left:100.25pt;margin-top:713.25pt;width:15.5pt;height:6.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es-ES" w:eastAsia="es-ES" w:bidi="es-ES"/>
                      </w:rPr>
                      <w:t>VIII.</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993775</wp:posOffset>
              </wp:positionH>
              <wp:positionV relativeFrom="page">
                <wp:posOffset>314325</wp:posOffset>
              </wp:positionV>
              <wp:extent cx="5591175" cy="139700"/>
              <wp:wrapNone/>
              <wp:docPr id="19" name="Shape 19"/>
              <a:graphic xmlns:a="http://schemas.openxmlformats.org/drawingml/2006/main">
                <a:graphicData uri="http://schemas.microsoft.com/office/word/2010/wordprocessingShape">
                  <wps:wsp>
                    <wps:cNvSpPr txBox="1"/>
                    <wps:spPr>
                      <a:xfrm>
                        <a:ext cx="5591175" cy="139700"/>
                      </a:xfrm>
                      <a:prstGeom prst="rect"/>
                      <a:noFill/>
                    </wps:spPr>
                    <wps:txbx>
                      <w:txbxContent>
                        <w:p>
                          <w:pPr>
                            <w:pStyle w:val="Style8"/>
                            <w:keepNext w:val="0"/>
                            <w:keepLines w:val="0"/>
                            <w:widowControl w:val="0"/>
                            <w:shd w:val="clear" w:color="auto" w:fill="auto"/>
                            <w:tabs>
                              <w:tab w:pos="5530" w:val="right"/>
                              <w:tab w:pos="8805"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Febrero 23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wps:txbx>
                    <wps:bodyPr lIns="0" tIns="0" rIns="0" bIns="0">
                      <a:spAutoFit/>
                    </wps:bodyPr>
                  </wps:wsp>
                </a:graphicData>
              </a:graphic>
            </wp:anchor>
          </w:drawing>
        </mc:Choice>
        <mc:Fallback>
          <w:pict>
            <v:shape id="_x0000_s1045" type="#_x0000_t202" style="position:absolute;margin-left:78.25pt;margin-top:24.75pt;width:440.25pt;height:11.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530" w:val="right"/>
                        <w:tab w:pos="8805"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Febrero 23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990600</wp:posOffset>
              </wp:positionH>
              <wp:positionV relativeFrom="page">
                <wp:posOffset>515620</wp:posOffset>
              </wp:positionV>
              <wp:extent cx="5794375" cy="0"/>
              <wp:wrapNone/>
              <wp:docPr id="21" name="Shape 21"/>
              <a:graphic xmlns:a="http://schemas.openxmlformats.org/drawingml/2006/main">
                <a:graphicData uri="http://schemas.microsoft.com/office/word/2010/wordprocessingShape">
                  <wps:wsp>
                    <wps:cNvCnPr/>
                    <wps:spPr>
                      <a:xfrm>
                        <a:ext cx="5794375" cy="0"/>
                      </a:xfrm>
                      <a:prstGeom prst="straightConnector1"/>
                      <a:ln w="12700">
                        <a:solidFill/>
                      </a:ln>
                    </wps:spPr>
                    <wps:bodyPr/>
                  </wps:wsp>
                </a:graphicData>
              </a:graphic>
            </wp:anchor>
          </w:drawing>
        </mc:Choice>
        <mc:Fallback>
          <w:pict>
            <v:shape o:spt="32" o:oned="true" path="m,l21600,21600e" style="position:absolute;margin-left:78.pt;margin-top:40.600000000000001pt;width:456.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993775</wp:posOffset>
              </wp:positionH>
              <wp:positionV relativeFrom="page">
                <wp:posOffset>311150</wp:posOffset>
              </wp:positionV>
              <wp:extent cx="5739130" cy="143510"/>
              <wp:wrapNone/>
              <wp:docPr id="24" name="Shape 24"/>
              <a:graphic xmlns:a="http://schemas.openxmlformats.org/drawingml/2006/main">
                <a:graphicData uri="http://schemas.microsoft.com/office/word/2010/wordprocessingShape">
                  <wps:wsp>
                    <wps:cNvSpPr txBox="1"/>
                    <wps:spPr>
                      <a:xfrm>
                        <a:ext cx="5739130" cy="143510"/>
                      </a:xfrm>
                      <a:prstGeom prst="rect"/>
                      <a:noFill/>
                    </wps:spPr>
                    <wps:txbx>
                      <w:txbxContent>
                        <w:p>
                          <w:pPr>
                            <w:pStyle w:val="Style8"/>
                            <w:keepNext w:val="0"/>
                            <w:keepLines w:val="0"/>
                            <w:widowControl w:val="0"/>
                            <w:shd w:val="clear" w:color="auto" w:fill="auto"/>
                            <w:tabs>
                              <w:tab w:pos="5525" w:val="right"/>
                              <w:tab w:pos="903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Febrero 23 de 2026</w:t>
                          </w:r>
                        </w:p>
                      </w:txbxContent>
                    </wps:txbx>
                    <wps:bodyPr lIns="0" tIns="0" rIns="0" bIns="0">
                      <a:spAutoFit/>
                    </wps:bodyPr>
                  </wps:wsp>
                </a:graphicData>
              </a:graphic>
            </wp:anchor>
          </w:drawing>
        </mc:Choice>
        <mc:Fallback>
          <w:pict>
            <v:shape id="_x0000_s1050" type="#_x0000_t202" style="position:absolute;margin-left:78.25pt;margin-top:24.5pt;width:451.89999999999998pt;height:11.300000000000001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525" w:val="right"/>
                        <w:tab w:pos="903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Febrero 23 de 2026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987425</wp:posOffset>
              </wp:positionH>
              <wp:positionV relativeFrom="page">
                <wp:posOffset>518160</wp:posOffset>
              </wp:positionV>
              <wp:extent cx="5794375" cy="0"/>
              <wp:wrapNone/>
              <wp:docPr id="26" name="Shape 26"/>
              <a:graphic xmlns:a="http://schemas.openxmlformats.org/drawingml/2006/main">
                <a:graphicData uri="http://schemas.microsoft.com/office/word/2010/wordprocessingShape">
                  <wps:wsp>
                    <wps:cNvCnPr/>
                    <wps:spPr>
                      <a:xfrm>
                        <a:ext cx="5794375" cy="0"/>
                      </a:xfrm>
                      <a:prstGeom prst="straightConnector1"/>
                      <a:ln w="12700">
                        <a:solidFill/>
                      </a:ln>
                    </wps:spPr>
                    <wps:bodyPr/>
                  </wps:wsp>
                </a:graphicData>
              </a:graphic>
            </wp:anchor>
          </w:drawing>
        </mc:Choice>
        <mc:Fallback>
          <w:pict>
            <v:shape o:spt="32" o:oned="true" path="m,l21600,21600e" style="position:absolute;margin-left:77.75pt;margin-top:40.799999999999997pt;width:456.2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990600</wp:posOffset>
              </wp:positionH>
              <wp:positionV relativeFrom="page">
                <wp:posOffset>311150</wp:posOffset>
              </wp:positionV>
              <wp:extent cx="5593080" cy="143510"/>
              <wp:wrapNone/>
              <wp:docPr id="27" name="Shape 27"/>
              <a:graphic xmlns:a="http://schemas.openxmlformats.org/drawingml/2006/main">
                <a:graphicData uri="http://schemas.microsoft.com/office/word/2010/wordprocessingShape">
                  <wps:wsp>
                    <wps:cNvSpPr txBox="1"/>
                    <wps:spPr>
                      <a:xfrm>
                        <a:ext cx="5593080" cy="143510"/>
                      </a:xfrm>
                      <a:prstGeom prst="rect"/>
                      <a:noFill/>
                    </wps:spPr>
                    <wps:txbx>
                      <w:txbxContent>
                        <w:p>
                          <w:pPr>
                            <w:pStyle w:val="Style8"/>
                            <w:keepNext w:val="0"/>
                            <w:keepLines w:val="0"/>
                            <w:widowControl w:val="0"/>
                            <w:shd w:val="clear" w:color="auto" w:fill="auto"/>
                            <w:tabs>
                              <w:tab w:pos="5530" w:val="right"/>
                              <w:tab w:pos="880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Febrero 23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wps:txbx>
                    <wps:bodyPr lIns="0" tIns="0" rIns="0" bIns="0">
                      <a:spAutoFit/>
                    </wps:bodyPr>
                  </wps:wsp>
                </a:graphicData>
              </a:graphic>
            </wp:anchor>
          </w:drawing>
        </mc:Choice>
        <mc:Fallback>
          <w:pict>
            <v:shape id="_x0000_s1053" type="#_x0000_t202" style="position:absolute;margin-left:78.pt;margin-top:24.5pt;width:440.39999999999998pt;height:11.300000000000001pt;z-index:-18874405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530" w:val="right"/>
                        <w:tab w:pos="880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Febrero 23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987425</wp:posOffset>
              </wp:positionH>
              <wp:positionV relativeFrom="page">
                <wp:posOffset>516255</wp:posOffset>
              </wp:positionV>
              <wp:extent cx="5794375" cy="0"/>
              <wp:wrapNone/>
              <wp:docPr id="29" name="Shape 29"/>
              <a:graphic xmlns:a="http://schemas.openxmlformats.org/drawingml/2006/main">
                <a:graphicData uri="http://schemas.microsoft.com/office/word/2010/wordprocessingShape">
                  <wps:wsp>
                    <wps:cNvCnPr/>
                    <wps:spPr>
                      <a:xfrm>
                        <a:ext cx="5794375" cy="0"/>
                      </a:xfrm>
                      <a:prstGeom prst="straightConnector1"/>
                      <a:ln w="12700">
                        <a:solidFill/>
                      </a:ln>
                    </wps:spPr>
                    <wps:bodyPr/>
                  </wps:wsp>
                </a:graphicData>
              </a:graphic>
            </wp:anchor>
          </w:drawing>
        </mc:Choice>
        <mc:Fallback>
          <w:pict>
            <v:shape o:spt="32" o:oned="true" path="m,l21600,21600e" style="position:absolute;margin-left:77.75pt;margin-top:40.649999999999999pt;width:456.2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
    <w:multiLevelType w:val="multilevel"/>
    <w:lvl w:ilvl="0">
      <w:start w:val="12"/>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s-ES" w:eastAsia="es-ES" w:bidi="es-E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1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7">
    <w:name w:val="Picture caption|1_"/>
    <w:basedOn w:val="DefaultParagraphFont"/>
    <w:link w:val="Style6"/>
    <w:rPr>
      <w:rFonts w:ascii="Arial" w:eastAsia="Arial" w:hAnsi="Arial" w:cs="Arial"/>
      <w:b/>
      <w:bCs/>
      <w:i w:val="0"/>
      <w:iCs w:val="0"/>
      <w:smallCaps w:val="0"/>
      <w:strike w:val="0"/>
      <w:sz w:val="18"/>
      <w:szCs w:val="18"/>
      <w:u w:val="none"/>
    </w:rPr>
  </w:style>
  <w:style w:type="character" w:customStyle="1" w:styleId="CharStyle9">
    <w:name w:val="Header or footer|2_"/>
    <w:basedOn w:val="DefaultParagraphFont"/>
    <w:link w:val="Style8"/>
    <w:rPr>
      <w:b w:val="0"/>
      <w:bCs w:val="0"/>
      <w:i w:val="0"/>
      <w:iCs w:val="0"/>
      <w:smallCaps w:val="0"/>
      <w:strike w:val="0"/>
      <w:sz w:val="20"/>
      <w:szCs w:val="20"/>
      <w:u w:val="none"/>
    </w:rPr>
  </w:style>
  <w:style w:type="character" w:customStyle="1" w:styleId="CharStyle14">
    <w:name w:val="Heading #2|1_"/>
    <w:basedOn w:val="DefaultParagraphFont"/>
    <w:link w:val="Style13"/>
    <w:rPr>
      <w:rFonts w:ascii="Arial" w:eastAsia="Arial" w:hAnsi="Arial" w:cs="Arial"/>
      <w:b w:val="0"/>
      <w:bCs w:val="0"/>
      <w:i w:val="0"/>
      <w:iCs w:val="0"/>
      <w:smallCaps w:val="0"/>
      <w:strike w:val="0"/>
      <w:color w:val="AFAFAF"/>
      <w:sz w:val="26"/>
      <w:szCs w:val="26"/>
      <w:u w:val="none"/>
    </w:rPr>
  </w:style>
  <w:style w:type="character" w:customStyle="1" w:styleId="CharStyle22">
    <w:name w:val="Heading #3|1_"/>
    <w:basedOn w:val="DefaultParagraphFont"/>
    <w:link w:val="Style21"/>
    <w:rPr>
      <w:rFonts w:ascii="Arial" w:eastAsia="Arial" w:hAnsi="Arial" w:cs="Arial"/>
      <w:b/>
      <w:bCs/>
      <w:i w:val="0"/>
      <w:iCs w:val="0"/>
      <w:smallCaps w:val="0"/>
      <w:strike w:val="0"/>
      <w:sz w:val="18"/>
      <w:szCs w:val="18"/>
      <w:u w:val="none"/>
    </w:rPr>
  </w:style>
  <w:style w:type="character" w:customStyle="1" w:styleId="CharStyle27">
    <w:name w:val="Body text|2_"/>
    <w:basedOn w:val="DefaultParagraphFont"/>
    <w:link w:val="Style26"/>
    <w:rPr>
      <w:b w:val="0"/>
      <w:bCs w:val="0"/>
      <w:i/>
      <w:iCs/>
      <w:smallCaps w:val="0"/>
      <w:strike w:val="0"/>
      <w:sz w:val="10"/>
      <w:szCs w:val="10"/>
      <w:u w:val="none"/>
    </w:rPr>
  </w:style>
  <w:style w:type="character" w:customStyle="1" w:styleId="CharStyle30">
    <w:name w:val="Body text|3_"/>
    <w:basedOn w:val="DefaultParagraphFont"/>
    <w:link w:val="Style29"/>
    <w:rPr>
      <w:rFonts w:ascii="Arial" w:eastAsia="Arial" w:hAnsi="Arial" w:cs="Arial"/>
      <w:b w:val="0"/>
      <w:bCs w:val="0"/>
      <w:i/>
      <w:iCs/>
      <w:smallCaps w:val="0"/>
      <w:strike w:val="0"/>
      <w:color w:val="AFAFAF"/>
      <w:u w:val="none"/>
    </w:rPr>
  </w:style>
  <w:style w:type="character" w:customStyle="1" w:styleId="CharStyle33">
    <w:name w:val="Heading #1|1_"/>
    <w:basedOn w:val="DefaultParagraphFont"/>
    <w:link w:val="Style32"/>
    <w:rPr>
      <w:b w:val="0"/>
      <w:bCs w:val="0"/>
      <w:i w:val="0"/>
      <w:iCs w:val="0"/>
      <w:smallCaps w:val="0"/>
      <w:strike w:val="0"/>
      <w:color w:val="AFAFAF"/>
      <w:sz w:val="44"/>
      <w:szCs w:val="44"/>
      <w:u w:val="none"/>
    </w:rPr>
  </w:style>
  <w:style w:type="paragraph" w:customStyle="1" w:styleId="Style2">
    <w:name w:val="Body text|1"/>
    <w:basedOn w:val="Normal"/>
    <w:link w:val="CharStyle3"/>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6">
    <w:name w:val="Picture caption|1"/>
    <w:basedOn w:val="Normal"/>
    <w:link w:val="CharStyle7"/>
    <w:pPr>
      <w:widowControl w:val="0"/>
      <w:shd w:val="clear" w:color="auto" w:fill="FFFFFF"/>
      <w:spacing w:line="247" w:lineRule="auto"/>
    </w:pPr>
    <w:rPr>
      <w:rFonts w:ascii="Arial" w:eastAsia="Arial" w:hAnsi="Arial" w:cs="Arial"/>
      <w:b/>
      <w:bCs/>
      <w:i w:val="0"/>
      <w:iCs w:val="0"/>
      <w:smallCaps w:val="0"/>
      <w:strike w:val="0"/>
      <w:sz w:val="18"/>
      <w:szCs w:val="18"/>
      <w:u w:val="none"/>
    </w:rPr>
  </w:style>
  <w:style w:type="paragraph" w:customStyle="1" w:styleId="Style8">
    <w:name w:val="Header or footer|2"/>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Heading #2|1"/>
    <w:basedOn w:val="Normal"/>
    <w:link w:val="CharStyle14"/>
    <w:pPr>
      <w:widowControl w:val="0"/>
      <w:shd w:val="clear" w:color="auto" w:fill="FFFFFF"/>
      <w:ind w:left="3450"/>
      <w:outlineLvl w:val="1"/>
    </w:pPr>
    <w:rPr>
      <w:rFonts w:ascii="Arial" w:eastAsia="Arial" w:hAnsi="Arial" w:cs="Arial"/>
      <w:b w:val="0"/>
      <w:bCs w:val="0"/>
      <w:i w:val="0"/>
      <w:iCs w:val="0"/>
      <w:smallCaps w:val="0"/>
      <w:strike w:val="0"/>
      <w:color w:val="AFAFAF"/>
      <w:sz w:val="26"/>
      <w:szCs w:val="26"/>
      <w:u w:val="none"/>
    </w:rPr>
  </w:style>
  <w:style w:type="paragraph" w:customStyle="1" w:styleId="Style21">
    <w:name w:val="Heading #3|1"/>
    <w:basedOn w:val="Normal"/>
    <w:link w:val="CharStyle22"/>
    <w:pPr>
      <w:widowControl w:val="0"/>
      <w:shd w:val="clear" w:color="auto" w:fill="FFFFFF"/>
      <w:outlineLvl w:val="2"/>
    </w:pPr>
    <w:rPr>
      <w:rFonts w:ascii="Arial" w:eastAsia="Arial" w:hAnsi="Arial" w:cs="Arial"/>
      <w:b/>
      <w:bCs/>
      <w:i w:val="0"/>
      <w:iCs w:val="0"/>
      <w:smallCaps w:val="0"/>
      <w:strike w:val="0"/>
      <w:sz w:val="18"/>
      <w:szCs w:val="18"/>
      <w:u w:val="none"/>
    </w:rPr>
  </w:style>
  <w:style w:type="paragraph" w:customStyle="1" w:styleId="Style26">
    <w:name w:val="Body text|2"/>
    <w:basedOn w:val="Normal"/>
    <w:link w:val="CharStyle27"/>
    <w:pPr>
      <w:widowControl w:val="0"/>
      <w:shd w:val="clear" w:color="auto" w:fill="FFFFFF"/>
      <w:ind w:left="1280"/>
    </w:pPr>
    <w:rPr>
      <w:b w:val="0"/>
      <w:bCs w:val="0"/>
      <w:i/>
      <w:iCs/>
      <w:smallCaps w:val="0"/>
      <w:strike w:val="0"/>
      <w:sz w:val="10"/>
      <w:szCs w:val="10"/>
      <w:u w:val="none"/>
    </w:rPr>
  </w:style>
  <w:style w:type="paragraph" w:customStyle="1" w:styleId="Style29">
    <w:name w:val="Body text|3"/>
    <w:basedOn w:val="Normal"/>
    <w:link w:val="CharStyle30"/>
    <w:pPr>
      <w:widowControl w:val="0"/>
      <w:shd w:val="clear" w:color="auto" w:fill="FFFFFF"/>
      <w:ind w:left="5580"/>
    </w:pPr>
    <w:rPr>
      <w:rFonts w:ascii="Arial" w:eastAsia="Arial" w:hAnsi="Arial" w:cs="Arial"/>
      <w:b w:val="0"/>
      <w:bCs w:val="0"/>
      <w:i/>
      <w:iCs/>
      <w:smallCaps w:val="0"/>
      <w:strike w:val="0"/>
      <w:color w:val="AFAFAF"/>
      <w:u w:val="none"/>
    </w:rPr>
  </w:style>
  <w:style w:type="paragraph" w:customStyle="1" w:styleId="Style32">
    <w:name w:val="Heading #1|1"/>
    <w:basedOn w:val="Normal"/>
    <w:link w:val="CharStyle33"/>
    <w:pPr>
      <w:widowControl w:val="0"/>
      <w:shd w:val="clear" w:color="auto" w:fill="FFFFFF"/>
      <w:spacing w:line="180" w:lineRule="auto"/>
      <w:ind w:left="1400" w:firstLine="10"/>
      <w:outlineLvl w:val="0"/>
    </w:pPr>
    <w:rPr>
      <w:b w:val="0"/>
      <w:bCs w:val="0"/>
      <w:i w:val="0"/>
      <w:iCs w:val="0"/>
      <w:smallCaps w:val="0"/>
      <w:strike w:val="0"/>
      <w:color w:val="AFAFAF"/>
      <w:sz w:val="44"/>
      <w:szCs w:val="4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png"/><Relationship Id="rId18" Type="http://schemas.openxmlformats.org/officeDocument/2006/relationships/image" Target="media/image4.png" TargetMode="External"/><Relationship Id="rId19" Type="http://schemas.openxmlformats.org/officeDocument/2006/relationships/image" Target="media/image5.png"/><Relationship Id="rId20" Type="http://schemas.openxmlformats.org/officeDocument/2006/relationships/image" Target="media/image5.png" TargetMode="Externa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image" Target="media/image7.jpeg"/><Relationship Id="rId24" Type="http://schemas.openxmlformats.org/officeDocument/2006/relationships/image" Target="media/image7.jpeg" TargetMode="External"/><Relationship Id="rId25" Type="http://schemas.openxmlformats.org/officeDocument/2006/relationships/image" Target="media/image8.jpeg"/><Relationship Id="rId26" Type="http://schemas.openxmlformats.org/officeDocument/2006/relationships/image" Target="media/image8.jpeg" TargetMode="External"/><Relationship Id="rId27" Type="http://schemas.openxmlformats.org/officeDocument/2006/relationships/image" Target="media/image9.jpeg"/><Relationship Id="rId28" Type="http://schemas.openxmlformats.org/officeDocument/2006/relationships/image" Target="media/image9.jpeg" TargetMode="External"/></Relationships>
</file>

<file path=docProps/core.xml><?xml version="1.0" encoding="utf-8"?>
<cp:coreProperties xmlns:cp="http://schemas.openxmlformats.org/package/2006/metadata/core-properties" xmlns:dc="http://purl.org/dc/elements/1.1/">
  <dc:title>10719.pdf</dc:title>
  <dc:subject/>
  <dc:creator/>
  <cp:keywords/>
</cp:coreProperties>
</file>