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CF62D" w14:textId="77777777" w:rsidR="0051216E" w:rsidRDefault="0051216E" w:rsidP="0051216E">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7B0D0279" w14:textId="77777777" w:rsidR="0051216E" w:rsidRPr="00C46EBA" w:rsidRDefault="0051216E" w:rsidP="0051216E">
      <w:pPr>
        <w:spacing w:after="0" w:line="360" w:lineRule="auto"/>
        <w:ind w:left="5529"/>
        <w:jc w:val="both"/>
        <w:rPr>
          <w:rFonts w:ascii="Arial Nova" w:eastAsia="Arial Nova" w:hAnsi="Arial Nova" w:cs="Arial Nova"/>
          <w:b/>
          <w:color w:val="000000" w:themeColor="text1"/>
        </w:rPr>
      </w:pPr>
    </w:p>
    <w:p w14:paraId="3D24CBE7" w14:textId="5A6E20C6"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TEEA-REN-0</w:t>
      </w:r>
      <w:r w:rsidR="006C7F23">
        <w:rPr>
          <w:rFonts w:ascii="Arial Nova" w:eastAsia="Arial Nova" w:hAnsi="Arial Nova" w:cs="Arial Nova"/>
          <w:bCs/>
          <w:color w:val="000000" w:themeColor="text1"/>
        </w:rPr>
        <w:t>05</w:t>
      </w:r>
      <w:r w:rsidRPr="00C46EBA">
        <w:rPr>
          <w:rFonts w:ascii="Arial Nova" w:eastAsia="Arial Nova" w:hAnsi="Arial Nova" w:cs="Arial Nova"/>
          <w:bCs/>
          <w:color w:val="000000" w:themeColor="text1"/>
        </w:rPr>
        <w:t xml:space="preserve">/2022. </w:t>
      </w:r>
    </w:p>
    <w:p w14:paraId="47AF1EC8" w14:textId="77777777"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243CAB89" w14:textId="78135821"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w:t>
      </w:r>
      <w:r w:rsidR="005756C4">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 del Instituto Estatal Electoral. </w:t>
      </w:r>
    </w:p>
    <w:p w14:paraId="468D682F" w14:textId="77777777"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39E29C81" w14:textId="77777777"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459ADB01" w14:textId="77777777"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60D07C8B" w14:textId="77777777" w:rsidR="0051216E" w:rsidRPr="00C46EBA" w:rsidRDefault="0051216E" w:rsidP="0051216E">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3946CFC4" w14:textId="77777777" w:rsidR="0051216E" w:rsidRPr="00C46EBA" w:rsidRDefault="0051216E" w:rsidP="0051216E">
      <w:pPr>
        <w:spacing w:after="0" w:line="360" w:lineRule="auto"/>
        <w:jc w:val="both"/>
        <w:rPr>
          <w:rFonts w:ascii="Arial Nova" w:eastAsia="Arial Nova" w:hAnsi="Arial Nova" w:cs="Arial Nova"/>
          <w:bCs/>
          <w:color w:val="000000" w:themeColor="text1"/>
        </w:rPr>
      </w:pPr>
    </w:p>
    <w:p w14:paraId="6C9D61ED" w14:textId="440CCF8E" w:rsidR="0051216E" w:rsidRPr="00C46EBA" w:rsidRDefault="0051216E" w:rsidP="0051216E">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653707">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6CC2A520" w14:textId="77777777" w:rsidR="0051216E" w:rsidRPr="00C46EBA" w:rsidRDefault="0051216E" w:rsidP="0051216E">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0245A95A" w14:textId="3C0B3507" w:rsidR="0051216E" w:rsidRPr="00C46EBA" w:rsidRDefault="0051216E" w:rsidP="0051216E">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w:t>
      </w:r>
      <w:r w:rsidR="006C7F23">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 y, por tanto, se declara la validez de la elección en las casillas impugnadas. </w:t>
      </w:r>
    </w:p>
    <w:p w14:paraId="457E8463" w14:textId="77777777" w:rsidR="0051216E" w:rsidRPr="00C46EBA" w:rsidRDefault="0051216E" w:rsidP="0051216E">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21A9A7A1" w14:textId="77777777" w:rsidR="0051216E" w:rsidRPr="00C46EBA" w:rsidRDefault="0051216E" w:rsidP="0051216E">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51216E" w:rsidRPr="00C46EBA" w14:paraId="17E55567" w14:textId="77777777" w:rsidTr="005950EE">
        <w:trPr>
          <w:trHeight w:val="685"/>
          <w:jc w:val="center"/>
        </w:trPr>
        <w:tc>
          <w:tcPr>
            <w:tcW w:w="2405" w:type="dxa"/>
          </w:tcPr>
          <w:p w14:paraId="049097EB"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3A20D056" w14:textId="172ABBA0"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sidR="00266BED">
              <w:rPr>
                <w:rFonts w:ascii="Arial Nova" w:eastAsia="Arial Nova" w:hAnsi="Arial Nova" w:cs="Arial Nova"/>
                <w:bCs/>
                <w:color w:val="000000" w:themeColor="text1"/>
                <w:sz w:val="20"/>
                <w:szCs w:val="20"/>
              </w:rPr>
              <w:t xml:space="preserve">Juan Antonio </w:t>
            </w:r>
            <w:proofErr w:type="spellStart"/>
            <w:r w:rsidR="00266BED">
              <w:rPr>
                <w:rFonts w:ascii="Arial Nova" w:eastAsia="Arial Nova" w:hAnsi="Arial Nova" w:cs="Arial Nova"/>
                <w:bCs/>
                <w:color w:val="000000" w:themeColor="text1"/>
                <w:sz w:val="20"/>
                <w:szCs w:val="20"/>
              </w:rPr>
              <w:t>Barcenas</w:t>
            </w:r>
            <w:proofErr w:type="spellEnd"/>
            <w:r w:rsidRPr="00C46EBA">
              <w:rPr>
                <w:rFonts w:ascii="Arial Nova" w:eastAsia="Arial Nova" w:hAnsi="Arial Nova" w:cs="Arial Nova"/>
                <w:bCs/>
                <w:color w:val="000000" w:themeColor="text1"/>
                <w:sz w:val="20"/>
                <w:szCs w:val="20"/>
              </w:rPr>
              <w:t xml:space="preserve">, representante de MORENA ante el Consejo Distrital </w:t>
            </w:r>
            <w:r w:rsidR="00266BED">
              <w:rPr>
                <w:rFonts w:ascii="Arial Nova" w:eastAsia="Arial Nova" w:hAnsi="Arial Nova" w:cs="Arial Nova"/>
                <w:bCs/>
                <w:color w:val="000000" w:themeColor="text1"/>
                <w:sz w:val="20"/>
                <w:szCs w:val="20"/>
              </w:rPr>
              <w:t>X</w:t>
            </w:r>
            <w:r w:rsidRPr="00C46EBA">
              <w:rPr>
                <w:rFonts w:ascii="Arial Nova" w:eastAsia="Arial Nova" w:hAnsi="Arial Nova" w:cs="Arial Nova"/>
                <w:bCs/>
                <w:color w:val="000000" w:themeColor="text1"/>
                <w:sz w:val="20"/>
                <w:szCs w:val="20"/>
              </w:rPr>
              <w:t xml:space="preserve">. </w:t>
            </w:r>
          </w:p>
        </w:tc>
      </w:tr>
      <w:tr w:rsidR="0051216E" w:rsidRPr="00C46EBA" w14:paraId="6445EB84" w14:textId="77777777" w:rsidTr="005950EE">
        <w:trPr>
          <w:jc w:val="center"/>
        </w:trPr>
        <w:tc>
          <w:tcPr>
            <w:tcW w:w="2405" w:type="dxa"/>
          </w:tcPr>
          <w:p w14:paraId="540A01F2"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1EF97D3A"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Movimiento de Regeneración Nacional.</w:t>
            </w:r>
          </w:p>
        </w:tc>
      </w:tr>
      <w:tr w:rsidR="0051216E" w:rsidRPr="00C46EBA" w14:paraId="75C0F070" w14:textId="77777777" w:rsidTr="005950EE">
        <w:trPr>
          <w:jc w:val="center"/>
        </w:trPr>
        <w:tc>
          <w:tcPr>
            <w:tcW w:w="2405" w:type="dxa"/>
          </w:tcPr>
          <w:p w14:paraId="696911CC"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7EDCC00F"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51216E" w:rsidRPr="00C46EBA" w14:paraId="57D0F892" w14:textId="77777777" w:rsidTr="005950EE">
        <w:trPr>
          <w:jc w:val="center"/>
        </w:trPr>
        <w:tc>
          <w:tcPr>
            <w:tcW w:w="2405" w:type="dxa"/>
          </w:tcPr>
          <w:p w14:paraId="05D4F599"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55DE9A44" w14:textId="122B7581"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w:t>
            </w:r>
            <w:r w:rsidR="00FB4F5E">
              <w:rPr>
                <w:rFonts w:ascii="Arial Nova" w:eastAsia="Arial Nova" w:hAnsi="Arial Nova" w:cs="Arial Nova"/>
                <w:bCs/>
                <w:color w:val="000000" w:themeColor="text1"/>
                <w:sz w:val="20"/>
                <w:szCs w:val="20"/>
              </w:rPr>
              <w:t>X</w:t>
            </w:r>
            <w:r w:rsidRPr="00C46EBA">
              <w:rPr>
                <w:rFonts w:ascii="Arial Nova" w:eastAsia="Arial Nova" w:hAnsi="Arial Nova" w:cs="Arial Nova"/>
                <w:bCs/>
                <w:color w:val="000000" w:themeColor="text1"/>
                <w:sz w:val="20"/>
                <w:szCs w:val="20"/>
              </w:rPr>
              <w:t xml:space="preserve">. </w:t>
            </w:r>
          </w:p>
        </w:tc>
      </w:tr>
      <w:tr w:rsidR="0051216E" w:rsidRPr="00C46EBA" w14:paraId="4E532791" w14:textId="77777777" w:rsidTr="005950EE">
        <w:trPr>
          <w:jc w:val="center"/>
        </w:trPr>
        <w:tc>
          <w:tcPr>
            <w:tcW w:w="2405" w:type="dxa"/>
          </w:tcPr>
          <w:p w14:paraId="06DCD907"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617E88CE"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51216E" w:rsidRPr="00C46EBA" w14:paraId="0957D9A3" w14:textId="77777777" w:rsidTr="005950EE">
        <w:trPr>
          <w:jc w:val="center"/>
        </w:trPr>
        <w:tc>
          <w:tcPr>
            <w:tcW w:w="2405" w:type="dxa"/>
          </w:tcPr>
          <w:p w14:paraId="6721D29F"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1799FBA6"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51216E" w:rsidRPr="00C46EBA" w14:paraId="6DD3D759" w14:textId="77777777" w:rsidTr="005950EE">
        <w:trPr>
          <w:jc w:val="center"/>
        </w:trPr>
        <w:tc>
          <w:tcPr>
            <w:tcW w:w="2405" w:type="dxa"/>
          </w:tcPr>
          <w:p w14:paraId="0A44FCE3"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13A64C8F"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51216E" w:rsidRPr="00C46EBA" w14:paraId="19487CF7" w14:textId="77777777" w:rsidTr="005950EE">
        <w:trPr>
          <w:jc w:val="center"/>
        </w:trPr>
        <w:tc>
          <w:tcPr>
            <w:tcW w:w="2405" w:type="dxa"/>
          </w:tcPr>
          <w:p w14:paraId="72F96385" w14:textId="77777777" w:rsidR="0051216E" w:rsidRPr="00C46EBA" w:rsidRDefault="0051216E" w:rsidP="005950EE">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646BDEA0" w14:textId="77777777" w:rsidR="0051216E" w:rsidRPr="00C46EBA" w:rsidRDefault="0051216E" w:rsidP="005950EE">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0CEEC53C" w14:textId="77777777" w:rsidR="0051216E" w:rsidRPr="00C46EBA" w:rsidRDefault="0051216E" w:rsidP="0051216E">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3F11366F" w14:textId="77777777" w:rsidR="0051216E" w:rsidRPr="003F2718" w:rsidRDefault="0051216E" w:rsidP="0051216E">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Pr="003F2718">
        <w:rPr>
          <w:rFonts w:ascii="Arial Nova" w:eastAsia="Arial Nova" w:hAnsi="Arial Nova" w:cs="Arial Nova"/>
          <w:b/>
          <w:color w:val="000000" w:themeColor="text1"/>
        </w:rPr>
        <w:t>ANTECEDENTES</w:t>
      </w:r>
      <w:r w:rsidRPr="003F2718">
        <w:rPr>
          <w:rFonts w:ascii="Arial Nova" w:eastAsia="Arial Nova" w:hAnsi="Arial Nova" w:cs="Arial Nova"/>
          <w:bCs/>
          <w:color w:val="000000" w:themeColor="text1"/>
        </w:rPr>
        <w:t xml:space="preserve">. </w:t>
      </w:r>
    </w:p>
    <w:p w14:paraId="12621D8A" w14:textId="77777777" w:rsidR="0051216E" w:rsidRDefault="0051216E" w:rsidP="0051216E">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5913E91C" w14:textId="77777777" w:rsidR="0051216E" w:rsidRPr="0096385C" w:rsidRDefault="0051216E" w:rsidP="0051216E">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6BE2B6EE" w14:textId="77777777" w:rsidR="0051216E" w:rsidRPr="00C46EBA" w:rsidRDefault="0051216E" w:rsidP="0051216E">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7390A78B" w14:textId="77777777" w:rsidR="0051216E" w:rsidRPr="00C46EBA" w:rsidRDefault="0051216E" w:rsidP="0051216E">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0F786CAB"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9EDA8A0"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4D6AC70F"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463687D" w14:textId="77777777" w:rsidR="0051216E" w:rsidRPr="00C46EBA" w:rsidRDefault="0051216E" w:rsidP="0051216E">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En fecha ocho de junio, la autoridad responsable, concluyó el cómputo de la elección en el Distrito Electoral Local V</w:t>
      </w:r>
      <w:r>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II,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44AC3550" w14:textId="77777777" w:rsidR="0051216E" w:rsidRPr="00C46EBA" w:rsidRDefault="0051216E" w:rsidP="0051216E">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51216E" w:rsidRPr="003F2718" w14:paraId="3C278C67" w14:textId="77777777" w:rsidTr="005950EE">
        <w:trPr>
          <w:trHeight w:val="509"/>
          <w:jc w:val="center"/>
        </w:trPr>
        <w:tc>
          <w:tcPr>
            <w:tcW w:w="5316" w:type="dxa"/>
            <w:gridSpan w:val="2"/>
            <w:shd w:val="clear" w:color="auto" w:fill="BFBFBF"/>
          </w:tcPr>
          <w:p w14:paraId="1D8616DB" w14:textId="77777777" w:rsidR="0051216E" w:rsidRPr="003F2718" w:rsidRDefault="0051216E" w:rsidP="005950EE">
            <w:pPr>
              <w:spacing w:line="240" w:lineRule="auto"/>
              <w:jc w:val="center"/>
              <w:rPr>
                <w:rFonts w:ascii="Arial Nova" w:eastAsia="Arial" w:hAnsi="Arial Nova" w:cs="Arial"/>
                <w:b/>
                <w:color w:val="000000" w:themeColor="text1"/>
                <w:sz w:val="18"/>
                <w:szCs w:val="18"/>
              </w:rPr>
            </w:pPr>
            <w:proofErr w:type="gramStart"/>
            <w:r w:rsidRPr="003F2718">
              <w:rPr>
                <w:rFonts w:ascii="Arial Nova" w:eastAsia="Arial" w:hAnsi="Arial Nova" w:cs="Arial"/>
                <w:b/>
                <w:color w:val="000000" w:themeColor="text1"/>
                <w:sz w:val="18"/>
                <w:szCs w:val="18"/>
              </w:rPr>
              <w:t>Total</w:t>
            </w:r>
            <w:proofErr w:type="gramEnd"/>
            <w:r w:rsidRPr="003F2718">
              <w:rPr>
                <w:rFonts w:ascii="Arial Nova" w:eastAsia="Arial" w:hAnsi="Arial Nova" w:cs="Arial"/>
                <w:b/>
                <w:color w:val="000000" w:themeColor="text1"/>
                <w:sz w:val="18"/>
                <w:szCs w:val="18"/>
              </w:rPr>
              <w:t xml:space="preserve"> de votos por partido político.</w:t>
            </w:r>
          </w:p>
        </w:tc>
      </w:tr>
      <w:tr w:rsidR="0051216E" w:rsidRPr="003F2718" w14:paraId="69FFFC1F" w14:textId="77777777" w:rsidTr="005950EE">
        <w:trPr>
          <w:trHeight w:val="315"/>
          <w:jc w:val="center"/>
        </w:trPr>
        <w:tc>
          <w:tcPr>
            <w:tcW w:w="4106" w:type="dxa"/>
          </w:tcPr>
          <w:p w14:paraId="544211C6"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Partido político o coalición.</w:t>
            </w:r>
          </w:p>
        </w:tc>
        <w:tc>
          <w:tcPr>
            <w:tcW w:w="1210" w:type="dxa"/>
          </w:tcPr>
          <w:p w14:paraId="05B0C847"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p>
        </w:tc>
      </w:tr>
      <w:tr w:rsidR="0051216E" w:rsidRPr="003F2718" w14:paraId="16C52389" w14:textId="77777777" w:rsidTr="005950EE">
        <w:trPr>
          <w:trHeight w:val="1166"/>
          <w:jc w:val="center"/>
        </w:trPr>
        <w:tc>
          <w:tcPr>
            <w:tcW w:w="4106" w:type="dxa"/>
          </w:tcPr>
          <w:p w14:paraId="1C78112C" w14:textId="77777777" w:rsidR="0051216E" w:rsidRPr="003F2718" w:rsidRDefault="0051216E" w:rsidP="005950EE">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74E98C3E" wp14:editId="3EB61844">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45378BA4"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7EF4F76E" w14:textId="43047741"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FB4F5E">
              <w:rPr>
                <w:rFonts w:ascii="Arial Nova" w:eastAsia="Arial" w:hAnsi="Arial Nova" w:cs="Arial"/>
                <w:bCs/>
                <w:color w:val="000000" w:themeColor="text1"/>
                <w:sz w:val="18"/>
                <w:szCs w:val="18"/>
              </w:rPr>
              <w:t>5,532</w:t>
            </w:r>
          </w:p>
        </w:tc>
      </w:tr>
      <w:tr w:rsidR="0051216E" w:rsidRPr="003F2718" w14:paraId="5CFA1CA3" w14:textId="77777777" w:rsidTr="005950EE">
        <w:trPr>
          <w:trHeight w:val="661"/>
          <w:jc w:val="center"/>
        </w:trPr>
        <w:tc>
          <w:tcPr>
            <w:tcW w:w="4106" w:type="dxa"/>
          </w:tcPr>
          <w:p w14:paraId="23F0F9E4" w14:textId="77777777" w:rsidR="0051216E" w:rsidRPr="003F2718" w:rsidRDefault="0051216E" w:rsidP="005950EE">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6ACDCF47" wp14:editId="7495CA2E">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6EAF5F5D" w14:textId="77777777" w:rsidR="0051216E" w:rsidRPr="003F2718" w:rsidRDefault="0051216E" w:rsidP="005950EE">
            <w:pPr>
              <w:spacing w:line="240" w:lineRule="auto"/>
              <w:jc w:val="center"/>
              <w:rPr>
                <w:rFonts w:ascii="Arial Nova" w:hAnsi="Arial Nova"/>
                <w:bCs/>
                <w:color w:val="000000" w:themeColor="text1"/>
                <w:sz w:val="18"/>
                <w:szCs w:val="18"/>
              </w:rPr>
            </w:pPr>
          </w:p>
        </w:tc>
        <w:tc>
          <w:tcPr>
            <w:tcW w:w="1210" w:type="dxa"/>
          </w:tcPr>
          <w:p w14:paraId="58EA742F"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35782397" w14:textId="15B9506A"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FB4F5E">
              <w:rPr>
                <w:rFonts w:ascii="Arial Nova" w:eastAsia="Arial" w:hAnsi="Arial Nova" w:cs="Arial"/>
                <w:bCs/>
                <w:color w:val="000000" w:themeColor="text1"/>
                <w:sz w:val="18"/>
                <w:szCs w:val="18"/>
              </w:rPr>
              <w:t>578</w:t>
            </w:r>
          </w:p>
        </w:tc>
      </w:tr>
      <w:tr w:rsidR="0051216E" w:rsidRPr="003F2718" w14:paraId="56C693A9" w14:textId="77777777" w:rsidTr="005950EE">
        <w:trPr>
          <w:trHeight w:val="998"/>
          <w:jc w:val="center"/>
        </w:trPr>
        <w:tc>
          <w:tcPr>
            <w:tcW w:w="4106" w:type="dxa"/>
          </w:tcPr>
          <w:p w14:paraId="02298FAE" w14:textId="77777777" w:rsidR="0051216E" w:rsidRPr="003F2718" w:rsidRDefault="0051216E" w:rsidP="005950EE">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317A3C6D" wp14:editId="396CE2DC">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0F79C05C" w14:textId="77777777" w:rsidR="0051216E" w:rsidRPr="003F2718" w:rsidRDefault="0051216E" w:rsidP="005950EE">
            <w:pPr>
              <w:spacing w:line="240" w:lineRule="auto"/>
              <w:ind w:left="-116"/>
              <w:jc w:val="center"/>
              <w:rPr>
                <w:rFonts w:ascii="Arial Nova" w:hAnsi="Arial Nova"/>
                <w:bCs/>
                <w:color w:val="000000" w:themeColor="text1"/>
                <w:sz w:val="18"/>
                <w:szCs w:val="18"/>
              </w:rPr>
            </w:pPr>
          </w:p>
          <w:p w14:paraId="4CD53B1A" w14:textId="77777777" w:rsidR="0051216E" w:rsidRPr="003F2718" w:rsidRDefault="0051216E" w:rsidP="005950EE">
            <w:pPr>
              <w:spacing w:line="240" w:lineRule="auto"/>
              <w:rPr>
                <w:rFonts w:ascii="Arial Nova" w:hAnsi="Arial Nova"/>
                <w:bCs/>
                <w:color w:val="000000" w:themeColor="text1"/>
                <w:sz w:val="18"/>
                <w:szCs w:val="18"/>
              </w:rPr>
            </w:pPr>
          </w:p>
        </w:tc>
        <w:tc>
          <w:tcPr>
            <w:tcW w:w="1210" w:type="dxa"/>
          </w:tcPr>
          <w:p w14:paraId="2B492F56"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31A9B662" w14:textId="7690D4C8"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458</w:t>
            </w:r>
          </w:p>
        </w:tc>
      </w:tr>
      <w:tr w:rsidR="0051216E" w:rsidRPr="003F2718" w14:paraId="4EA35F89" w14:textId="77777777" w:rsidTr="005950EE">
        <w:trPr>
          <w:trHeight w:val="940"/>
          <w:jc w:val="center"/>
        </w:trPr>
        <w:tc>
          <w:tcPr>
            <w:tcW w:w="4106" w:type="dxa"/>
          </w:tcPr>
          <w:p w14:paraId="1B1B8DDE" w14:textId="77777777" w:rsidR="0051216E" w:rsidRPr="003F2718" w:rsidRDefault="0051216E" w:rsidP="005950EE">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147F3C8" wp14:editId="605FFBAC">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0B1E3E77"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224F1347" w14:textId="37843146"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216</w:t>
            </w:r>
          </w:p>
        </w:tc>
      </w:tr>
      <w:tr w:rsidR="0051216E" w:rsidRPr="003F2718" w14:paraId="63C04FBC" w14:textId="77777777" w:rsidTr="005950EE">
        <w:trPr>
          <w:trHeight w:val="252"/>
          <w:jc w:val="center"/>
        </w:trPr>
        <w:tc>
          <w:tcPr>
            <w:tcW w:w="4106" w:type="dxa"/>
          </w:tcPr>
          <w:p w14:paraId="6C94F551" w14:textId="77777777" w:rsidR="0051216E" w:rsidRPr="003F2718" w:rsidRDefault="0051216E" w:rsidP="005950EE">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5D46E247" wp14:editId="0363B41C">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9940981"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2F3D750D" w14:textId="6E5F3559"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179</w:t>
            </w:r>
          </w:p>
        </w:tc>
      </w:tr>
      <w:tr w:rsidR="0051216E" w:rsidRPr="003F2718" w14:paraId="29C0F6F6" w14:textId="77777777" w:rsidTr="005950EE">
        <w:trPr>
          <w:trHeight w:val="955"/>
          <w:jc w:val="center"/>
        </w:trPr>
        <w:tc>
          <w:tcPr>
            <w:tcW w:w="4106" w:type="dxa"/>
          </w:tcPr>
          <w:p w14:paraId="63BFBB3B" w14:textId="77777777" w:rsidR="0051216E" w:rsidRPr="003F2718" w:rsidRDefault="0051216E" w:rsidP="005950EE">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3014262" wp14:editId="025C6386">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4D7EC1C4"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12DC554C" w14:textId="07F7D37A"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2,320</w:t>
            </w:r>
          </w:p>
        </w:tc>
      </w:tr>
      <w:tr w:rsidR="0051216E" w:rsidRPr="003F2718" w14:paraId="1508D3DE" w14:textId="77777777" w:rsidTr="005950EE">
        <w:trPr>
          <w:trHeight w:val="943"/>
          <w:jc w:val="center"/>
        </w:trPr>
        <w:tc>
          <w:tcPr>
            <w:tcW w:w="4106" w:type="dxa"/>
          </w:tcPr>
          <w:p w14:paraId="6ACF179A" w14:textId="77777777" w:rsidR="0051216E" w:rsidRPr="003F2718" w:rsidRDefault="0051216E" w:rsidP="005950EE">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D62CED1" wp14:editId="42A4F82D">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25C95FCA" w14:textId="77777777" w:rsidR="0051216E" w:rsidRPr="003F2718" w:rsidRDefault="0051216E" w:rsidP="005950EE">
            <w:pPr>
              <w:spacing w:line="240" w:lineRule="auto"/>
              <w:rPr>
                <w:rFonts w:ascii="Arial Nova" w:eastAsia="Arial" w:hAnsi="Arial Nova" w:cs="Arial"/>
                <w:bCs/>
                <w:color w:val="000000" w:themeColor="text1"/>
                <w:sz w:val="18"/>
                <w:szCs w:val="18"/>
              </w:rPr>
            </w:pPr>
          </w:p>
          <w:p w14:paraId="396C9124" w14:textId="51515616"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9,399</w:t>
            </w:r>
          </w:p>
        </w:tc>
      </w:tr>
      <w:tr w:rsidR="0051216E" w:rsidRPr="003F2718" w14:paraId="0EBA691C" w14:textId="77777777" w:rsidTr="005950EE">
        <w:trPr>
          <w:trHeight w:val="944"/>
          <w:jc w:val="center"/>
        </w:trPr>
        <w:tc>
          <w:tcPr>
            <w:tcW w:w="4106" w:type="dxa"/>
          </w:tcPr>
          <w:p w14:paraId="0EB4B18F" w14:textId="77777777" w:rsidR="0051216E" w:rsidRPr="003F2718" w:rsidRDefault="0051216E" w:rsidP="005950EE">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4DD1B56E" wp14:editId="012A2A10">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450C807C"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0BA9DE1B" w14:textId="2C4D9223"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311</w:t>
            </w:r>
          </w:p>
        </w:tc>
      </w:tr>
      <w:tr w:rsidR="0051216E" w:rsidRPr="003F2718" w14:paraId="4CA7EE24" w14:textId="77777777" w:rsidTr="005950EE">
        <w:trPr>
          <w:trHeight w:val="1332"/>
          <w:jc w:val="center"/>
        </w:trPr>
        <w:tc>
          <w:tcPr>
            <w:tcW w:w="4106" w:type="dxa"/>
          </w:tcPr>
          <w:p w14:paraId="205F0C99" w14:textId="77777777" w:rsidR="0051216E" w:rsidRPr="003F2718" w:rsidRDefault="0051216E" w:rsidP="005950EE">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499C46E8" wp14:editId="0B591ABC">
                  <wp:simplePos x="0" y="0"/>
                  <wp:positionH relativeFrom="column">
                    <wp:posOffset>1332865</wp:posOffset>
                  </wp:positionH>
                  <wp:positionV relativeFrom="paragraph">
                    <wp:posOffset>527050</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7463652D" wp14:editId="242D691C">
                  <wp:simplePos x="0" y="0"/>
                  <wp:positionH relativeFrom="column">
                    <wp:posOffset>481965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t>Coalición “Juntos Hacemos Historia en Aguascalientes”</w:t>
            </w:r>
          </w:p>
          <w:p w14:paraId="7973109C" w14:textId="77777777" w:rsidR="0051216E" w:rsidRPr="003F2718" w:rsidRDefault="0051216E" w:rsidP="005950EE">
            <w:pPr>
              <w:tabs>
                <w:tab w:val="left" w:pos="426"/>
              </w:tabs>
              <w:spacing w:before="280" w:line="240" w:lineRule="auto"/>
              <w:jc w:val="center"/>
              <w:rPr>
                <w:rFonts w:ascii="Arial Nova" w:hAnsi="Arial Nova"/>
                <w:bCs/>
                <w:noProof/>
                <w:color w:val="000000" w:themeColor="text1"/>
                <w:sz w:val="18"/>
                <w:szCs w:val="18"/>
              </w:rPr>
            </w:pPr>
          </w:p>
          <w:p w14:paraId="4E51385E" w14:textId="77777777" w:rsidR="0051216E" w:rsidRPr="003F2718" w:rsidRDefault="0051216E" w:rsidP="005950EE">
            <w:pPr>
              <w:spacing w:line="240" w:lineRule="auto"/>
              <w:ind w:left="-116"/>
              <w:jc w:val="center"/>
              <w:rPr>
                <w:rFonts w:ascii="Arial Nova" w:hAnsi="Arial Nova"/>
                <w:bCs/>
                <w:noProof/>
                <w:color w:val="000000" w:themeColor="text1"/>
                <w:sz w:val="18"/>
                <w:szCs w:val="18"/>
              </w:rPr>
            </w:pPr>
          </w:p>
        </w:tc>
        <w:tc>
          <w:tcPr>
            <w:tcW w:w="1210" w:type="dxa"/>
          </w:tcPr>
          <w:p w14:paraId="1CEC4631"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2F4D89B0" w14:textId="12BF9949" w:rsidR="0051216E" w:rsidRPr="003F2718" w:rsidRDefault="00A933EA"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10</w:t>
            </w:r>
          </w:p>
        </w:tc>
      </w:tr>
      <w:tr w:rsidR="0051216E" w:rsidRPr="003F2718" w14:paraId="0A58207A" w14:textId="77777777" w:rsidTr="005950EE">
        <w:trPr>
          <w:trHeight w:val="857"/>
          <w:jc w:val="center"/>
        </w:trPr>
        <w:tc>
          <w:tcPr>
            <w:tcW w:w="4106" w:type="dxa"/>
          </w:tcPr>
          <w:p w14:paraId="6167C6AC" w14:textId="77777777" w:rsidR="0051216E" w:rsidRPr="003F2718" w:rsidRDefault="0051216E" w:rsidP="005950EE">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8480" behindDoc="0" locked="0" layoutInCell="1" allowOverlap="1" wp14:anchorId="7D261117" wp14:editId="386A88DB">
                  <wp:simplePos x="0" y="0"/>
                  <wp:positionH relativeFrom="column">
                    <wp:posOffset>654685</wp:posOffset>
                  </wp:positionH>
                  <wp:positionV relativeFrom="paragraph">
                    <wp:posOffset>57150</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9504" behindDoc="0" locked="0" layoutInCell="1" hidden="0" allowOverlap="1" wp14:anchorId="6A1109CE" wp14:editId="2AB21248">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653DAE64" w14:textId="645EAB17"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256</w:t>
            </w:r>
          </w:p>
        </w:tc>
      </w:tr>
      <w:tr w:rsidR="0051216E" w:rsidRPr="003F2718" w14:paraId="5CA0F763" w14:textId="77777777" w:rsidTr="005950EE">
        <w:trPr>
          <w:trHeight w:val="841"/>
          <w:jc w:val="center"/>
        </w:trPr>
        <w:tc>
          <w:tcPr>
            <w:tcW w:w="4106" w:type="dxa"/>
          </w:tcPr>
          <w:p w14:paraId="71E29C3E" w14:textId="77777777" w:rsidR="0051216E" w:rsidRPr="003F2718" w:rsidRDefault="0051216E" w:rsidP="005950EE">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1552" behindDoc="0" locked="0" layoutInCell="1" allowOverlap="1" wp14:anchorId="0C7423F5" wp14:editId="5E9432A3">
                  <wp:simplePos x="0" y="0"/>
                  <wp:positionH relativeFrom="column">
                    <wp:posOffset>1378585</wp:posOffset>
                  </wp:positionH>
                  <wp:positionV relativeFrom="paragraph">
                    <wp:posOffset>29845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0528" behindDoc="0" locked="0" layoutInCell="1" allowOverlap="1" wp14:anchorId="76677FBD" wp14:editId="7B9C5E68">
                  <wp:simplePos x="0" y="0"/>
                  <wp:positionH relativeFrom="column">
                    <wp:posOffset>631825</wp:posOffset>
                  </wp:positionH>
                  <wp:positionV relativeFrom="paragraph">
                    <wp:posOffset>17145</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1D90F202" w14:textId="7136EF01"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28</w:t>
            </w:r>
          </w:p>
        </w:tc>
      </w:tr>
      <w:tr w:rsidR="0051216E" w:rsidRPr="003F2718" w14:paraId="199D924E" w14:textId="77777777" w:rsidTr="005950EE">
        <w:trPr>
          <w:trHeight w:val="1009"/>
          <w:jc w:val="center"/>
        </w:trPr>
        <w:tc>
          <w:tcPr>
            <w:tcW w:w="4106" w:type="dxa"/>
          </w:tcPr>
          <w:p w14:paraId="263F87CE" w14:textId="77777777" w:rsidR="0051216E" w:rsidRPr="003F2718" w:rsidRDefault="0051216E" w:rsidP="005950EE">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72576" behindDoc="0" locked="0" layoutInCell="1" allowOverlap="1" wp14:anchorId="38DEB996" wp14:editId="5382886E">
                  <wp:simplePos x="0" y="0"/>
                  <wp:positionH relativeFrom="column">
                    <wp:posOffset>1340485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3600" behindDoc="0" locked="0" layoutInCell="1" hidden="0" allowOverlap="1" wp14:anchorId="51B8D51A" wp14:editId="3AD42AED">
                  <wp:simplePos x="0" y="0"/>
                  <wp:positionH relativeFrom="column">
                    <wp:posOffset>687705</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6E49A075" w14:textId="232B2391"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0</w:t>
            </w:r>
          </w:p>
        </w:tc>
      </w:tr>
      <w:tr w:rsidR="0051216E" w:rsidRPr="003F2718" w14:paraId="6CCECB6A" w14:textId="77777777" w:rsidTr="005950EE">
        <w:trPr>
          <w:trHeight w:val="1332"/>
          <w:jc w:val="center"/>
        </w:trPr>
        <w:tc>
          <w:tcPr>
            <w:tcW w:w="4106" w:type="dxa"/>
          </w:tcPr>
          <w:p w14:paraId="4D028018" w14:textId="77777777" w:rsidR="0051216E" w:rsidRPr="003F2718" w:rsidRDefault="0051216E" w:rsidP="005950EE">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5408" behindDoc="0" locked="0" layoutInCell="1" allowOverlap="1" wp14:anchorId="787F8FD3" wp14:editId="50BD87AA">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120A61E6" wp14:editId="335A5F91">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2D10FB32" wp14:editId="7F816582">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eastAsia="Arial Nova" w:hAnsi="Arial Nova" w:cs="Arial Nova"/>
                <w:bCs/>
                <w:color w:val="000000" w:themeColor="text1"/>
                <w:sz w:val="18"/>
                <w:szCs w:val="18"/>
              </w:rPr>
              <w:t>Coalición “Va Por Aguascalientes”</w:t>
            </w:r>
          </w:p>
          <w:p w14:paraId="73F8F6AD" w14:textId="77777777" w:rsidR="0051216E" w:rsidRPr="003F2718" w:rsidRDefault="0051216E" w:rsidP="005950EE">
            <w:pPr>
              <w:tabs>
                <w:tab w:val="left" w:pos="426"/>
              </w:tabs>
              <w:spacing w:before="280" w:line="240" w:lineRule="auto"/>
              <w:rPr>
                <w:rFonts w:ascii="Arial Nova" w:hAnsi="Arial Nova"/>
                <w:bCs/>
                <w:noProof/>
                <w:color w:val="000000" w:themeColor="text1"/>
                <w:sz w:val="18"/>
                <w:szCs w:val="18"/>
              </w:rPr>
            </w:pPr>
          </w:p>
        </w:tc>
        <w:tc>
          <w:tcPr>
            <w:tcW w:w="1210" w:type="dxa"/>
          </w:tcPr>
          <w:p w14:paraId="311C4282"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p>
          <w:p w14:paraId="24305237" w14:textId="7E073577" w:rsidR="0051216E" w:rsidRPr="003F2718" w:rsidRDefault="00FB4F5E" w:rsidP="005950EE">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479</w:t>
            </w:r>
          </w:p>
        </w:tc>
      </w:tr>
      <w:tr w:rsidR="0051216E" w:rsidRPr="003F2718" w14:paraId="349AE7F2" w14:textId="77777777" w:rsidTr="005950EE">
        <w:trPr>
          <w:trHeight w:val="552"/>
          <w:jc w:val="center"/>
        </w:trPr>
        <w:tc>
          <w:tcPr>
            <w:tcW w:w="4106" w:type="dxa"/>
          </w:tcPr>
          <w:p w14:paraId="545E8DA1"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4A6C3786"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11</w:t>
            </w:r>
          </w:p>
        </w:tc>
      </w:tr>
      <w:tr w:rsidR="0051216E" w:rsidRPr="003F2718" w14:paraId="53001EF0" w14:textId="77777777" w:rsidTr="005950EE">
        <w:trPr>
          <w:trHeight w:val="330"/>
          <w:jc w:val="center"/>
        </w:trPr>
        <w:tc>
          <w:tcPr>
            <w:tcW w:w="4106" w:type="dxa"/>
          </w:tcPr>
          <w:p w14:paraId="35C107B4" w14:textId="77777777" w:rsidR="0051216E" w:rsidRPr="003F2718" w:rsidRDefault="0051216E" w:rsidP="005950EE">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49516798" w14:textId="330B88E6" w:rsidR="0051216E" w:rsidRPr="003F2718" w:rsidRDefault="00A933EA" w:rsidP="005950EE">
            <w:pPr>
              <w:spacing w:line="240" w:lineRule="auto"/>
              <w:jc w:val="center"/>
              <w:rPr>
                <w:rFonts w:ascii="Arial Nova" w:eastAsia="Arial" w:hAnsi="Arial Nova" w:cs="Arial"/>
                <w:bCs/>
                <w:color w:val="000000" w:themeColor="text1"/>
                <w:sz w:val="18"/>
                <w:szCs w:val="18"/>
              </w:rPr>
            </w:pPr>
            <w:bookmarkStart w:id="2" w:name="_1fob9te" w:colFirst="0" w:colLast="0"/>
            <w:bookmarkEnd w:id="2"/>
            <w:r>
              <w:rPr>
                <w:rFonts w:ascii="Arial Nova" w:eastAsia="Arial" w:hAnsi="Arial Nova" w:cs="Arial"/>
                <w:bCs/>
                <w:color w:val="000000" w:themeColor="text1"/>
                <w:sz w:val="18"/>
                <w:szCs w:val="18"/>
              </w:rPr>
              <w:t>728</w:t>
            </w:r>
          </w:p>
        </w:tc>
      </w:tr>
      <w:tr w:rsidR="0051216E" w:rsidRPr="003F2718" w14:paraId="031DFF52" w14:textId="77777777" w:rsidTr="005950EE">
        <w:trPr>
          <w:trHeight w:val="520"/>
          <w:jc w:val="center"/>
        </w:trPr>
        <w:tc>
          <w:tcPr>
            <w:tcW w:w="4106" w:type="dxa"/>
            <w:shd w:val="clear" w:color="auto" w:fill="D5DCE4"/>
          </w:tcPr>
          <w:p w14:paraId="46AFCC88" w14:textId="77777777" w:rsidR="0051216E" w:rsidRPr="003F2718" w:rsidRDefault="0051216E" w:rsidP="005950EE">
            <w:pPr>
              <w:spacing w:line="240" w:lineRule="auto"/>
              <w:jc w:val="center"/>
              <w:rPr>
                <w:rFonts w:ascii="Arial Nova" w:eastAsia="Arial" w:hAnsi="Arial Nova" w:cs="Arial"/>
                <w:b/>
                <w:color w:val="000000" w:themeColor="text1"/>
                <w:sz w:val="18"/>
                <w:szCs w:val="18"/>
              </w:rPr>
            </w:pPr>
          </w:p>
          <w:p w14:paraId="61465419" w14:textId="77777777" w:rsidR="0051216E" w:rsidRPr="003F2718" w:rsidRDefault="0051216E" w:rsidP="005950EE">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621522FD" w14:textId="77777777" w:rsidR="0051216E" w:rsidRPr="003F2718" w:rsidRDefault="0051216E" w:rsidP="005950EE">
            <w:pPr>
              <w:spacing w:line="240" w:lineRule="auto"/>
              <w:jc w:val="center"/>
              <w:rPr>
                <w:rFonts w:ascii="Arial Nova" w:eastAsia="Arial" w:hAnsi="Arial Nova" w:cs="Arial"/>
                <w:b/>
                <w:color w:val="000000" w:themeColor="text1"/>
                <w:sz w:val="18"/>
                <w:szCs w:val="18"/>
              </w:rPr>
            </w:pPr>
          </w:p>
          <w:p w14:paraId="5FEC30EE" w14:textId="0525D153" w:rsidR="0051216E" w:rsidRPr="003F2718" w:rsidRDefault="00A933EA" w:rsidP="005950EE">
            <w:pPr>
              <w:spacing w:line="240" w:lineRule="auto"/>
              <w:jc w:val="center"/>
              <w:rPr>
                <w:rFonts w:ascii="Arial Nova" w:eastAsia="Arial" w:hAnsi="Arial Nova" w:cs="Arial"/>
                <w:b/>
                <w:color w:val="000000" w:themeColor="text1"/>
                <w:sz w:val="18"/>
                <w:szCs w:val="18"/>
              </w:rPr>
            </w:pPr>
            <w:r>
              <w:rPr>
                <w:rFonts w:ascii="Arial Nova" w:eastAsia="Arial" w:hAnsi="Arial Nova" w:cs="Arial"/>
                <w:b/>
                <w:color w:val="000000" w:themeColor="text1"/>
                <w:sz w:val="18"/>
                <w:szCs w:val="18"/>
              </w:rPr>
              <w:t>31,505</w:t>
            </w:r>
          </w:p>
        </w:tc>
      </w:tr>
    </w:tbl>
    <w:p w14:paraId="30D88CA3" w14:textId="53C08E39" w:rsidR="0051216E" w:rsidRPr="00C46EBA" w:rsidRDefault="0051216E" w:rsidP="0051216E">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los resultados finales computados, se arroja que en el distrito electoral </w:t>
      </w:r>
      <w:r w:rsidR="00A933EA">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 resultó ganadora la candidata postulada por la Coalición “Va por Aguascalientes”, con un total de </w:t>
      </w:r>
      <w:r w:rsidR="00266BED">
        <w:rPr>
          <w:rFonts w:ascii="Arial Nova" w:eastAsia="Arial Nova" w:hAnsi="Arial Nova" w:cs="Arial Nova"/>
          <w:bCs/>
          <w:color w:val="000000" w:themeColor="text1"/>
        </w:rPr>
        <w:t>18,331</w:t>
      </w:r>
      <w:r w:rsidRPr="00C46EBA">
        <w:rPr>
          <w:rFonts w:ascii="Arial Nova" w:eastAsia="Arial Nova" w:hAnsi="Arial Nova" w:cs="Arial Nova"/>
          <w:bCs/>
          <w:color w:val="000000" w:themeColor="text1"/>
        </w:rPr>
        <w:t xml:space="preserve"> votos a su favor, </w:t>
      </w:r>
      <w:r w:rsidR="00102E83" w:rsidRPr="00C46EBA">
        <w:rPr>
          <w:rFonts w:ascii="Arial Nova" w:eastAsia="Arial Nova" w:hAnsi="Arial Nova" w:cs="Arial Nova"/>
          <w:bCs/>
          <w:color w:val="000000" w:themeColor="text1"/>
        </w:rPr>
        <w:t>y,</w:t>
      </w:r>
      <w:r w:rsidRPr="00C46EBA">
        <w:rPr>
          <w:rFonts w:ascii="Arial Nova" w:eastAsia="Arial Nova" w:hAnsi="Arial Nova" w:cs="Arial Nova"/>
          <w:bCs/>
          <w:color w:val="000000" w:themeColor="text1"/>
        </w:rPr>
        <w:t xml:space="preserve"> en segundo lugar, la candidata del partido político MORENA con </w:t>
      </w:r>
      <w:r w:rsidR="00A933EA">
        <w:rPr>
          <w:rFonts w:ascii="Arial Nova" w:eastAsia="Arial Nova" w:hAnsi="Arial Nova" w:cs="Arial Nova"/>
          <w:bCs/>
          <w:color w:val="000000" w:themeColor="text1"/>
        </w:rPr>
        <w:t>9,399</w:t>
      </w:r>
      <w:r w:rsidRPr="00C46EBA">
        <w:rPr>
          <w:rFonts w:ascii="Arial Nova" w:eastAsia="Arial Nova" w:hAnsi="Arial Nova" w:cs="Arial Nova"/>
          <w:bCs/>
          <w:color w:val="000000" w:themeColor="text1"/>
        </w:rPr>
        <w:t xml:space="preserve"> votos.  </w:t>
      </w:r>
    </w:p>
    <w:p w14:paraId="7E980442"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28E84DEA" w14:textId="77777777" w:rsidR="0051216E" w:rsidRPr="00C46EBA" w:rsidRDefault="0051216E" w:rsidP="0051216E">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7301E03F"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2A04D3B7" w14:textId="4B0B7285" w:rsidR="0051216E" w:rsidRPr="00C46EBA" w:rsidRDefault="0051216E" w:rsidP="0051216E">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Pr>
          <w:rFonts w:ascii="Arial Nova" w:hAnsi="Arial Nova" w:cs="Arial"/>
          <w:color w:val="000000" w:themeColor="text1"/>
        </w:rPr>
        <w:t>0</w:t>
      </w:r>
      <w:r w:rsidR="00266BED">
        <w:rPr>
          <w:rFonts w:ascii="Arial Nova" w:hAnsi="Arial Nova" w:cs="Arial"/>
          <w:color w:val="000000" w:themeColor="text1"/>
        </w:rPr>
        <w:t>5</w:t>
      </w:r>
      <w:r w:rsidRPr="00C46EBA">
        <w:rPr>
          <w:rFonts w:ascii="Arial Nova" w:hAnsi="Arial Nova" w:cs="Arial"/>
          <w:color w:val="000000" w:themeColor="text1"/>
        </w:rPr>
        <w:t>/2022, y se turnó a la Ponencia de</w:t>
      </w:r>
      <w:r>
        <w:rPr>
          <w:rFonts w:ascii="Arial Nova" w:hAnsi="Arial Nova" w:cs="Arial"/>
          <w:color w:val="000000" w:themeColor="text1"/>
        </w:rPr>
        <w:t>l</w:t>
      </w:r>
      <w:r w:rsidRPr="00C46EBA">
        <w:rPr>
          <w:rFonts w:ascii="Arial Nova" w:hAnsi="Arial Nova" w:cs="Arial"/>
          <w:color w:val="000000" w:themeColor="text1"/>
        </w:rPr>
        <w:t xml:space="preserve"> </w:t>
      </w:r>
      <w:r>
        <w:rPr>
          <w:rFonts w:ascii="Arial Nova" w:hAnsi="Arial Nova" w:cs="Arial"/>
          <w:color w:val="000000" w:themeColor="text1"/>
        </w:rPr>
        <w:t>Magistrado Héctor Salvador Hernández Gallegos.</w:t>
      </w:r>
    </w:p>
    <w:p w14:paraId="163ACCA7" w14:textId="77777777" w:rsidR="0051216E" w:rsidRPr="00C46EBA" w:rsidRDefault="0051216E" w:rsidP="0051216E">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68C9ECD8" w14:textId="53B7F8B9" w:rsidR="0051216E" w:rsidRPr="00C46EBA" w:rsidRDefault="0051216E" w:rsidP="0051216E">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sidR="00266BED">
        <w:rPr>
          <w:rFonts w:ascii="Arial Nova" w:hAnsi="Arial Nova" w:cs="Arial"/>
          <w:color w:val="000000" w:themeColor="text1"/>
        </w:rPr>
        <w:t xml:space="preserve">el </w:t>
      </w:r>
      <w:r w:rsidRPr="00C46EBA">
        <w:rPr>
          <w:rFonts w:ascii="Arial Nova" w:hAnsi="Arial Nova" w:cs="Arial"/>
          <w:color w:val="000000" w:themeColor="text1"/>
        </w:rPr>
        <w:t>Magistrad</w:t>
      </w:r>
      <w:r w:rsidR="00266BED">
        <w:rPr>
          <w:rFonts w:ascii="Arial Nova" w:hAnsi="Arial Nova" w:cs="Arial"/>
          <w:color w:val="000000" w:themeColor="text1"/>
        </w:rPr>
        <w:t xml:space="preserve">o electoral </w:t>
      </w:r>
      <w:r w:rsidRPr="00C46EBA">
        <w:rPr>
          <w:rFonts w:ascii="Arial Nova" w:hAnsi="Arial Nova" w:cs="Arial"/>
          <w:color w:val="000000" w:themeColor="text1"/>
        </w:rPr>
        <w:t xml:space="preserve">radicó el expediente. </w:t>
      </w:r>
    </w:p>
    <w:p w14:paraId="259013EE" w14:textId="7EF88F65" w:rsidR="0051216E" w:rsidRDefault="0051216E" w:rsidP="0051216E">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sidR="00266BED">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235955CC" w14:textId="77777777" w:rsidR="0051216E" w:rsidRDefault="0051216E" w:rsidP="0051216E">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353D3FC3" w14:textId="77777777" w:rsidR="0051216E" w:rsidRPr="001C48DD" w:rsidRDefault="0051216E" w:rsidP="0051216E">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Pr="00C46EBA">
        <w:rPr>
          <w:rFonts w:ascii="Arial Nova" w:eastAsia="Arial Nova" w:hAnsi="Arial Nova" w:cs="Arial Nova"/>
          <w:b/>
          <w:bCs/>
          <w:color w:val="000000" w:themeColor="text1"/>
          <w:sz w:val="22"/>
          <w:szCs w:val="22"/>
        </w:rPr>
        <w:t>JURISDICCIÓN Y COMPETENCIA.</w:t>
      </w:r>
    </w:p>
    <w:p w14:paraId="09C3EEB7" w14:textId="77777777" w:rsidR="0051216E" w:rsidRPr="00C46EBA" w:rsidRDefault="0051216E" w:rsidP="0051216E">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3CA991E9" w14:textId="77777777" w:rsidR="0051216E" w:rsidRPr="00C46EBA" w:rsidRDefault="0051216E" w:rsidP="0051216E">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504F70A9" w14:textId="77777777" w:rsidR="0051216E" w:rsidRPr="00C46EBA" w:rsidRDefault="0051216E" w:rsidP="0051216E">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12A1D525" w14:textId="77777777" w:rsidR="0051216E" w:rsidRPr="00C46EBA" w:rsidRDefault="0051216E" w:rsidP="0051216E">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657AA66F" w14:textId="77777777" w:rsidR="0051216E" w:rsidRDefault="0051216E" w:rsidP="0051216E">
      <w:pPr>
        <w:spacing w:line="360" w:lineRule="auto"/>
        <w:jc w:val="both"/>
        <w:rPr>
          <w:rFonts w:ascii="Arial Nova" w:hAnsi="Arial Nova" w:cs="Arial"/>
          <w:b/>
          <w:bCs/>
        </w:rPr>
      </w:pPr>
      <w:r>
        <w:rPr>
          <w:rFonts w:ascii="Arial Nova" w:hAnsi="Arial Nova" w:cs="Arial"/>
          <w:b/>
          <w:bCs/>
        </w:rPr>
        <w:t xml:space="preserve">3. </w:t>
      </w:r>
      <w:r w:rsidRPr="003F2718">
        <w:rPr>
          <w:rFonts w:ascii="Arial Nova" w:hAnsi="Arial Nova" w:cs="Arial"/>
          <w:b/>
          <w:bCs/>
        </w:rPr>
        <w:t>TERCEROS INTERESADOS.</w:t>
      </w:r>
    </w:p>
    <w:p w14:paraId="2D4FE0CB" w14:textId="70E1E70B" w:rsidR="0051216E" w:rsidRDefault="0051216E" w:rsidP="0051216E">
      <w:pPr>
        <w:spacing w:line="360" w:lineRule="auto"/>
        <w:jc w:val="both"/>
        <w:rPr>
          <w:rFonts w:ascii="Arial Nova" w:hAnsi="Arial Nova"/>
        </w:rPr>
      </w:pPr>
      <w:r w:rsidRPr="00C46EBA">
        <w:rPr>
          <w:rFonts w:ascii="Arial Nova" w:hAnsi="Arial Nova"/>
        </w:rPr>
        <w:t xml:space="preserve">Del análisis del expediente, es posible advertir que comparece como tercero interesado, el C. </w:t>
      </w:r>
      <w:r w:rsidR="00B66C68">
        <w:rPr>
          <w:rFonts w:ascii="Arial Nova" w:hAnsi="Arial Nova"/>
        </w:rPr>
        <w:t xml:space="preserve">Luis Fernando Ovalle </w:t>
      </w:r>
      <w:r w:rsidR="00326EDA">
        <w:rPr>
          <w:rFonts w:ascii="Arial Nova" w:hAnsi="Arial Nova"/>
        </w:rPr>
        <w:t>Báez</w:t>
      </w:r>
      <w:r w:rsidRPr="00C46EBA">
        <w:rPr>
          <w:rFonts w:ascii="Arial Nova" w:hAnsi="Arial Nova"/>
        </w:rPr>
        <w:t xml:space="preserve"> en representación de la coalición “Va por Aguascalientes” ante el Consejo Distrital </w:t>
      </w:r>
      <w:r w:rsidR="00B66C68">
        <w:rPr>
          <w:rFonts w:ascii="Arial Nova" w:hAnsi="Arial Nova"/>
        </w:rPr>
        <w:t>X</w:t>
      </w:r>
      <w:r w:rsidRPr="00C46EBA">
        <w:rPr>
          <w:rFonts w:ascii="Arial Nova" w:hAnsi="Arial Nova"/>
        </w:rPr>
        <w:t xml:space="preserve"> del IEE.</w:t>
      </w:r>
    </w:p>
    <w:p w14:paraId="6C6F97DF" w14:textId="77777777" w:rsidR="0051216E" w:rsidRDefault="0051216E" w:rsidP="0051216E">
      <w:pPr>
        <w:pStyle w:val="Prrafodelista"/>
        <w:spacing w:line="360" w:lineRule="auto"/>
        <w:ind w:left="0"/>
        <w:jc w:val="both"/>
        <w:rPr>
          <w:rFonts w:ascii="Arial Nova" w:hAnsi="Arial Nova"/>
        </w:rPr>
      </w:pPr>
    </w:p>
    <w:p w14:paraId="102234D5"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lastRenderedPageBreak/>
        <w:t>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de conductas provocadas por quien promueve la impugnación y que, por ende, no se traducen en vulneración alguna a la certeza de la propia causal de nulidad.</w:t>
      </w:r>
    </w:p>
    <w:p w14:paraId="0B519BBC" w14:textId="77777777" w:rsidR="0051216E" w:rsidRDefault="0051216E" w:rsidP="0051216E">
      <w:pPr>
        <w:pStyle w:val="Prrafodelista"/>
        <w:spacing w:line="360" w:lineRule="auto"/>
        <w:ind w:left="0"/>
        <w:jc w:val="both"/>
        <w:rPr>
          <w:rFonts w:ascii="Arial Nova" w:hAnsi="Arial Nova"/>
        </w:rPr>
      </w:pPr>
    </w:p>
    <w:p w14:paraId="54D0324B"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Asimismo, refiere que el actor incumple con la carga probatoria para acreditar las irregularidades en menciona en las casillas materia de la demanda, pues solo manifiesta dichos de forma unilateral que no soporta con algún otro elemento.</w:t>
      </w:r>
    </w:p>
    <w:p w14:paraId="52264D86" w14:textId="77777777" w:rsidR="0051216E" w:rsidRDefault="0051216E" w:rsidP="0051216E">
      <w:pPr>
        <w:pStyle w:val="Prrafodelista"/>
        <w:spacing w:line="360" w:lineRule="auto"/>
        <w:ind w:left="0"/>
        <w:jc w:val="both"/>
        <w:rPr>
          <w:rFonts w:ascii="Arial Nova" w:hAnsi="Arial Nova"/>
        </w:rPr>
      </w:pPr>
    </w:p>
    <w:p w14:paraId="2278E533"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12FD8F00" w14:textId="77777777" w:rsidR="0051216E" w:rsidRDefault="0051216E" w:rsidP="0051216E">
      <w:pPr>
        <w:pStyle w:val="Prrafodelista"/>
        <w:spacing w:line="360" w:lineRule="auto"/>
        <w:ind w:left="0"/>
        <w:jc w:val="both"/>
        <w:rPr>
          <w:rFonts w:ascii="Arial Nova" w:hAnsi="Arial Nova"/>
        </w:rPr>
      </w:pPr>
    </w:p>
    <w:p w14:paraId="2463B2B1"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1FCAF2EA" w14:textId="77777777" w:rsidR="0051216E" w:rsidRDefault="0051216E" w:rsidP="0051216E">
      <w:pPr>
        <w:pStyle w:val="Prrafodelista"/>
        <w:spacing w:line="360" w:lineRule="auto"/>
        <w:ind w:left="0"/>
        <w:jc w:val="both"/>
        <w:rPr>
          <w:rFonts w:ascii="Arial Nova" w:hAnsi="Arial Nova"/>
        </w:rPr>
      </w:pPr>
    </w:p>
    <w:p w14:paraId="47D5C0D7"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6E53DD08" w14:textId="77777777" w:rsidR="0051216E" w:rsidRDefault="0051216E" w:rsidP="0051216E">
      <w:pPr>
        <w:pStyle w:val="Prrafodelista"/>
        <w:spacing w:line="360" w:lineRule="auto"/>
        <w:ind w:left="0"/>
        <w:jc w:val="both"/>
        <w:rPr>
          <w:rFonts w:ascii="Arial Nova" w:hAnsi="Arial Nova"/>
        </w:rPr>
      </w:pPr>
    </w:p>
    <w:p w14:paraId="22536F73"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75E745D9" w14:textId="77777777" w:rsidR="0051216E" w:rsidRDefault="0051216E" w:rsidP="0051216E">
      <w:pPr>
        <w:pStyle w:val="Prrafodelista"/>
        <w:spacing w:line="360" w:lineRule="auto"/>
        <w:ind w:left="0"/>
        <w:jc w:val="both"/>
        <w:rPr>
          <w:rFonts w:ascii="Arial Nova" w:hAnsi="Arial Nova"/>
        </w:rPr>
      </w:pPr>
    </w:p>
    <w:p w14:paraId="446F8314"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050469D1" w14:textId="77777777" w:rsidR="0051216E" w:rsidRDefault="0051216E" w:rsidP="0051216E">
      <w:pPr>
        <w:pStyle w:val="Prrafodelista"/>
        <w:spacing w:line="360" w:lineRule="auto"/>
        <w:ind w:left="0"/>
        <w:jc w:val="both"/>
        <w:rPr>
          <w:rFonts w:ascii="Arial Nova" w:hAnsi="Arial Nova"/>
        </w:rPr>
      </w:pPr>
    </w:p>
    <w:p w14:paraId="155C1859"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 xml:space="preserve">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w:t>
      </w:r>
      <w:r w:rsidRPr="00C46EBA">
        <w:rPr>
          <w:rFonts w:ascii="Arial Nova" w:hAnsi="Arial Nova"/>
        </w:rPr>
        <w:lastRenderedPageBreak/>
        <w:t>es posible identificar el agravio o hecho concreto que motiva la inconformidad como requisito indispensable para analizar el planteamiento formulado por el actor.</w:t>
      </w:r>
    </w:p>
    <w:p w14:paraId="091EC243" w14:textId="77777777" w:rsidR="0051216E" w:rsidRDefault="0051216E" w:rsidP="0051216E">
      <w:pPr>
        <w:pStyle w:val="Prrafodelista"/>
        <w:spacing w:line="360" w:lineRule="auto"/>
        <w:ind w:left="0"/>
        <w:jc w:val="both"/>
        <w:rPr>
          <w:rFonts w:ascii="Arial Nova" w:hAnsi="Arial Nova"/>
        </w:rPr>
      </w:pPr>
    </w:p>
    <w:p w14:paraId="7C0F3317" w14:textId="77777777" w:rsidR="0051216E" w:rsidRDefault="0051216E" w:rsidP="0051216E">
      <w:pPr>
        <w:pStyle w:val="Prrafodelista"/>
        <w:spacing w:line="360" w:lineRule="auto"/>
        <w:ind w:left="0"/>
        <w:jc w:val="both"/>
        <w:rPr>
          <w:rFonts w:ascii="Arial Nova" w:hAnsi="Arial Nova"/>
        </w:rPr>
      </w:pPr>
      <w:r w:rsidRPr="00C46EBA">
        <w:rPr>
          <w:rFonts w:ascii="Arial Nova" w:hAnsi="Arial Nova"/>
        </w:rPr>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Pr>
          <w:rFonts w:ascii="Arial Nova" w:hAnsi="Arial Nova"/>
        </w:rPr>
        <w:t>.</w:t>
      </w:r>
    </w:p>
    <w:p w14:paraId="6E2806BE" w14:textId="77777777" w:rsidR="0051216E" w:rsidRDefault="0051216E" w:rsidP="0051216E">
      <w:pPr>
        <w:pStyle w:val="Prrafodelista"/>
        <w:spacing w:line="360" w:lineRule="auto"/>
        <w:ind w:left="0"/>
        <w:jc w:val="both"/>
        <w:rPr>
          <w:rFonts w:ascii="Arial Nova" w:hAnsi="Arial Nova"/>
        </w:rPr>
      </w:pPr>
    </w:p>
    <w:p w14:paraId="10979DF0" w14:textId="77777777" w:rsidR="0051216E" w:rsidRPr="003F2718" w:rsidRDefault="0051216E" w:rsidP="0051216E">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Pr="003F2718">
        <w:rPr>
          <w:rFonts w:ascii="Arial Nova" w:eastAsia="Arial Nova" w:hAnsi="Arial Nova" w:cs="Arial Nova"/>
          <w:b/>
          <w:color w:val="000000" w:themeColor="text1"/>
        </w:rPr>
        <w:t>CAUSALES DE IMPROCEDENCIA</w:t>
      </w:r>
      <w:r w:rsidRPr="003F2718">
        <w:rPr>
          <w:rFonts w:ascii="Arial Nova" w:eastAsia="Arial Nova" w:hAnsi="Arial Nova" w:cs="Arial Nova"/>
          <w:bCs/>
          <w:color w:val="000000" w:themeColor="text1"/>
        </w:rPr>
        <w:t>.</w:t>
      </w:r>
    </w:p>
    <w:p w14:paraId="2392BDDB" w14:textId="77777777" w:rsidR="0051216E" w:rsidRDefault="0051216E" w:rsidP="0051216E">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4F8A40D7" w14:textId="77777777" w:rsidR="0051216E" w:rsidRPr="00C46EBA" w:rsidRDefault="0051216E" w:rsidP="0051216E">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carecen de </w:t>
      </w:r>
      <w:r w:rsidRPr="00C46EBA">
        <w:rPr>
          <w:rFonts w:ascii="Arial Nova" w:eastAsia="Arial Nova" w:hAnsi="Arial Nova" w:cs="Arial Nova"/>
          <w:bCs/>
          <w:i/>
          <w:iCs/>
          <w:color w:val="000000" w:themeColor="text1"/>
        </w:rPr>
        <w:t xml:space="preserve">una redacción clara de los hechos que le causan agravio y provocan una oscuridad en lo que expresa, haciendo en todos los sentidos difícil de dar contestación a situaciones que no son objetivas. </w:t>
      </w:r>
    </w:p>
    <w:p w14:paraId="05E6607C" w14:textId="77777777" w:rsidR="0051216E" w:rsidRPr="00C46EBA" w:rsidRDefault="0051216E" w:rsidP="0051216E">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7210297E" w14:textId="77777777" w:rsidR="0051216E" w:rsidRPr="00C46EBA" w:rsidRDefault="0051216E" w:rsidP="0051216E">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7114CCAB" w14:textId="77777777" w:rsidR="0051216E" w:rsidRPr="00C46EBA" w:rsidRDefault="0051216E" w:rsidP="0051216E">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45FCACBD" w14:textId="77777777" w:rsidR="0051216E" w:rsidRDefault="0051216E" w:rsidP="0051216E">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097BA8CD" w14:textId="77777777" w:rsidR="0051216E" w:rsidRDefault="0051216E" w:rsidP="0051216E">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680787A7" w14:textId="77777777" w:rsidR="0051216E" w:rsidRDefault="0051216E" w:rsidP="0051216E">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03EC00F1" w14:textId="77777777" w:rsidR="0051216E" w:rsidRDefault="0051216E" w:rsidP="0051216E">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0FECC6EA" w14:textId="77777777" w:rsidR="0051216E" w:rsidRPr="00A4045B" w:rsidRDefault="0051216E" w:rsidP="0051216E">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0997BCAD" w14:textId="77777777" w:rsidR="0051216E" w:rsidRPr="00C46EBA" w:rsidRDefault="0051216E" w:rsidP="0051216E">
      <w:pPr>
        <w:pStyle w:val="Prrafodelista"/>
        <w:tabs>
          <w:tab w:val="left" w:pos="0"/>
        </w:tabs>
        <w:spacing w:line="360" w:lineRule="auto"/>
        <w:ind w:left="0"/>
        <w:jc w:val="both"/>
        <w:rPr>
          <w:rFonts w:ascii="Arial Nova" w:hAnsi="Arial Nova" w:cs="Arial"/>
          <w:b/>
          <w:bCs/>
        </w:rPr>
      </w:pPr>
    </w:p>
    <w:p w14:paraId="1D2DFF22" w14:textId="77777777" w:rsidR="0051216E" w:rsidRPr="003F2718" w:rsidRDefault="0051216E" w:rsidP="0051216E">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Pr="003F2718">
        <w:rPr>
          <w:rFonts w:ascii="Arial Nova" w:eastAsia="Arial Nova" w:hAnsi="Arial Nova" w:cs="Arial Nova"/>
          <w:b/>
          <w:color w:val="000000" w:themeColor="text1"/>
        </w:rPr>
        <w:t>REQUISITOS FORMALES DE LA DEMANDA.</w:t>
      </w:r>
      <w:r w:rsidRPr="003F2718">
        <w:rPr>
          <w:rFonts w:ascii="Arial Nova" w:eastAsia="Arial Nova" w:hAnsi="Arial Nova" w:cs="Arial Nova"/>
          <w:bCs/>
          <w:color w:val="000000" w:themeColor="text1"/>
        </w:rPr>
        <w:t xml:space="preserve">  </w:t>
      </w:r>
    </w:p>
    <w:p w14:paraId="08A17D5E" w14:textId="77777777" w:rsidR="0051216E" w:rsidRDefault="0051216E" w:rsidP="0051216E">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36533399" w14:textId="77777777" w:rsidR="0051216E" w:rsidRPr="001C48DD" w:rsidRDefault="0051216E" w:rsidP="0051216E">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30EF541E" w14:textId="77777777" w:rsidR="0051216E" w:rsidRPr="00C46EBA" w:rsidRDefault="0051216E" w:rsidP="0051216E">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687ACD13"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5.1.  Forma.</w:t>
      </w:r>
      <w:r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4A1A4B5C"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6DC9F31E"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5.2. Oportunidad.</w:t>
      </w:r>
      <w:r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7780B8E9" w14:textId="77777777" w:rsidR="0051216E"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2042BBF5"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Pr="00C46EBA">
        <w:rPr>
          <w:rFonts w:ascii="Arial Nova" w:eastAsia="Arial Nova" w:hAnsi="Arial Nova" w:cs="Arial Nova"/>
          <w:b/>
          <w:color w:val="000000" w:themeColor="text1"/>
        </w:rPr>
        <w:t>Legitimación</w:t>
      </w:r>
      <w:r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3B315C7A" w14:textId="77777777" w:rsidR="0051216E"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6FB5902E" w14:textId="77777777" w:rsidR="0051216E"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Pr="00C46EBA">
        <w:rPr>
          <w:rFonts w:ascii="Arial Nova" w:eastAsia="Arial Nova" w:hAnsi="Arial Nova" w:cs="Arial Nova"/>
          <w:b/>
          <w:color w:val="000000" w:themeColor="text1"/>
        </w:rPr>
        <w:t>Personería</w:t>
      </w:r>
      <w:r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23692914" w14:textId="77777777" w:rsidR="0051216E"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4599B31" w14:textId="77777777" w:rsidR="0051216E" w:rsidRPr="00C46EBA" w:rsidRDefault="0051216E" w:rsidP="0051216E">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 Definitividad.</w:t>
      </w:r>
      <w:r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4CA35FBF"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29CFE06" w14:textId="77777777" w:rsidR="0051216E" w:rsidRPr="003F2718"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Pr="003F2718">
        <w:rPr>
          <w:rFonts w:ascii="Arial Nova" w:eastAsia="Arial Nova" w:hAnsi="Arial Nova" w:cs="Arial Nova"/>
          <w:b/>
          <w:color w:val="000000" w:themeColor="text1"/>
        </w:rPr>
        <w:t>REQUISITOS ESPECIALES</w:t>
      </w:r>
      <w:r w:rsidRPr="003F2718">
        <w:rPr>
          <w:rFonts w:ascii="Arial Nova" w:eastAsia="Arial Nova" w:hAnsi="Arial Nova" w:cs="Arial Nova"/>
          <w:bCs/>
          <w:color w:val="000000" w:themeColor="text1"/>
        </w:rPr>
        <w:t>.</w:t>
      </w:r>
    </w:p>
    <w:p w14:paraId="4BCA0BA3"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212D55CA"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El actor precisa en la demanda que cuestiona los resultados del cómputo distrital consignados en el acta correspondiente, emitida por el Consejo Distrital V</w:t>
      </w:r>
      <w:r>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II, mencionando las causas de nulidad que pretende sean acreditadas de acuerdo a los hechos que manifiesta.</w:t>
      </w:r>
    </w:p>
    <w:p w14:paraId="6340FD99"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4F4DC0E8"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74EE5474"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762ACD9D" w14:textId="77777777" w:rsidR="0051216E" w:rsidRPr="003F2718"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Pr="003F2718">
        <w:rPr>
          <w:rFonts w:ascii="Arial Nova" w:eastAsia="Arial Nova" w:hAnsi="Arial Nova" w:cs="Arial Nova"/>
          <w:b/>
          <w:color w:val="000000" w:themeColor="text1"/>
        </w:rPr>
        <w:t>PLANTEAMIENTO DE LA CONTROVERSIA</w:t>
      </w:r>
      <w:r w:rsidRPr="003F2718">
        <w:rPr>
          <w:rFonts w:ascii="Arial Nova" w:eastAsia="Arial Nova" w:hAnsi="Arial Nova" w:cs="Arial Nova"/>
          <w:bCs/>
          <w:color w:val="000000" w:themeColor="text1"/>
        </w:rPr>
        <w:t xml:space="preserve">. </w:t>
      </w:r>
    </w:p>
    <w:p w14:paraId="631EFA64"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678BFFF" w14:textId="3A26ADAA"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w:t>
      </w:r>
      <w:r w:rsidR="00FC304C">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 </w:t>
      </w:r>
    </w:p>
    <w:p w14:paraId="516A622B"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7944DEDD" w14:textId="77777777" w:rsidR="0051216E" w:rsidRPr="003F2718"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Pr="003F2718">
        <w:rPr>
          <w:rFonts w:ascii="Arial Nova" w:eastAsia="Arial Nova" w:hAnsi="Arial Nova" w:cs="Arial Nova"/>
          <w:b/>
          <w:color w:val="000000" w:themeColor="text1"/>
        </w:rPr>
        <w:t>AGRAVIOS</w:t>
      </w:r>
      <w:r w:rsidRPr="003F2718">
        <w:rPr>
          <w:rFonts w:ascii="Arial Nova" w:eastAsia="Arial Nova" w:hAnsi="Arial Nova" w:cs="Arial Nova"/>
          <w:bCs/>
          <w:color w:val="000000" w:themeColor="text1"/>
        </w:rPr>
        <w:t xml:space="preserve">.  </w:t>
      </w:r>
    </w:p>
    <w:p w14:paraId="6226BCEB" w14:textId="77777777" w:rsidR="0051216E" w:rsidRPr="001C48DD" w:rsidRDefault="0051216E" w:rsidP="0051216E">
      <w:pPr>
        <w:pStyle w:val="Prrafodelista"/>
        <w:rPr>
          <w:rFonts w:ascii="Arial Nova" w:eastAsia="Arial Nova" w:hAnsi="Arial Nova" w:cs="Arial Nova"/>
          <w:bCs/>
          <w:color w:val="000000" w:themeColor="text1"/>
        </w:rPr>
      </w:pPr>
    </w:p>
    <w:p w14:paraId="032A6E4C"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0DD614CE" w14:textId="77777777" w:rsidR="0051216E" w:rsidRPr="00C46EBA"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68E8E958" w14:textId="77777777" w:rsidR="0051216E" w:rsidRPr="00C46EBA"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AGRAVIOS. PARA TENERLOS POR DEBIDAMENTE 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4A4CC2E3"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7DDD6A35"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32407B1A"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6EBF540F"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Quien promueve, invoca como causales de nulidad de la elección en el Distrito Electoral V</w:t>
      </w:r>
      <w:r>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II, las siguientes: </w:t>
      </w:r>
    </w:p>
    <w:p w14:paraId="3D08A575"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51216E" w:rsidRPr="00C46EBA" w14:paraId="37AE6751" w14:textId="77777777" w:rsidTr="005950EE">
        <w:trPr>
          <w:jc w:val="center"/>
        </w:trPr>
        <w:tc>
          <w:tcPr>
            <w:tcW w:w="2933" w:type="dxa"/>
          </w:tcPr>
          <w:p w14:paraId="0FC04376"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5DE8C40E" w14:textId="77777777" w:rsidR="0051216E" w:rsidRPr="00C46EBA" w:rsidRDefault="0051216E" w:rsidP="005950EE">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45B64426"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7C613154"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51216E" w:rsidRPr="00C46EBA" w14:paraId="144771E9" w14:textId="77777777" w:rsidTr="005950EE">
        <w:trPr>
          <w:jc w:val="center"/>
        </w:trPr>
        <w:tc>
          <w:tcPr>
            <w:tcW w:w="2933" w:type="dxa"/>
          </w:tcPr>
          <w:p w14:paraId="38BE5562"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78DE6AF6"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07BA61D2"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51216E" w:rsidRPr="00C46EBA" w14:paraId="6CEE55BA" w14:textId="77777777" w:rsidTr="005950EE">
        <w:trPr>
          <w:jc w:val="center"/>
        </w:trPr>
        <w:tc>
          <w:tcPr>
            <w:tcW w:w="2933" w:type="dxa"/>
          </w:tcPr>
          <w:p w14:paraId="13E9A91A"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0608F96E"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2155A02B"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51216E" w:rsidRPr="00C46EBA" w14:paraId="33C28B2D" w14:textId="77777777" w:rsidTr="005950EE">
        <w:trPr>
          <w:jc w:val="center"/>
        </w:trPr>
        <w:tc>
          <w:tcPr>
            <w:tcW w:w="2933" w:type="dxa"/>
          </w:tcPr>
          <w:p w14:paraId="0E5BC50C"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71A3163A"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1898AA1B"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r w:rsidR="001A7334" w:rsidRPr="00C46EBA" w14:paraId="4E52DD5F" w14:textId="77777777" w:rsidTr="005950EE">
        <w:trPr>
          <w:jc w:val="center"/>
        </w:trPr>
        <w:tc>
          <w:tcPr>
            <w:tcW w:w="2933" w:type="dxa"/>
          </w:tcPr>
          <w:p w14:paraId="0F9C6F6F" w14:textId="7FD6E383" w:rsidR="001A7334" w:rsidRPr="00C46EBA" w:rsidRDefault="001A7334" w:rsidP="005950EE">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13FA">
              <w:rPr>
                <w:rFonts w:ascii="Arial Nova" w:eastAsia="Arial Nova" w:hAnsi="Arial Nova" w:cs="Arial Nova"/>
                <w:bCs/>
                <w:color w:val="000000" w:themeColor="text1"/>
                <w:sz w:val="18"/>
                <w:szCs w:val="18"/>
              </w:rPr>
              <w:t>Permitir a ciudadanos sufragar sin credencial para votar o cuyo nombre no aparezca en la lista nominal de electores lo cual es determinante para el resultado de la elección.</w:t>
            </w:r>
          </w:p>
        </w:tc>
        <w:tc>
          <w:tcPr>
            <w:tcW w:w="2932" w:type="dxa"/>
          </w:tcPr>
          <w:p w14:paraId="7F6BC126" w14:textId="4A81BE49" w:rsidR="001A7334" w:rsidRPr="00C46EBA" w:rsidRDefault="001A7334" w:rsidP="005950EE">
            <w:pPr>
              <w:tabs>
                <w:tab w:val="left" w:pos="142"/>
                <w:tab w:val="left" w:pos="284"/>
              </w:tabs>
              <w:spacing w:after="0" w:line="240" w:lineRule="auto"/>
              <w:jc w:val="both"/>
              <w:rPr>
                <w:rFonts w:ascii="Arial Nova" w:hAnsi="Arial Nova"/>
                <w:i/>
                <w:iCs/>
                <w:sz w:val="18"/>
                <w:szCs w:val="18"/>
              </w:rPr>
            </w:pPr>
            <w:r w:rsidRPr="00C413FA">
              <w:rPr>
                <w:rFonts w:ascii="Arial Nova" w:hAnsi="Arial Nova"/>
                <w:i/>
                <w:iCs/>
                <w:sz w:val="18"/>
                <w:szCs w:val="18"/>
              </w:rPr>
              <w:t>g) Permitir a ciudadanos sufragar sin Credencial para Votar o cuyo nombre no aparezca en la lista nominal de electores y siempre que ello sea determinante para el resultado de la votación.</w:t>
            </w:r>
          </w:p>
        </w:tc>
        <w:tc>
          <w:tcPr>
            <w:tcW w:w="2933" w:type="dxa"/>
          </w:tcPr>
          <w:p w14:paraId="63DDC81D" w14:textId="1C4CE82B" w:rsidR="001A7334" w:rsidRPr="00C46EBA" w:rsidRDefault="001A7334" w:rsidP="005950EE">
            <w:pPr>
              <w:tabs>
                <w:tab w:val="left" w:pos="142"/>
                <w:tab w:val="left" w:pos="284"/>
              </w:tabs>
              <w:spacing w:after="0" w:line="240" w:lineRule="auto"/>
              <w:jc w:val="both"/>
              <w:rPr>
                <w:rFonts w:ascii="Arial Nova" w:hAnsi="Arial Nova"/>
                <w:i/>
                <w:iCs/>
                <w:sz w:val="18"/>
                <w:szCs w:val="18"/>
              </w:rPr>
            </w:pPr>
            <w:r w:rsidRPr="00C413FA">
              <w:rPr>
                <w:rFonts w:ascii="Arial Nova" w:hAnsi="Arial Nova"/>
                <w:i/>
                <w:iCs/>
                <w:sz w:val="18"/>
                <w:szCs w:val="18"/>
              </w:rPr>
              <w:t>VI. Permitir a ciudadanos sufragar sin Credencial para Votar o cuyo nombre no aparezca en la lista nominal de electores y siempre que ello sea determinante para el resultado de la votación salvo en los casos de excepción señalados por este Código.</w:t>
            </w:r>
          </w:p>
        </w:tc>
      </w:tr>
      <w:tr w:rsidR="0051216E" w:rsidRPr="00C46EBA" w14:paraId="34B34701" w14:textId="77777777" w:rsidTr="005950EE">
        <w:trPr>
          <w:jc w:val="center"/>
        </w:trPr>
        <w:tc>
          <w:tcPr>
            <w:tcW w:w="2933" w:type="dxa"/>
          </w:tcPr>
          <w:p w14:paraId="49620E1F"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Existir irregularidades graves plenamente acreditadas y no reparables durante la jornada electoral o en las actas de escrutinio y cómputo que, en forma evidente, pongan en duda la certeza de la votación y sean determinantes para el resultado de la misma. </w:t>
            </w:r>
          </w:p>
        </w:tc>
        <w:tc>
          <w:tcPr>
            <w:tcW w:w="2932" w:type="dxa"/>
          </w:tcPr>
          <w:p w14:paraId="51C48DC2"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k) Existir irregularidades graves, plenamente acreditadas y no reparables durante la jornada electoral o en las actas de escrutinio y cómputo que, en forma evidente, pongan en duda la certeza de la votación y sean determinantes para el resultado de la misma.</w:t>
            </w:r>
          </w:p>
        </w:tc>
        <w:tc>
          <w:tcPr>
            <w:tcW w:w="2933" w:type="dxa"/>
          </w:tcPr>
          <w:p w14:paraId="7C7F24CA" w14:textId="77777777" w:rsidR="0051216E" w:rsidRPr="00C46EBA" w:rsidRDefault="0051216E" w:rsidP="005950EE">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XI. Existir irregularidades graves, plenamente acreditadas y no reparables durante la jornada electoral o en las actas de escrutinio y cómputo que, en forma evidente, pongan en duda la certeza de la votación y sean determinantes para el resultado de la misma.</w:t>
            </w:r>
          </w:p>
        </w:tc>
      </w:tr>
    </w:tbl>
    <w:p w14:paraId="5CB7C14F"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107FECA3"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C46EBA">
        <w:rPr>
          <w:rFonts w:ascii="Arial Nova" w:eastAsia="Arial Nova" w:hAnsi="Arial Nova" w:cs="Arial Nova"/>
          <w:bCs/>
          <w:i/>
          <w:i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16A5E323"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750778D9"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 xml:space="preserve">También, invoca como causal que distintas mesas directivas de casilla, </w:t>
      </w:r>
      <w:r w:rsidRPr="00C46EBA">
        <w:rPr>
          <w:rFonts w:ascii="Arial Nova" w:eastAsia="Arial Nova" w:hAnsi="Arial Nova" w:cs="Arial Nova"/>
          <w:bCs/>
          <w:i/>
          <w:iCs/>
          <w:color w:val="000000" w:themeColor="text1"/>
        </w:rPr>
        <w:t xml:space="preserve">las cuales en su momento se precisarán,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3AB41372"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295AC492"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pretende la anulación de diversas casillas, por considerar que existió dolo o error en el cómputo y que tales errores son determinantes en el resultado de la votación. </w:t>
      </w:r>
    </w:p>
    <w:p w14:paraId="1A33EBCF"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54EA24B6"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358F4305" w14:textId="77777777" w:rsidR="0051216E" w:rsidRPr="00C46EBA" w:rsidRDefault="0051216E" w:rsidP="0051216E">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540AD5AE" w14:textId="77777777" w:rsidR="0051216E" w:rsidRPr="00C46EBA"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3EB45D43"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286AA025" w14:textId="77777777" w:rsidR="0051216E" w:rsidRPr="00E631B3"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Pr="00E631B3">
        <w:rPr>
          <w:rFonts w:ascii="Arial Nova" w:eastAsia="Arial Nova" w:hAnsi="Arial Nova" w:cs="Arial Nova"/>
          <w:b/>
          <w:color w:val="000000" w:themeColor="text1"/>
        </w:rPr>
        <w:t xml:space="preserve">CUESTIÓN PREVIA. </w:t>
      </w:r>
    </w:p>
    <w:p w14:paraId="1D8E65E3" w14:textId="77777777" w:rsidR="0051216E" w:rsidRPr="00E631B3" w:rsidRDefault="0051216E" w:rsidP="0051216E">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Pr="00E631B3">
        <w:rPr>
          <w:rFonts w:ascii="Arial Nova" w:eastAsia="Arial Nova" w:hAnsi="Arial Nova" w:cs="Arial Nova"/>
          <w:bCs/>
          <w:color w:val="000000" w:themeColor="text1"/>
        </w:rPr>
        <w:t xml:space="preserve">. </w:t>
      </w:r>
    </w:p>
    <w:p w14:paraId="7AE78303" w14:textId="77777777" w:rsidR="0051216E"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1E9A0A38" w14:textId="77777777" w:rsidR="0051216E" w:rsidRPr="001C48DD"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1686D133" w14:textId="77777777" w:rsidR="0051216E" w:rsidRPr="00C46EBA" w:rsidRDefault="0051216E" w:rsidP="0051216E">
      <w:pPr>
        <w:pStyle w:val="Prrafodelista"/>
        <w:spacing w:line="360" w:lineRule="auto"/>
        <w:rPr>
          <w:rFonts w:ascii="Arial Nova" w:hAnsi="Arial Nova"/>
          <w:bCs/>
          <w:color w:val="000000" w:themeColor="text1"/>
        </w:rPr>
      </w:pPr>
    </w:p>
    <w:p w14:paraId="4D14569C"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204B8AA5"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D12ABF8"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205BFC46"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3E9BF3B"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w:t>
      </w:r>
      <w:r w:rsidRPr="00C46EBA">
        <w:rPr>
          <w:rFonts w:ascii="Arial Nova" w:hAnsi="Arial Nova"/>
          <w:bCs/>
          <w:color w:val="000000" w:themeColor="text1"/>
        </w:rPr>
        <w:lastRenderedPageBreak/>
        <w:t xml:space="preserve">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3959FDF2"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C6FF9A4"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7EC8E26A"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BA2F48A"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358C5209"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6333FF81"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5CDDE8B4"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4835305C"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3B8D13A3"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2E37225E"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142E34F0"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BB184EC"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lastRenderedPageBreak/>
        <w:t>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suerte que generen certeza y convicción, y que de las mismas se tenga que su impacto fue determinante en los resultados electorales.</w:t>
      </w:r>
    </w:p>
    <w:p w14:paraId="7445323D"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1DA54C91"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69771AA2" w14:textId="77777777" w:rsidR="0051216E" w:rsidRPr="00C46EBA" w:rsidRDefault="0051216E" w:rsidP="0051216E">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1945AF64"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21665071"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6D28D2F8" w14:textId="77777777" w:rsidR="0051216E" w:rsidRPr="00C46EBA" w:rsidRDefault="0051216E" w:rsidP="0051216E">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52325EB7"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71687E99" w14:textId="77777777" w:rsidR="0051216E" w:rsidRPr="003F2718"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Pr="003F2718">
        <w:rPr>
          <w:rFonts w:ascii="Arial Nova" w:eastAsia="Arial Nova" w:hAnsi="Arial Nova" w:cs="Arial Nova"/>
          <w:b/>
          <w:color w:val="000000" w:themeColor="text1"/>
        </w:rPr>
        <w:t xml:space="preserve">ESTUDIO DE FONDO. </w:t>
      </w:r>
    </w:p>
    <w:p w14:paraId="50CDB7E8" w14:textId="77777777" w:rsidR="0051216E" w:rsidRPr="00A4045B"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7F1510BA" w14:textId="77777777" w:rsidR="0051216E" w:rsidRPr="00A4045B" w:rsidRDefault="0051216E" w:rsidP="0051216E">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662F9A6B"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El ocho de junio, el Consejo Distrital, validó el cómputo de la votación emitida en el Distrito Electoral V</w:t>
      </w:r>
      <w:r>
        <w:rPr>
          <w:rFonts w:ascii="Arial Nova" w:eastAsia="Arial Nova" w:hAnsi="Arial Nova" w:cs="Arial Nova"/>
          <w:color w:val="000000" w:themeColor="text1"/>
        </w:rPr>
        <w:t>I</w:t>
      </w:r>
      <w:r w:rsidRPr="00C46EBA">
        <w:rPr>
          <w:rFonts w:ascii="Arial Nova" w:eastAsia="Arial Nova" w:hAnsi="Arial Nova" w:cs="Arial Nova"/>
          <w:color w:val="000000" w:themeColor="text1"/>
        </w:rPr>
        <w:t xml:space="preserve">II. </w:t>
      </w:r>
    </w:p>
    <w:p w14:paraId="4B43D59C"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04669A3E"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6F37E475"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E445596"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2E9449B7" w14:textId="77777777" w:rsidR="0051216E"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09DCAC61" w14:textId="77777777" w:rsidR="0051216E" w:rsidRPr="001A71BA"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71CDAFDF" w14:textId="77777777" w:rsidR="0051216E" w:rsidRPr="00C46EBA" w:rsidRDefault="0051216E" w:rsidP="0051216E">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7AE0E569" w14:textId="77777777" w:rsidR="0051216E" w:rsidRPr="00C46EBA" w:rsidRDefault="0051216E" w:rsidP="0051216E">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20CDE076" w14:textId="77777777" w:rsidR="0051216E" w:rsidRPr="00C46EBA" w:rsidRDefault="0051216E" w:rsidP="0051216E">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1528D753" w14:textId="77777777" w:rsidR="0051216E" w:rsidRPr="00C46EBA" w:rsidRDefault="0051216E" w:rsidP="0051216E">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5AD9576E" w14:textId="77777777" w:rsidR="0051216E" w:rsidRPr="00C46EBA" w:rsidRDefault="0051216E" w:rsidP="0051216E">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5EFBED5A" w14:textId="77777777" w:rsidR="0051216E" w:rsidRPr="00FD2BB5" w:rsidRDefault="0051216E" w:rsidP="0051216E">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01CD8019" w14:textId="77777777" w:rsidR="0051216E" w:rsidRPr="00FD2BB5"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43B7EFDC"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0279AE49"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111FC518"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lastRenderedPageBreak/>
        <w:t>En principio, se analizarán los planteamientos respecto de las irregularidades en la instalación de casillas; posteriormente se revisará la conformación de las mismas; después, se estudiará lo relativo a los presuntos errores en cómputos;</w:t>
      </w:r>
      <w:r>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0AD8E165"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3D4BA899"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t>Por las temáticas planteadas, en el caso de que se anulen casillas, se atenderá la necesidad de ajuste de los cómputos para determinar si los resultados sufren modificación en cuanto a la declaración de validez de la elección en el Distrito Electoral V</w:t>
      </w:r>
      <w:r>
        <w:rPr>
          <w:rFonts w:ascii="Arial Nova" w:eastAsia="Times New Roman" w:hAnsi="Arial Nova" w:cs="Arial"/>
        </w:rPr>
        <w:t>I</w:t>
      </w:r>
      <w:r w:rsidRPr="00C46EBA">
        <w:rPr>
          <w:rFonts w:ascii="Arial Nova" w:eastAsia="Times New Roman" w:hAnsi="Arial Nova" w:cs="Arial"/>
        </w:rPr>
        <w:t xml:space="preserve">II.  </w:t>
      </w:r>
    </w:p>
    <w:p w14:paraId="1A8FC54F" w14:textId="77777777" w:rsidR="0051216E" w:rsidRDefault="0051216E" w:rsidP="0051216E">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1891255E" w14:textId="77777777" w:rsidR="0051216E" w:rsidRPr="007B4E36" w:rsidRDefault="0051216E" w:rsidP="0051216E">
      <w:pPr>
        <w:pStyle w:val="Prrafodelista"/>
        <w:numPr>
          <w:ilvl w:val="1"/>
          <w:numId w:val="2"/>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13534D6F" w14:textId="77777777" w:rsidR="0051216E" w:rsidRDefault="0051216E" w:rsidP="0051216E">
      <w:pPr>
        <w:spacing w:after="0" w:line="360" w:lineRule="auto"/>
        <w:jc w:val="both"/>
        <w:rPr>
          <w:rFonts w:ascii="Arial Nova" w:hAnsi="Arial Nova"/>
        </w:rPr>
      </w:pPr>
    </w:p>
    <w:p w14:paraId="7DCE5D55" w14:textId="77777777" w:rsidR="0051216E" w:rsidRDefault="0051216E" w:rsidP="0051216E">
      <w:pPr>
        <w:spacing w:after="0" w:line="360" w:lineRule="auto"/>
        <w:jc w:val="both"/>
        <w:rPr>
          <w:rFonts w:ascii="Arial Nova" w:hAnsi="Arial Nova"/>
        </w:rPr>
      </w:pPr>
      <w:r w:rsidRPr="000F2E1D">
        <w:rPr>
          <w:rFonts w:ascii="Arial Nova" w:hAnsi="Arial Nova"/>
        </w:rPr>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70DF870D" w14:textId="77777777" w:rsidR="0051216E" w:rsidRDefault="0051216E" w:rsidP="0051216E">
      <w:pPr>
        <w:spacing w:after="0" w:line="360" w:lineRule="auto"/>
        <w:jc w:val="both"/>
        <w:rPr>
          <w:rFonts w:ascii="Arial Nova" w:hAnsi="Arial Nova"/>
        </w:rPr>
      </w:pPr>
    </w:p>
    <w:p w14:paraId="4A4D039F" w14:textId="77777777" w:rsidR="0051216E" w:rsidRDefault="0051216E" w:rsidP="0051216E">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0790B505" w14:textId="77777777" w:rsidR="0051216E" w:rsidRDefault="0051216E" w:rsidP="0051216E">
      <w:pPr>
        <w:spacing w:after="0" w:line="360" w:lineRule="auto"/>
        <w:jc w:val="both"/>
        <w:rPr>
          <w:rFonts w:ascii="Arial Nova" w:hAnsi="Arial Nova"/>
        </w:rPr>
      </w:pPr>
    </w:p>
    <w:p w14:paraId="557D3484" w14:textId="77777777" w:rsidR="0051216E" w:rsidRDefault="0051216E" w:rsidP="0051216E">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3F549288" w14:textId="77777777" w:rsidR="0051216E" w:rsidRDefault="0051216E" w:rsidP="0051216E">
      <w:pPr>
        <w:spacing w:after="0" w:line="360" w:lineRule="auto"/>
        <w:jc w:val="both"/>
        <w:rPr>
          <w:rFonts w:ascii="Arial Nova" w:hAnsi="Arial Nova"/>
        </w:rPr>
      </w:pPr>
    </w:p>
    <w:p w14:paraId="2A86386F" w14:textId="77777777" w:rsidR="0051216E" w:rsidRPr="000F2E1D" w:rsidRDefault="0051216E" w:rsidP="0051216E">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7A2FC9AC" w14:textId="77777777" w:rsidR="0051216E" w:rsidRDefault="0051216E" w:rsidP="0051216E">
      <w:pPr>
        <w:spacing w:after="0" w:line="360" w:lineRule="auto"/>
        <w:jc w:val="both"/>
        <w:rPr>
          <w:rFonts w:ascii="Arial Nova" w:hAnsi="Arial Nova"/>
        </w:rPr>
      </w:pPr>
    </w:p>
    <w:p w14:paraId="1658B30A" w14:textId="77777777" w:rsidR="0051216E" w:rsidRDefault="0051216E" w:rsidP="0051216E">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63D93B4E" w14:textId="77777777" w:rsidR="0051216E" w:rsidRDefault="0051216E" w:rsidP="0051216E">
      <w:pPr>
        <w:spacing w:after="0" w:line="360" w:lineRule="auto"/>
        <w:jc w:val="both"/>
        <w:rPr>
          <w:rFonts w:ascii="Arial Nova" w:hAnsi="Arial Nova"/>
        </w:rPr>
      </w:pPr>
    </w:p>
    <w:p w14:paraId="1FC513C7" w14:textId="77777777" w:rsidR="0051216E" w:rsidRDefault="0051216E" w:rsidP="0051216E">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 xml:space="preserve">Va por </w:t>
      </w:r>
      <w:r w:rsidRPr="00392AAA">
        <w:rPr>
          <w:rFonts w:ascii="Arial Nova" w:hAnsi="Arial Nova"/>
        </w:rPr>
        <w:lastRenderedPageBreak/>
        <w:t>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6694771B" w14:textId="77777777" w:rsidR="0051216E" w:rsidRDefault="0051216E" w:rsidP="0051216E">
      <w:pPr>
        <w:spacing w:after="0" w:line="360" w:lineRule="auto"/>
        <w:jc w:val="both"/>
        <w:rPr>
          <w:rFonts w:ascii="Arial Nova" w:hAnsi="Arial Nova"/>
        </w:rPr>
      </w:pPr>
    </w:p>
    <w:p w14:paraId="68AA4164" w14:textId="77777777" w:rsidR="0051216E" w:rsidRPr="001E3560" w:rsidRDefault="0051216E" w:rsidP="0051216E">
      <w:pPr>
        <w:pStyle w:val="Prrafodelista"/>
        <w:numPr>
          <w:ilvl w:val="0"/>
          <w:numId w:val="3"/>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669B7976" w14:textId="77777777" w:rsidR="0051216E" w:rsidRDefault="0051216E" w:rsidP="0051216E">
      <w:pPr>
        <w:pStyle w:val="Prrafodelista"/>
        <w:numPr>
          <w:ilvl w:val="0"/>
          <w:numId w:val="3"/>
        </w:numPr>
        <w:spacing w:after="0" w:line="360" w:lineRule="auto"/>
        <w:jc w:val="both"/>
        <w:rPr>
          <w:rFonts w:ascii="Arial Nova" w:hAnsi="Arial Nova"/>
        </w:rPr>
      </w:pPr>
      <w:r w:rsidRPr="001E3560">
        <w:rPr>
          <w:rFonts w:ascii="Arial Nova" w:hAnsi="Arial Nova"/>
        </w:rPr>
        <w:t>Recepción de votación por personas u órganos distintos a los facultados por la ley.</w:t>
      </w:r>
    </w:p>
    <w:p w14:paraId="758F7F6D" w14:textId="77777777" w:rsidR="0051216E" w:rsidRDefault="0051216E" w:rsidP="0051216E">
      <w:pPr>
        <w:pStyle w:val="Prrafodelista"/>
        <w:numPr>
          <w:ilvl w:val="0"/>
          <w:numId w:val="3"/>
        </w:numPr>
        <w:spacing w:after="0" w:line="360" w:lineRule="auto"/>
        <w:jc w:val="both"/>
        <w:rPr>
          <w:rFonts w:ascii="Arial Nova" w:hAnsi="Arial Nova"/>
        </w:rPr>
      </w:pPr>
      <w:r>
        <w:rPr>
          <w:rFonts w:ascii="Arial Nova" w:hAnsi="Arial Nova"/>
        </w:rPr>
        <w:t>Dolo o error en la computación de los votos.</w:t>
      </w:r>
    </w:p>
    <w:p w14:paraId="1D187774" w14:textId="77777777" w:rsidR="0051216E" w:rsidRDefault="0051216E" w:rsidP="0051216E">
      <w:pPr>
        <w:spacing w:after="0" w:line="360" w:lineRule="auto"/>
        <w:jc w:val="both"/>
        <w:rPr>
          <w:rFonts w:ascii="Arial Nova" w:hAnsi="Arial Nova"/>
        </w:rPr>
      </w:pPr>
    </w:p>
    <w:p w14:paraId="4EAB648C" w14:textId="7F5DC9C4" w:rsidR="0051216E" w:rsidRDefault="0051216E" w:rsidP="0051216E">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4C1264C8" w14:textId="78B11ACE" w:rsidR="007B1371" w:rsidRDefault="007B1371" w:rsidP="0051216E">
      <w:pPr>
        <w:spacing w:after="0" w:line="360" w:lineRule="auto"/>
        <w:jc w:val="both"/>
        <w:rPr>
          <w:rFonts w:ascii="Arial Nova" w:hAnsi="Arial Nova"/>
        </w:rPr>
      </w:pPr>
    </w:p>
    <w:p w14:paraId="633002CB" w14:textId="77777777" w:rsidR="007B1371" w:rsidRDefault="007B1371" w:rsidP="007B1371">
      <w:pPr>
        <w:pStyle w:val="Prrafodelista"/>
        <w:numPr>
          <w:ilvl w:val="0"/>
          <w:numId w:val="2"/>
        </w:numPr>
        <w:spacing w:after="0" w:line="360" w:lineRule="auto"/>
        <w:jc w:val="both"/>
        <w:rPr>
          <w:rFonts w:ascii="Arial Nova" w:hAnsi="Arial Nova"/>
          <w:b/>
          <w:bCs/>
        </w:rPr>
      </w:pPr>
      <w:r>
        <w:rPr>
          <w:rFonts w:ascii="Arial Nova" w:hAnsi="Arial Nova"/>
          <w:b/>
          <w:bCs/>
        </w:rPr>
        <w:t>CASO CONCRETO.</w:t>
      </w:r>
    </w:p>
    <w:p w14:paraId="43E81431" w14:textId="77777777" w:rsidR="007B1371" w:rsidRPr="00705D35" w:rsidRDefault="007B1371" w:rsidP="007B1371">
      <w:pPr>
        <w:spacing w:after="0" w:line="360" w:lineRule="auto"/>
        <w:jc w:val="both"/>
        <w:rPr>
          <w:rFonts w:ascii="Arial Nova" w:hAnsi="Arial Nova"/>
          <w:b/>
          <w:bCs/>
        </w:rPr>
      </w:pPr>
    </w:p>
    <w:p w14:paraId="395B6B9A" w14:textId="77777777" w:rsidR="007B1371" w:rsidRPr="001A71BA" w:rsidRDefault="007B1371" w:rsidP="007B1371">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1A71BA">
        <w:rPr>
          <w:rFonts w:ascii="Arial Nova" w:hAnsi="Arial Nova"/>
          <w:b/>
          <w:bCs/>
        </w:rPr>
        <w:t xml:space="preserve"> 1</w:t>
      </w:r>
      <w:r>
        <w:rPr>
          <w:rFonts w:ascii="Arial Nova" w:hAnsi="Arial Nova"/>
          <w:b/>
          <w:bCs/>
        </w:rPr>
        <w:t>.</w:t>
      </w:r>
    </w:p>
    <w:p w14:paraId="033BB795" w14:textId="77777777" w:rsidR="007B1371" w:rsidRPr="007B0B4C" w:rsidRDefault="007B1371" w:rsidP="007B1371">
      <w:pPr>
        <w:spacing w:after="0" w:line="360" w:lineRule="auto"/>
        <w:jc w:val="both"/>
        <w:rPr>
          <w:rFonts w:ascii="Arial Nova" w:hAnsi="Arial Nova"/>
          <w:b/>
          <w:bCs/>
        </w:rPr>
      </w:pPr>
      <w:r>
        <w:rPr>
          <w:rFonts w:ascii="Arial Nova" w:hAnsi="Arial Nova"/>
          <w:b/>
          <w:bCs/>
        </w:rPr>
        <w:t xml:space="preserve">11.1.1. </w:t>
      </w:r>
      <w:r w:rsidRPr="008461C2">
        <w:rPr>
          <w:rFonts w:ascii="Arial Nova" w:hAnsi="Arial Nova"/>
          <w:b/>
          <w:bCs/>
        </w:rPr>
        <w:t>Recibir la votación en fecha distinta a la señalada para la celebración de la elección</w:t>
      </w:r>
      <w:r w:rsidRPr="007B0B4C">
        <w:rPr>
          <w:rFonts w:ascii="Arial Nova" w:hAnsi="Arial Nova"/>
          <w:b/>
          <w:bCs/>
        </w:rPr>
        <w:t>.</w:t>
      </w:r>
    </w:p>
    <w:p w14:paraId="24FE914B" w14:textId="77777777" w:rsidR="007B1371" w:rsidRDefault="007B1371" w:rsidP="007B1371">
      <w:pPr>
        <w:spacing w:after="0" w:line="360" w:lineRule="auto"/>
        <w:jc w:val="both"/>
        <w:rPr>
          <w:rFonts w:ascii="Arial Nova" w:hAnsi="Arial Nova"/>
        </w:rPr>
      </w:pPr>
    </w:p>
    <w:p w14:paraId="5518ACA2" w14:textId="77777777" w:rsidR="007B1371" w:rsidRDefault="007B1371" w:rsidP="007B1371">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2EA3B126" w14:textId="77777777" w:rsidR="007B1371" w:rsidRDefault="007B1371" w:rsidP="007B1371">
      <w:pPr>
        <w:spacing w:after="0" w:line="360" w:lineRule="auto"/>
        <w:jc w:val="both"/>
        <w:rPr>
          <w:rFonts w:ascii="Arial Nova" w:hAnsi="Arial Nova"/>
        </w:rPr>
      </w:pPr>
    </w:p>
    <w:tbl>
      <w:tblPr>
        <w:tblStyle w:val="Tablaconcuadrcula"/>
        <w:tblW w:w="8839" w:type="dxa"/>
        <w:jc w:val="center"/>
        <w:tblLook w:val="04A0" w:firstRow="1" w:lastRow="0" w:firstColumn="1" w:lastColumn="0" w:noHBand="0" w:noVBand="1"/>
      </w:tblPr>
      <w:tblGrid>
        <w:gridCol w:w="1271"/>
        <w:gridCol w:w="1134"/>
        <w:gridCol w:w="1985"/>
        <w:gridCol w:w="4449"/>
      </w:tblGrid>
      <w:tr w:rsidR="007B1371" w:rsidRPr="008801AC" w14:paraId="67EE0EEE" w14:textId="77777777" w:rsidTr="009B5E78">
        <w:trPr>
          <w:jc w:val="center"/>
        </w:trPr>
        <w:tc>
          <w:tcPr>
            <w:tcW w:w="1271" w:type="dxa"/>
          </w:tcPr>
          <w:p w14:paraId="58CFC0AA" w14:textId="77777777" w:rsidR="007B1371" w:rsidRPr="005B39EF" w:rsidRDefault="007B1371" w:rsidP="009B5E78">
            <w:pPr>
              <w:pStyle w:val="TableParagraph"/>
              <w:jc w:val="center"/>
              <w:rPr>
                <w:rFonts w:ascii="Arial Nova" w:hAnsi="Arial Nova"/>
                <w:sz w:val="16"/>
                <w:szCs w:val="16"/>
              </w:rPr>
            </w:pPr>
          </w:p>
          <w:p w14:paraId="351F2D00" w14:textId="77777777" w:rsidR="007B1371" w:rsidRPr="005B39EF" w:rsidRDefault="007B1371" w:rsidP="009B5E78">
            <w:pPr>
              <w:pStyle w:val="TableParagraph"/>
              <w:ind w:left="79"/>
              <w:jc w:val="center"/>
              <w:rPr>
                <w:rFonts w:ascii="Arial Nova" w:hAnsi="Arial Nova"/>
                <w:b/>
                <w:sz w:val="16"/>
                <w:szCs w:val="16"/>
              </w:rPr>
            </w:pPr>
            <w:r w:rsidRPr="005B39EF">
              <w:rPr>
                <w:rFonts w:ascii="Arial Nova" w:hAnsi="Arial Nova"/>
                <w:b/>
                <w:sz w:val="16"/>
                <w:szCs w:val="16"/>
              </w:rPr>
              <w:t>SECCION</w:t>
            </w:r>
          </w:p>
        </w:tc>
        <w:tc>
          <w:tcPr>
            <w:tcW w:w="1134" w:type="dxa"/>
          </w:tcPr>
          <w:p w14:paraId="080E1A6B" w14:textId="77777777" w:rsidR="007B1371" w:rsidRPr="005B39EF" w:rsidRDefault="007B1371" w:rsidP="009B5E78">
            <w:pPr>
              <w:pStyle w:val="TableParagraph"/>
              <w:jc w:val="center"/>
              <w:rPr>
                <w:rFonts w:ascii="Arial Nova" w:hAnsi="Arial Nova"/>
                <w:sz w:val="16"/>
                <w:szCs w:val="16"/>
              </w:rPr>
            </w:pPr>
          </w:p>
          <w:p w14:paraId="20181DF1" w14:textId="77777777" w:rsidR="007B1371" w:rsidRPr="005B39EF" w:rsidRDefault="007B1371" w:rsidP="009B5E78">
            <w:pPr>
              <w:pStyle w:val="TableParagraph"/>
              <w:ind w:left="34"/>
              <w:jc w:val="center"/>
              <w:rPr>
                <w:rFonts w:ascii="Arial Nova" w:hAnsi="Arial Nova"/>
                <w:b/>
                <w:sz w:val="16"/>
                <w:szCs w:val="16"/>
              </w:rPr>
            </w:pPr>
            <w:r w:rsidRPr="005B39EF">
              <w:rPr>
                <w:rFonts w:ascii="Arial Nova" w:hAnsi="Arial Nova"/>
                <w:b/>
                <w:sz w:val="16"/>
                <w:szCs w:val="16"/>
              </w:rPr>
              <w:t>CASILLA</w:t>
            </w:r>
          </w:p>
        </w:tc>
        <w:tc>
          <w:tcPr>
            <w:tcW w:w="1985" w:type="dxa"/>
          </w:tcPr>
          <w:p w14:paraId="58415A53" w14:textId="77777777" w:rsidR="007B1371" w:rsidRPr="005B39EF" w:rsidRDefault="007B1371" w:rsidP="009B5E78">
            <w:pPr>
              <w:pStyle w:val="TableParagraph"/>
              <w:spacing w:line="252" w:lineRule="auto"/>
              <w:ind w:left="371" w:right="199" w:hanging="164"/>
              <w:jc w:val="center"/>
              <w:rPr>
                <w:rFonts w:ascii="Arial Nova" w:hAnsi="Arial Nova"/>
                <w:b/>
                <w:sz w:val="16"/>
                <w:szCs w:val="16"/>
              </w:rPr>
            </w:pPr>
            <w:r w:rsidRPr="005B39EF">
              <w:rPr>
                <w:rFonts w:ascii="Arial Nova" w:hAnsi="Arial Nova"/>
                <w:b/>
                <w:sz w:val="16"/>
                <w:szCs w:val="16"/>
              </w:rPr>
              <w:t>FECHA DE LA ELECCIÓN</w:t>
            </w:r>
          </w:p>
        </w:tc>
        <w:tc>
          <w:tcPr>
            <w:tcW w:w="4449" w:type="dxa"/>
          </w:tcPr>
          <w:p w14:paraId="5E330FB2" w14:textId="77777777" w:rsidR="007B1371" w:rsidRPr="005B39EF" w:rsidRDefault="007B1371" w:rsidP="009B5E78">
            <w:pPr>
              <w:pStyle w:val="TableParagraph"/>
              <w:spacing w:line="259" w:lineRule="auto"/>
              <w:ind w:left="305" w:right="307" w:hanging="11"/>
              <w:jc w:val="center"/>
              <w:rPr>
                <w:rFonts w:ascii="Arial Nova" w:hAnsi="Arial Nova"/>
                <w:b/>
                <w:sz w:val="16"/>
                <w:szCs w:val="16"/>
              </w:rPr>
            </w:pPr>
            <w:r w:rsidRPr="005B39EF">
              <w:rPr>
                <w:rFonts w:ascii="Arial Nova" w:hAnsi="Arial Nova"/>
                <w:b/>
                <w:sz w:val="16"/>
                <w:szCs w:val="16"/>
              </w:rPr>
              <w:t>RECEPCIÓN DE LA VOTACIÓN, SE REALIZÓ EN FECHA DISTINTA A LA SEÑALADA</w:t>
            </w:r>
          </w:p>
        </w:tc>
      </w:tr>
      <w:tr w:rsidR="007B1371" w:rsidRPr="008801AC" w14:paraId="10D92C6B" w14:textId="77777777" w:rsidTr="009B5E78">
        <w:trPr>
          <w:jc w:val="center"/>
        </w:trPr>
        <w:tc>
          <w:tcPr>
            <w:tcW w:w="1271" w:type="dxa"/>
          </w:tcPr>
          <w:p w14:paraId="32BFB68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271</w:t>
            </w:r>
          </w:p>
        </w:tc>
        <w:tc>
          <w:tcPr>
            <w:tcW w:w="1134" w:type="dxa"/>
          </w:tcPr>
          <w:p w14:paraId="7FCAFCE3" w14:textId="77777777" w:rsidR="007B1371" w:rsidRPr="005B39EF" w:rsidRDefault="007B1371" w:rsidP="009B5E78">
            <w:pPr>
              <w:pStyle w:val="TableParagraph"/>
              <w:ind w:left="40"/>
              <w:jc w:val="center"/>
              <w:rPr>
                <w:rFonts w:ascii="Arial Nova" w:hAnsi="Arial Nova"/>
                <w:sz w:val="16"/>
                <w:szCs w:val="16"/>
              </w:rPr>
            </w:pPr>
            <w:r w:rsidRPr="005B39EF">
              <w:rPr>
                <w:rFonts w:ascii="Arial Nova" w:hAnsi="Arial Nova"/>
                <w:sz w:val="16"/>
                <w:szCs w:val="16"/>
              </w:rPr>
              <w:t>B</w:t>
            </w:r>
          </w:p>
        </w:tc>
        <w:tc>
          <w:tcPr>
            <w:tcW w:w="1985" w:type="dxa"/>
          </w:tcPr>
          <w:p w14:paraId="29547D1D" w14:textId="77777777" w:rsidR="007B1371" w:rsidRPr="005B39EF" w:rsidRDefault="007B1371" w:rsidP="009B5E78">
            <w:pPr>
              <w:pStyle w:val="TableParagraph"/>
              <w:spacing w:line="261" w:lineRule="auto"/>
              <w:ind w:left="39" w:right="169" w:hanging="5"/>
              <w:jc w:val="both"/>
              <w:rPr>
                <w:rFonts w:ascii="Arial Nova" w:hAnsi="Arial Nova"/>
                <w:sz w:val="16"/>
                <w:szCs w:val="16"/>
              </w:rPr>
            </w:pPr>
            <w:r w:rsidRPr="005B39EF">
              <w:rPr>
                <w:rFonts w:ascii="Arial Nova" w:hAnsi="Arial Nova"/>
                <w:sz w:val="16"/>
                <w:szCs w:val="16"/>
              </w:rPr>
              <w:t xml:space="preserve">6 de junio de </w:t>
            </w:r>
            <w:r w:rsidRPr="005B39EF">
              <w:rPr>
                <w:rFonts w:ascii="Arial Nova" w:hAnsi="Arial Nova"/>
                <w:spacing w:val="-6"/>
                <w:sz w:val="16"/>
                <w:szCs w:val="16"/>
              </w:rPr>
              <w:t xml:space="preserve">las   </w:t>
            </w:r>
            <w:r w:rsidRPr="005B39EF">
              <w:rPr>
                <w:rFonts w:ascii="Arial Nova" w:hAnsi="Arial Nova"/>
                <w:sz w:val="16"/>
                <w:szCs w:val="16"/>
              </w:rPr>
              <w:t>8 a 18</w:t>
            </w:r>
            <w:r w:rsidRPr="005B39EF">
              <w:rPr>
                <w:rFonts w:ascii="Arial Nova" w:hAnsi="Arial Nova"/>
                <w:spacing w:val="-3"/>
                <w:sz w:val="16"/>
                <w:szCs w:val="16"/>
              </w:rPr>
              <w:t xml:space="preserve"> </w:t>
            </w:r>
            <w:r w:rsidRPr="005B39EF">
              <w:rPr>
                <w:rFonts w:ascii="Arial Nova" w:hAnsi="Arial Nova"/>
                <w:sz w:val="16"/>
                <w:szCs w:val="16"/>
              </w:rPr>
              <w:t>horas</w:t>
            </w:r>
          </w:p>
        </w:tc>
        <w:tc>
          <w:tcPr>
            <w:tcW w:w="4449" w:type="dxa"/>
          </w:tcPr>
          <w:p w14:paraId="295083B3" w14:textId="77777777" w:rsidR="007B1371" w:rsidRPr="005B39EF" w:rsidRDefault="007B1371" w:rsidP="009B5E78">
            <w:pPr>
              <w:pStyle w:val="TableParagraph"/>
              <w:spacing w:line="256" w:lineRule="auto"/>
              <w:ind w:left="25" w:right="148" w:firstLine="5"/>
              <w:jc w:val="both"/>
              <w:rPr>
                <w:rFonts w:ascii="Arial Nova" w:hAnsi="Arial Nova"/>
                <w:sz w:val="16"/>
                <w:szCs w:val="16"/>
              </w:rPr>
            </w:pPr>
            <w:r w:rsidRPr="005B39EF">
              <w:rPr>
                <w:rFonts w:ascii="Arial Nova" w:hAnsi="Arial Nova"/>
                <w:sz w:val="16"/>
                <w:szCs w:val="16"/>
              </w:rPr>
              <w:t>De las 8:54 a 18:0 horas con 19 votos fuera de tiempo.</w:t>
            </w:r>
          </w:p>
        </w:tc>
      </w:tr>
      <w:tr w:rsidR="007B1371" w:rsidRPr="008801AC" w14:paraId="7E3303CF" w14:textId="77777777" w:rsidTr="009B5E78">
        <w:trPr>
          <w:jc w:val="center"/>
        </w:trPr>
        <w:tc>
          <w:tcPr>
            <w:tcW w:w="1271" w:type="dxa"/>
          </w:tcPr>
          <w:p w14:paraId="7689B5CC"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272</w:t>
            </w:r>
          </w:p>
        </w:tc>
        <w:tc>
          <w:tcPr>
            <w:tcW w:w="1134" w:type="dxa"/>
          </w:tcPr>
          <w:p w14:paraId="1C104467" w14:textId="77777777" w:rsidR="007B1371" w:rsidRPr="005B39EF" w:rsidRDefault="007B1371" w:rsidP="009B5E78">
            <w:pPr>
              <w:pStyle w:val="TableParagraph"/>
              <w:ind w:left="40"/>
              <w:jc w:val="center"/>
              <w:rPr>
                <w:rFonts w:ascii="Arial Nova" w:hAnsi="Arial Nova"/>
                <w:sz w:val="16"/>
                <w:szCs w:val="16"/>
              </w:rPr>
            </w:pPr>
            <w:r w:rsidRPr="005B39EF">
              <w:rPr>
                <w:rFonts w:ascii="Arial Nova" w:hAnsi="Arial Nova"/>
                <w:sz w:val="16"/>
                <w:szCs w:val="16"/>
              </w:rPr>
              <w:t>B</w:t>
            </w:r>
          </w:p>
        </w:tc>
        <w:tc>
          <w:tcPr>
            <w:tcW w:w="1985" w:type="dxa"/>
          </w:tcPr>
          <w:p w14:paraId="371CEF79" w14:textId="77777777" w:rsidR="007B1371" w:rsidRPr="005B39EF" w:rsidRDefault="007B1371" w:rsidP="009B5E78">
            <w:pPr>
              <w:pStyle w:val="TableParagraph"/>
              <w:spacing w:line="256" w:lineRule="auto"/>
              <w:ind w:left="40" w:right="242" w:hanging="5"/>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C1BB671" w14:textId="77777777" w:rsidR="007B1371" w:rsidRPr="005B39EF" w:rsidRDefault="007B1371" w:rsidP="009B5E78">
            <w:pPr>
              <w:pStyle w:val="TableParagraph"/>
              <w:spacing w:line="256" w:lineRule="auto"/>
              <w:ind w:left="35" w:right="148" w:hanging="5"/>
              <w:jc w:val="both"/>
              <w:rPr>
                <w:rFonts w:ascii="Arial Nova" w:hAnsi="Arial Nova"/>
                <w:sz w:val="16"/>
                <w:szCs w:val="16"/>
              </w:rPr>
            </w:pPr>
            <w:r w:rsidRPr="005B39EF">
              <w:rPr>
                <w:rFonts w:ascii="Arial Nova" w:hAnsi="Arial Nova"/>
                <w:sz w:val="16"/>
                <w:szCs w:val="16"/>
              </w:rPr>
              <w:t>De las 8:18 a 18:0 horas con 7 votos fuera de</w:t>
            </w:r>
            <w:r w:rsidRPr="005B39EF">
              <w:rPr>
                <w:rFonts w:ascii="Arial Nova" w:hAnsi="Arial Nova"/>
                <w:spacing w:val="-1"/>
                <w:sz w:val="16"/>
                <w:szCs w:val="16"/>
              </w:rPr>
              <w:t xml:space="preserve"> </w:t>
            </w:r>
            <w:r w:rsidRPr="005B39EF">
              <w:rPr>
                <w:rFonts w:ascii="Arial Nova" w:hAnsi="Arial Nova"/>
                <w:sz w:val="16"/>
                <w:szCs w:val="16"/>
              </w:rPr>
              <w:t>tiempo</w:t>
            </w:r>
          </w:p>
        </w:tc>
      </w:tr>
      <w:tr w:rsidR="007B1371" w:rsidRPr="008801AC" w14:paraId="1B212F9E" w14:textId="77777777" w:rsidTr="009B5E78">
        <w:trPr>
          <w:jc w:val="center"/>
        </w:trPr>
        <w:tc>
          <w:tcPr>
            <w:tcW w:w="1271" w:type="dxa"/>
          </w:tcPr>
          <w:p w14:paraId="062618A9" w14:textId="77777777" w:rsidR="007B1371" w:rsidRPr="005B39EF" w:rsidRDefault="007B1371" w:rsidP="009B5E78">
            <w:pPr>
              <w:pStyle w:val="TableParagraph"/>
              <w:ind w:left="85"/>
              <w:jc w:val="center"/>
              <w:rPr>
                <w:rFonts w:ascii="Arial Nova" w:hAnsi="Arial Nova"/>
                <w:sz w:val="16"/>
                <w:szCs w:val="16"/>
              </w:rPr>
            </w:pPr>
            <w:r w:rsidRPr="005B39EF">
              <w:rPr>
                <w:rFonts w:ascii="Arial Nova" w:hAnsi="Arial Nova"/>
                <w:sz w:val="16"/>
                <w:szCs w:val="16"/>
              </w:rPr>
              <w:t>273</w:t>
            </w:r>
          </w:p>
        </w:tc>
        <w:tc>
          <w:tcPr>
            <w:tcW w:w="1134" w:type="dxa"/>
          </w:tcPr>
          <w:p w14:paraId="7E8CB3A1" w14:textId="77777777" w:rsidR="007B1371" w:rsidRPr="005B39EF" w:rsidRDefault="007B1371" w:rsidP="009B5E78">
            <w:pPr>
              <w:pStyle w:val="TableParagraph"/>
              <w:ind w:left="35"/>
              <w:jc w:val="center"/>
              <w:rPr>
                <w:rFonts w:ascii="Arial Nova" w:hAnsi="Arial Nova"/>
                <w:sz w:val="16"/>
                <w:szCs w:val="16"/>
              </w:rPr>
            </w:pPr>
            <w:r w:rsidRPr="005B39EF">
              <w:rPr>
                <w:rFonts w:ascii="Arial Nova" w:hAnsi="Arial Nova"/>
                <w:sz w:val="16"/>
                <w:szCs w:val="16"/>
              </w:rPr>
              <w:t>B</w:t>
            </w:r>
          </w:p>
        </w:tc>
        <w:tc>
          <w:tcPr>
            <w:tcW w:w="1985" w:type="dxa"/>
          </w:tcPr>
          <w:p w14:paraId="76D41614" w14:textId="77777777" w:rsidR="007B1371" w:rsidRPr="005B39EF" w:rsidRDefault="007B1371" w:rsidP="009B5E78">
            <w:pPr>
              <w:pStyle w:val="TableParagraph"/>
              <w:spacing w:line="256" w:lineRule="auto"/>
              <w:ind w:left="40" w:right="242" w:hanging="5"/>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160015D" w14:textId="77777777" w:rsidR="007B1371" w:rsidRPr="005B39EF" w:rsidRDefault="007B1371" w:rsidP="009B5E78">
            <w:pPr>
              <w:pStyle w:val="TableParagraph"/>
              <w:spacing w:line="252" w:lineRule="auto"/>
              <w:ind w:left="30" w:right="148"/>
              <w:jc w:val="both"/>
              <w:rPr>
                <w:rFonts w:ascii="Arial Nova" w:hAnsi="Arial Nova"/>
                <w:sz w:val="16"/>
                <w:szCs w:val="16"/>
              </w:rPr>
            </w:pPr>
            <w:r w:rsidRPr="005B39EF">
              <w:rPr>
                <w:rFonts w:ascii="Arial Nova" w:hAnsi="Arial Nova"/>
                <w:sz w:val="16"/>
                <w:szCs w:val="16"/>
              </w:rPr>
              <w:t>De las 8:21 a 18:0 horas con 14 votos fuera de</w:t>
            </w:r>
            <w:r w:rsidRPr="005B39EF">
              <w:rPr>
                <w:rFonts w:ascii="Arial Nova" w:hAnsi="Arial Nova"/>
                <w:spacing w:val="-1"/>
                <w:sz w:val="16"/>
                <w:szCs w:val="16"/>
              </w:rPr>
              <w:t xml:space="preserve"> </w:t>
            </w:r>
            <w:r w:rsidRPr="005B39EF">
              <w:rPr>
                <w:rFonts w:ascii="Arial Nova" w:hAnsi="Arial Nova"/>
                <w:sz w:val="16"/>
                <w:szCs w:val="16"/>
              </w:rPr>
              <w:t>tiempo.</w:t>
            </w:r>
          </w:p>
        </w:tc>
      </w:tr>
      <w:tr w:rsidR="007B1371" w:rsidRPr="008801AC" w14:paraId="241993E8" w14:textId="77777777" w:rsidTr="009B5E78">
        <w:trPr>
          <w:jc w:val="center"/>
        </w:trPr>
        <w:tc>
          <w:tcPr>
            <w:tcW w:w="1271" w:type="dxa"/>
          </w:tcPr>
          <w:p w14:paraId="632C8A47" w14:textId="77777777" w:rsidR="007B1371" w:rsidRPr="005B39EF" w:rsidRDefault="007B1371" w:rsidP="009B5E78">
            <w:pPr>
              <w:pStyle w:val="TableParagraph"/>
              <w:ind w:left="75"/>
              <w:jc w:val="center"/>
              <w:rPr>
                <w:rFonts w:ascii="Arial Nova" w:hAnsi="Arial Nova"/>
                <w:sz w:val="16"/>
                <w:szCs w:val="16"/>
              </w:rPr>
            </w:pPr>
            <w:r w:rsidRPr="005B39EF">
              <w:rPr>
                <w:rFonts w:ascii="Arial Nova" w:hAnsi="Arial Nova"/>
                <w:sz w:val="16"/>
                <w:szCs w:val="16"/>
              </w:rPr>
              <w:t>279</w:t>
            </w:r>
          </w:p>
        </w:tc>
        <w:tc>
          <w:tcPr>
            <w:tcW w:w="1134" w:type="dxa"/>
          </w:tcPr>
          <w:p w14:paraId="3EC1A361" w14:textId="77777777" w:rsidR="007B1371" w:rsidRPr="005B39EF" w:rsidRDefault="007B1371" w:rsidP="009B5E78">
            <w:pPr>
              <w:pStyle w:val="TableParagraph"/>
              <w:ind w:left="40"/>
              <w:jc w:val="center"/>
              <w:rPr>
                <w:rFonts w:ascii="Arial Nova" w:hAnsi="Arial Nova"/>
                <w:sz w:val="16"/>
                <w:szCs w:val="16"/>
              </w:rPr>
            </w:pPr>
            <w:r w:rsidRPr="005B39EF">
              <w:rPr>
                <w:rFonts w:ascii="Arial Nova" w:hAnsi="Arial Nova"/>
                <w:sz w:val="16"/>
                <w:szCs w:val="16"/>
              </w:rPr>
              <w:t>B</w:t>
            </w:r>
          </w:p>
        </w:tc>
        <w:tc>
          <w:tcPr>
            <w:tcW w:w="1985" w:type="dxa"/>
          </w:tcPr>
          <w:p w14:paraId="25A5950F" w14:textId="77777777" w:rsidR="007B1371" w:rsidRPr="005B39EF" w:rsidRDefault="007B1371" w:rsidP="009B5E78">
            <w:pPr>
              <w:pStyle w:val="TableParagraph"/>
              <w:spacing w:line="256" w:lineRule="auto"/>
              <w:ind w:left="40" w:right="247" w:hanging="5"/>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C542B9A" w14:textId="77777777" w:rsidR="007B1371" w:rsidRPr="005B39EF" w:rsidRDefault="007B1371" w:rsidP="009B5E78">
            <w:pPr>
              <w:pStyle w:val="TableParagraph"/>
              <w:spacing w:line="252" w:lineRule="auto"/>
              <w:ind w:left="30" w:firstLine="5"/>
              <w:jc w:val="both"/>
              <w:rPr>
                <w:rFonts w:ascii="Arial Nova" w:hAnsi="Arial Nova"/>
                <w:sz w:val="16"/>
                <w:szCs w:val="16"/>
              </w:rPr>
            </w:pPr>
            <w:r w:rsidRPr="005B39EF">
              <w:rPr>
                <w:rFonts w:ascii="Arial Nova" w:hAnsi="Arial Nova"/>
                <w:sz w:val="16"/>
                <w:szCs w:val="16"/>
              </w:rPr>
              <w:t>De las 8:30 a 18:0 horas con 18 votos fuera de tiempo.</w:t>
            </w:r>
          </w:p>
        </w:tc>
      </w:tr>
      <w:tr w:rsidR="007B1371" w:rsidRPr="008801AC" w14:paraId="23FA9B12" w14:textId="77777777" w:rsidTr="009B5E78">
        <w:trPr>
          <w:jc w:val="center"/>
        </w:trPr>
        <w:tc>
          <w:tcPr>
            <w:tcW w:w="1271" w:type="dxa"/>
          </w:tcPr>
          <w:p w14:paraId="044BE069" w14:textId="77777777" w:rsidR="007B1371" w:rsidRPr="005B39EF" w:rsidRDefault="007B1371" w:rsidP="009B5E78">
            <w:pPr>
              <w:pStyle w:val="TableParagraph"/>
              <w:ind w:left="85"/>
              <w:jc w:val="center"/>
              <w:rPr>
                <w:rFonts w:ascii="Arial Nova" w:hAnsi="Arial Nova"/>
                <w:sz w:val="16"/>
                <w:szCs w:val="16"/>
              </w:rPr>
            </w:pPr>
            <w:r w:rsidRPr="005B39EF">
              <w:rPr>
                <w:rFonts w:ascii="Arial Nova" w:hAnsi="Arial Nova"/>
                <w:sz w:val="16"/>
                <w:szCs w:val="16"/>
              </w:rPr>
              <w:t>280</w:t>
            </w:r>
          </w:p>
        </w:tc>
        <w:tc>
          <w:tcPr>
            <w:tcW w:w="1134" w:type="dxa"/>
          </w:tcPr>
          <w:p w14:paraId="6DECC74D" w14:textId="77777777" w:rsidR="007B1371" w:rsidRPr="005B39EF" w:rsidRDefault="007B1371" w:rsidP="009B5E78">
            <w:pPr>
              <w:pStyle w:val="TableParagraph"/>
              <w:ind w:left="35"/>
              <w:jc w:val="center"/>
              <w:rPr>
                <w:rFonts w:ascii="Arial Nova" w:hAnsi="Arial Nova"/>
                <w:sz w:val="16"/>
                <w:szCs w:val="16"/>
              </w:rPr>
            </w:pPr>
            <w:r w:rsidRPr="005B39EF">
              <w:rPr>
                <w:rFonts w:ascii="Arial Nova" w:hAnsi="Arial Nova"/>
                <w:sz w:val="16"/>
                <w:szCs w:val="16"/>
              </w:rPr>
              <w:t>B</w:t>
            </w:r>
          </w:p>
        </w:tc>
        <w:tc>
          <w:tcPr>
            <w:tcW w:w="1985" w:type="dxa"/>
          </w:tcPr>
          <w:p w14:paraId="2FA6C6CA" w14:textId="77777777" w:rsidR="007B1371" w:rsidRPr="005B39EF" w:rsidRDefault="007B1371" w:rsidP="009B5E78">
            <w:pPr>
              <w:pStyle w:val="TableParagraph"/>
              <w:spacing w:line="252" w:lineRule="auto"/>
              <w:ind w:left="39" w:right="240" w:hanging="5"/>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C2509ED" w14:textId="77777777" w:rsidR="007B1371" w:rsidRPr="005B39EF" w:rsidRDefault="007B1371" w:rsidP="009B5E78">
            <w:pPr>
              <w:pStyle w:val="TableParagraph"/>
              <w:spacing w:line="247" w:lineRule="auto"/>
              <w:ind w:left="28" w:right="156" w:firstLine="5"/>
              <w:jc w:val="both"/>
              <w:rPr>
                <w:rFonts w:ascii="Arial Nova" w:hAnsi="Arial Nova"/>
                <w:sz w:val="16"/>
                <w:szCs w:val="16"/>
              </w:rPr>
            </w:pPr>
            <w:r w:rsidRPr="005B39EF">
              <w:rPr>
                <w:rFonts w:ascii="Arial Nova" w:hAnsi="Arial Nova"/>
                <w:sz w:val="16"/>
                <w:szCs w:val="16"/>
              </w:rPr>
              <w:t>de las 8:18 a 18:0 horas con 11 votos fuera de tiempo</w:t>
            </w:r>
          </w:p>
        </w:tc>
      </w:tr>
      <w:tr w:rsidR="007B1371" w:rsidRPr="008801AC" w14:paraId="393B9C04" w14:textId="77777777" w:rsidTr="009B5E78">
        <w:trPr>
          <w:jc w:val="center"/>
        </w:trPr>
        <w:tc>
          <w:tcPr>
            <w:tcW w:w="1271" w:type="dxa"/>
          </w:tcPr>
          <w:p w14:paraId="601BD07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281</w:t>
            </w:r>
          </w:p>
        </w:tc>
        <w:tc>
          <w:tcPr>
            <w:tcW w:w="1134" w:type="dxa"/>
          </w:tcPr>
          <w:p w14:paraId="26183CCB" w14:textId="77777777" w:rsidR="007B1371" w:rsidRPr="005B39EF" w:rsidRDefault="007B1371" w:rsidP="009B5E78">
            <w:pPr>
              <w:pStyle w:val="TableParagraph"/>
              <w:ind w:left="35"/>
              <w:jc w:val="center"/>
              <w:rPr>
                <w:rFonts w:ascii="Arial Nova" w:hAnsi="Arial Nova"/>
                <w:sz w:val="16"/>
                <w:szCs w:val="16"/>
              </w:rPr>
            </w:pPr>
            <w:r w:rsidRPr="005B39EF">
              <w:rPr>
                <w:rFonts w:ascii="Arial Nova" w:hAnsi="Arial Nova"/>
                <w:sz w:val="16"/>
                <w:szCs w:val="16"/>
              </w:rPr>
              <w:t>B</w:t>
            </w:r>
          </w:p>
        </w:tc>
        <w:tc>
          <w:tcPr>
            <w:tcW w:w="1985" w:type="dxa"/>
          </w:tcPr>
          <w:p w14:paraId="0AE10500" w14:textId="77777777" w:rsidR="007B1371" w:rsidRPr="005B39EF" w:rsidRDefault="007B1371" w:rsidP="009B5E78">
            <w:pPr>
              <w:pStyle w:val="TableParagraph"/>
              <w:spacing w:line="256" w:lineRule="auto"/>
              <w:ind w:left="40" w:right="239" w:hanging="5"/>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5898EE3" w14:textId="77777777" w:rsidR="007B1371" w:rsidRPr="005B39EF" w:rsidRDefault="007B1371" w:rsidP="009B5E78">
            <w:pPr>
              <w:pStyle w:val="TableParagraph"/>
              <w:spacing w:line="252" w:lineRule="auto"/>
              <w:ind w:left="33" w:right="156"/>
              <w:jc w:val="both"/>
              <w:rPr>
                <w:rFonts w:ascii="Arial Nova" w:hAnsi="Arial Nova"/>
                <w:sz w:val="16"/>
                <w:szCs w:val="16"/>
              </w:rPr>
            </w:pPr>
            <w:r w:rsidRPr="005B39EF">
              <w:rPr>
                <w:rFonts w:ascii="Arial Nova" w:hAnsi="Arial Nova"/>
                <w:sz w:val="16"/>
                <w:szCs w:val="16"/>
              </w:rPr>
              <w:t>de las 8:22 a 18:0 horas con 16 votos fuera de tiempo</w:t>
            </w:r>
          </w:p>
        </w:tc>
      </w:tr>
      <w:tr w:rsidR="007B1371" w:rsidRPr="00A348CD" w14:paraId="482B44FF" w14:textId="77777777" w:rsidTr="009B5E78">
        <w:trPr>
          <w:jc w:val="center"/>
        </w:trPr>
        <w:tc>
          <w:tcPr>
            <w:tcW w:w="1271" w:type="dxa"/>
          </w:tcPr>
          <w:p w14:paraId="3EDD218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282</w:t>
            </w:r>
          </w:p>
        </w:tc>
        <w:tc>
          <w:tcPr>
            <w:tcW w:w="1134" w:type="dxa"/>
          </w:tcPr>
          <w:p w14:paraId="445C8E0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2DC1E67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2B3D62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12 votos fuera de tiempo</w:t>
            </w:r>
          </w:p>
        </w:tc>
      </w:tr>
      <w:tr w:rsidR="007B1371" w:rsidRPr="00A348CD" w14:paraId="566D28AE" w14:textId="77777777" w:rsidTr="009B5E78">
        <w:trPr>
          <w:jc w:val="center"/>
        </w:trPr>
        <w:tc>
          <w:tcPr>
            <w:tcW w:w="1271" w:type="dxa"/>
          </w:tcPr>
          <w:p w14:paraId="3F02D8A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282</w:t>
            </w:r>
          </w:p>
        </w:tc>
        <w:tc>
          <w:tcPr>
            <w:tcW w:w="1134" w:type="dxa"/>
          </w:tcPr>
          <w:p w14:paraId="6B3DA23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36849F8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8E9A50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8:27 a 18:0 horas con 11 votos fuera de tiempo</w:t>
            </w:r>
          </w:p>
        </w:tc>
      </w:tr>
      <w:tr w:rsidR="007B1371" w:rsidRPr="00A348CD" w14:paraId="6E50E438" w14:textId="77777777" w:rsidTr="009B5E78">
        <w:trPr>
          <w:jc w:val="center"/>
        </w:trPr>
        <w:tc>
          <w:tcPr>
            <w:tcW w:w="1271" w:type="dxa"/>
          </w:tcPr>
          <w:p w14:paraId="34BE6FF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283</w:t>
            </w:r>
          </w:p>
        </w:tc>
        <w:tc>
          <w:tcPr>
            <w:tcW w:w="1134" w:type="dxa"/>
          </w:tcPr>
          <w:p w14:paraId="08D9CE3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26C7EC8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EC95F1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11 votos fuera de tiempo</w:t>
            </w:r>
          </w:p>
        </w:tc>
      </w:tr>
      <w:tr w:rsidR="007B1371" w:rsidRPr="00A348CD" w14:paraId="3B22841A" w14:textId="77777777" w:rsidTr="009B5E78">
        <w:trPr>
          <w:jc w:val="center"/>
        </w:trPr>
        <w:tc>
          <w:tcPr>
            <w:tcW w:w="1271" w:type="dxa"/>
          </w:tcPr>
          <w:p w14:paraId="3050186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284</w:t>
            </w:r>
          </w:p>
        </w:tc>
        <w:tc>
          <w:tcPr>
            <w:tcW w:w="1134" w:type="dxa"/>
          </w:tcPr>
          <w:p w14:paraId="0BC4FC2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1F0A9B7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4FA232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9 votos fuera de tiempo</w:t>
            </w:r>
          </w:p>
        </w:tc>
      </w:tr>
      <w:tr w:rsidR="007B1371" w:rsidRPr="00A348CD" w14:paraId="034534AF" w14:textId="77777777" w:rsidTr="009B5E78">
        <w:trPr>
          <w:jc w:val="center"/>
        </w:trPr>
        <w:tc>
          <w:tcPr>
            <w:tcW w:w="1271" w:type="dxa"/>
          </w:tcPr>
          <w:p w14:paraId="3632AE7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293</w:t>
            </w:r>
          </w:p>
        </w:tc>
        <w:tc>
          <w:tcPr>
            <w:tcW w:w="1134" w:type="dxa"/>
          </w:tcPr>
          <w:p w14:paraId="515CD17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70DCBD2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F52B70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8:16 a 18:0 horas con 6 votos fuera de tiempo</w:t>
            </w:r>
          </w:p>
        </w:tc>
      </w:tr>
      <w:tr w:rsidR="007B1371" w:rsidRPr="00A348CD" w14:paraId="72B41554" w14:textId="77777777" w:rsidTr="009B5E78">
        <w:trPr>
          <w:jc w:val="center"/>
        </w:trPr>
        <w:tc>
          <w:tcPr>
            <w:tcW w:w="1271" w:type="dxa"/>
          </w:tcPr>
          <w:p w14:paraId="1102D19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293</w:t>
            </w:r>
          </w:p>
        </w:tc>
        <w:tc>
          <w:tcPr>
            <w:tcW w:w="1134" w:type="dxa"/>
          </w:tcPr>
          <w:p w14:paraId="342ED07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0301455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2CD229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 a 18:0 horas con 2 votos fuera de tiempo</w:t>
            </w:r>
          </w:p>
        </w:tc>
      </w:tr>
      <w:tr w:rsidR="007B1371" w:rsidRPr="00A348CD" w14:paraId="49A27971" w14:textId="77777777" w:rsidTr="009B5E78">
        <w:trPr>
          <w:jc w:val="center"/>
        </w:trPr>
        <w:tc>
          <w:tcPr>
            <w:tcW w:w="1271" w:type="dxa"/>
          </w:tcPr>
          <w:p w14:paraId="01A323A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300</w:t>
            </w:r>
          </w:p>
        </w:tc>
        <w:tc>
          <w:tcPr>
            <w:tcW w:w="1134" w:type="dxa"/>
          </w:tcPr>
          <w:p w14:paraId="6A9B023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57B2298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8EF913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8:12 a 18:0 horas con 5 votos fuera de tiempo</w:t>
            </w:r>
          </w:p>
        </w:tc>
      </w:tr>
      <w:tr w:rsidR="007B1371" w:rsidRPr="00A348CD" w14:paraId="16C0C14E" w14:textId="77777777" w:rsidTr="009B5E78">
        <w:trPr>
          <w:jc w:val="center"/>
        </w:trPr>
        <w:tc>
          <w:tcPr>
            <w:tcW w:w="1271" w:type="dxa"/>
          </w:tcPr>
          <w:p w14:paraId="7919C00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6BEA01B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B51F7C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29C06E1"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10 votos fuera de tiempo</w:t>
            </w:r>
          </w:p>
        </w:tc>
      </w:tr>
      <w:tr w:rsidR="007B1371" w:rsidRPr="00A348CD" w14:paraId="464603DF" w14:textId="77777777" w:rsidTr="009B5E78">
        <w:trPr>
          <w:jc w:val="center"/>
        </w:trPr>
        <w:tc>
          <w:tcPr>
            <w:tcW w:w="1271" w:type="dxa"/>
          </w:tcPr>
          <w:p w14:paraId="7BC47F7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3C5ABF9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0073CE2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5B89C0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21 votos fuera de tiempo</w:t>
            </w:r>
          </w:p>
        </w:tc>
      </w:tr>
      <w:tr w:rsidR="007B1371" w:rsidRPr="00A348CD" w14:paraId="3C6D9FBF" w14:textId="77777777" w:rsidTr="009B5E78">
        <w:trPr>
          <w:jc w:val="center"/>
        </w:trPr>
        <w:tc>
          <w:tcPr>
            <w:tcW w:w="1271" w:type="dxa"/>
          </w:tcPr>
          <w:p w14:paraId="070F4CD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7104A5B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5A56E2E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24BAE61"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8:45 a 18:0 horas con 31 votos fuera de tiempo</w:t>
            </w:r>
          </w:p>
        </w:tc>
      </w:tr>
      <w:tr w:rsidR="007B1371" w:rsidRPr="00A348CD" w14:paraId="16629F32" w14:textId="77777777" w:rsidTr="009B5E78">
        <w:trPr>
          <w:jc w:val="center"/>
        </w:trPr>
        <w:tc>
          <w:tcPr>
            <w:tcW w:w="1271" w:type="dxa"/>
          </w:tcPr>
          <w:p w14:paraId="54963A6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224C51D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C3</w:t>
            </w:r>
          </w:p>
        </w:tc>
        <w:tc>
          <w:tcPr>
            <w:tcW w:w="1985" w:type="dxa"/>
          </w:tcPr>
          <w:p w14:paraId="64ECBB0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8D033D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20 votos fuera de tiempo</w:t>
            </w:r>
          </w:p>
        </w:tc>
      </w:tr>
      <w:tr w:rsidR="007B1371" w:rsidRPr="00A348CD" w14:paraId="7E9F0195" w14:textId="77777777" w:rsidTr="009B5E78">
        <w:trPr>
          <w:jc w:val="center"/>
        </w:trPr>
        <w:tc>
          <w:tcPr>
            <w:tcW w:w="1271" w:type="dxa"/>
          </w:tcPr>
          <w:p w14:paraId="608208F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779E063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C4</w:t>
            </w:r>
          </w:p>
        </w:tc>
        <w:tc>
          <w:tcPr>
            <w:tcW w:w="1985" w:type="dxa"/>
          </w:tcPr>
          <w:p w14:paraId="0460CE0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 xml:space="preserve">6 de junio de las 8 a 18 </w:t>
            </w:r>
            <w:r w:rsidRPr="005B39EF">
              <w:rPr>
                <w:rFonts w:ascii="Arial Nova" w:hAnsi="Arial Nova"/>
                <w:sz w:val="16"/>
                <w:szCs w:val="16"/>
              </w:rPr>
              <w:lastRenderedPageBreak/>
              <w:t>horas</w:t>
            </w:r>
          </w:p>
        </w:tc>
        <w:tc>
          <w:tcPr>
            <w:tcW w:w="4449" w:type="dxa"/>
          </w:tcPr>
          <w:p w14:paraId="10CC09C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lastRenderedPageBreak/>
              <w:t>De las 8:36 a las 18:00 horas con 24 votos fuera de tiempo.</w:t>
            </w:r>
          </w:p>
        </w:tc>
      </w:tr>
      <w:tr w:rsidR="007B1371" w:rsidRPr="00A348CD" w14:paraId="71D9EDCA" w14:textId="77777777" w:rsidTr="009B5E78">
        <w:trPr>
          <w:jc w:val="center"/>
        </w:trPr>
        <w:tc>
          <w:tcPr>
            <w:tcW w:w="1271" w:type="dxa"/>
          </w:tcPr>
          <w:p w14:paraId="350CB47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4374963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C5</w:t>
            </w:r>
          </w:p>
        </w:tc>
        <w:tc>
          <w:tcPr>
            <w:tcW w:w="1985" w:type="dxa"/>
          </w:tcPr>
          <w:p w14:paraId="6AB2C8E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7D1ACA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8:35 a 18:0 horas con 25 votos fuera de tiempo</w:t>
            </w:r>
          </w:p>
        </w:tc>
      </w:tr>
      <w:tr w:rsidR="007B1371" w:rsidRPr="00A348CD" w14:paraId="27BB30A7" w14:textId="77777777" w:rsidTr="009B5E78">
        <w:trPr>
          <w:jc w:val="center"/>
        </w:trPr>
        <w:tc>
          <w:tcPr>
            <w:tcW w:w="1271" w:type="dxa"/>
          </w:tcPr>
          <w:p w14:paraId="50845E2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011C330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C6</w:t>
            </w:r>
          </w:p>
        </w:tc>
        <w:tc>
          <w:tcPr>
            <w:tcW w:w="1985" w:type="dxa"/>
          </w:tcPr>
          <w:p w14:paraId="31DDF32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AC6CD3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8:35 a 18:0 horas con 23 votos fuera de tiempo</w:t>
            </w:r>
          </w:p>
        </w:tc>
      </w:tr>
      <w:tr w:rsidR="007B1371" w:rsidRPr="00A348CD" w14:paraId="713F980E" w14:textId="77777777" w:rsidTr="009B5E78">
        <w:trPr>
          <w:jc w:val="center"/>
        </w:trPr>
        <w:tc>
          <w:tcPr>
            <w:tcW w:w="1271" w:type="dxa"/>
          </w:tcPr>
          <w:p w14:paraId="53462FF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301</w:t>
            </w:r>
          </w:p>
        </w:tc>
        <w:tc>
          <w:tcPr>
            <w:tcW w:w="1134" w:type="dxa"/>
          </w:tcPr>
          <w:p w14:paraId="46AA651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C7</w:t>
            </w:r>
          </w:p>
        </w:tc>
        <w:tc>
          <w:tcPr>
            <w:tcW w:w="1985" w:type="dxa"/>
          </w:tcPr>
          <w:p w14:paraId="11F5036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F90CE1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8:57 a 18:0 horas con 40 votos fuera de tiempo</w:t>
            </w:r>
          </w:p>
        </w:tc>
      </w:tr>
      <w:tr w:rsidR="007B1371" w:rsidRPr="00A348CD" w14:paraId="61928111" w14:textId="77777777" w:rsidTr="009B5E78">
        <w:trPr>
          <w:jc w:val="center"/>
        </w:trPr>
        <w:tc>
          <w:tcPr>
            <w:tcW w:w="1271" w:type="dxa"/>
          </w:tcPr>
          <w:p w14:paraId="2FB93E6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302</w:t>
            </w:r>
          </w:p>
        </w:tc>
        <w:tc>
          <w:tcPr>
            <w:tcW w:w="1134" w:type="dxa"/>
          </w:tcPr>
          <w:p w14:paraId="709BF63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2A41A56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37318F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8:39 a 18:0 horas con 20 votos fuera de tiempo</w:t>
            </w:r>
          </w:p>
        </w:tc>
      </w:tr>
      <w:tr w:rsidR="007B1371" w:rsidRPr="00A348CD" w14:paraId="35B6141D" w14:textId="77777777" w:rsidTr="009B5E78">
        <w:trPr>
          <w:jc w:val="center"/>
        </w:trPr>
        <w:tc>
          <w:tcPr>
            <w:tcW w:w="1271" w:type="dxa"/>
          </w:tcPr>
          <w:p w14:paraId="4C6E5D3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302</w:t>
            </w:r>
          </w:p>
        </w:tc>
        <w:tc>
          <w:tcPr>
            <w:tcW w:w="1134" w:type="dxa"/>
          </w:tcPr>
          <w:p w14:paraId="40FBD4DC"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1821E4C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75151A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8 votos fuera de tiempo</w:t>
            </w:r>
          </w:p>
        </w:tc>
      </w:tr>
      <w:tr w:rsidR="007B1371" w:rsidRPr="00A348CD" w14:paraId="066D07A4" w14:textId="77777777" w:rsidTr="009B5E78">
        <w:trPr>
          <w:jc w:val="center"/>
        </w:trPr>
        <w:tc>
          <w:tcPr>
            <w:tcW w:w="1271" w:type="dxa"/>
          </w:tcPr>
          <w:p w14:paraId="252E68F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302</w:t>
            </w:r>
          </w:p>
        </w:tc>
        <w:tc>
          <w:tcPr>
            <w:tcW w:w="1134" w:type="dxa"/>
          </w:tcPr>
          <w:p w14:paraId="007D89B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6B1853D1"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F54772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11 votos fuera de tiempo</w:t>
            </w:r>
          </w:p>
        </w:tc>
      </w:tr>
      <w:tr w:rsidR="007B1371" w:rsidRPr="00A348CD" w14:paraId="6D71AAF3" w14:textId="77777777" w:rsidTr="009B5E78">
        <w:trPr>
          <w:jc w:val="center"/>
        </w:trPr>
        <w:tc>
          <w:tcPr>
            <w:tcW w:w="1271" w:type="dxa"/>
          </w:tcPr>
          <w:p w14:paraId="1FCACF9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303</w:t>
            </w:r>
          </w:p>
        </w:tc>
        <w:tc>
          <w:tcPr>
            <w:tcW w:w="1134" w:type="dxa"/>
          </w:tcPr>
          <w:p w14:paraId="428A590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5086297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5F1EF2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 a 18:0 horas con 3 votos fuera de tiempo</w:t>
            </w:r>
          </w:p>
        </w:tc>
      </w:tr>
      <w:tr w:rsidR="007B1371" w:rsidRPr="00A348CD" w14:paraId="33F02A07" w14:textId="77777777" w:rsidTr="009B5E78">
        <w:trPr>
          <w:jc w:val="center"/>
        </w:trPr>
        <w:tc>
          <w:tcPr>
            <w:tcW w:w="1271" w:type="dxa"/>
          </w:tcPr>
          <w:p w14:paraId="3CB8140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304</w:t>
            </w:r>
          </w:p>
        </w:tc>
        <w:tc>
          <w:tcPr>
            <w:tcW w:w="1134" w:type="dxa"/>
          </w:tcPr>
          <w:p w14:paraId="7CE6269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24634FF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0FF79C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8:31 a 18:0 horas con 14 votos fuera de tiempo</w:t>
            </w:r>
          </w:p>
        </w:tc>
      </w:tr>
      <w:tr w:rsidR="007B1371" w:rsidRPr="00A348CD" w14:paraId="4574978D" w14:textId="77777777" w:rsidTr="009B5E78">
        <w:trPr>
          <w:jc w:val="center"/>
        </w:trPr>
        <w:tc>
          <w:tcPr>
            <w:tcW w:w="1271" w:type="dxa"/>
          </w:tcPr>
          <w:p w14:paraId="1F891AB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307</w:t>
            </w:r>
          </w:p>
        </w:tc>
        <w:tc>
          <w:tcPr>
            <w:tcW w:w="1134" w:type="dxa"/>
          </w:tcPr>
          <w:p w14:paraId="69D3E0C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06453B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3EC909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8:25 a 18:0 horas con 14 votos fuera de tiempo</w:t>
            </w:r>
          </w:p>
        </w:tc>
      </w:tr>
      <w:tr w:rsidR="007B1371" w:rsidRPr="00A348CD" w14:paraId="562564EC" w14:textId="77777777" w:rsidTr="009B5E78">
        <w:trPr>
          <w:jc w:val="center"/>
        </w:trPr>
        <w:tc>
          <w:tcPr>
            <w:tcW w:w="1271" w:type="dxa"/>
          </w:tcPr>
          <w:p w14:paraId="24E6CD2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308</w:t>
            </w:r>
          </w:p>
        </w:tc>
        <w:tc>
          <w:tcPr>
            <w:tcW w:w="1134" w:type="dxa"/>
          </w:tcPr>
          <w:p w14:paraId="4558E4E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7E51367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CA2A1C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8:40 a 18:0 horas con 17 votos fuera de tiempo</w:t>
            </w:r>
          </w:p>
        </w:tc>
      </w:tr>
      <w:tr w:rsidR="007B1371" w:rsidRPr="00A348CD" w14:paraId="1C1F11B8" w14:textId="77777777" w:rsidTr="009B5E78">
        <w:trPr>
          <w:jc w:val="center"/>
        </w:trPr>
        <w:tc>
          <w:tcPr>
            <w:tcW w:w="1271" w:type="dxa"/>
          </w:tcPr>
          <w:p w14:paraId="739DA7D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309</w:t>
            </w:r>
          </w:p>
        </w:tc>
        <w:tc>
          <w:tcPr>
            <w:tcW w:w="1134" w:type="dxa"/>
          </w:tcPr>
          <w:p w14:paraId="023C075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53F19B2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6D9C9C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8:45 a 18:0 horas con 21 votos fuera de tiempo</w:t>
            </w:r>
          </w:p>
        </w:tc>
      </w:tr>
      <w:tr w:rsidR="007B1371" w:rsidRPr="00A348CD" w14:paraId="5E6A9FAA" w14:textId="77777777" w:rsidTr="009B5E78">
        <w:trPr>
          <w:jc w:val="center"/>
        </w:trPr>
        <w:tc>
          <w:tcPr>
            <w:tcW w:w="1271" w:type="dxa"/>
          </w:tcPr>
          <w:p w14:paraId="6EF7705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321</w:t>
            </w:r>
          </w:p>
        </w:tc>
        <w:tc>
          <w:tcPr>
            <w:tcW w:w="1134" w:type="dxa"/>
          </w:tcPr>
          <w:p w14:paraId="259CE7A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F6F16C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3C9C3D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5 votos fuera de tiempo</w:t>
            </w:r>
          </w:p>
        </w:tc>
      </w:tr>
      <w:tr w:rsidR="007B1371" w:rsidRPr="00A348CD" w14:paraId="7937BA9E" w14:textId="77777777" w:rsidTr="009B5E78">
        <w:trPr>
          <w:jc w:val="center"/>
        </w:trPr>
        <w:tc>
          <w:tcPr>
            <w:tcW w:w="1271" w:type="dxa"/>
          </w:tcPr>
          <w:p w14:paraId="3B7C1C1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321</w:t>
            </w:r>
          </w:p>
        </w:tc>
        <w:tc>
          <w:tcPr>
            <w:tcW w:w="1134" w:type="dxa"/>
          </w:tcPr>
          <w:p w14:paraId="234D93D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22C720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E1F136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8:17 a 18:0 horas con 7 votos fuera de tiempo</w:t>
            </w:r>
          </w:p>
        </w:tc>
      </w:tr>
      <w:tr w:rsidR="007B1371" w:rsidRPr="00A348CD" w14:paraId="658C86BC" w14:textId="77777777" w:rsidTr="009B5E78">
        <w:trPr>
          <w:jc w:val="center"/>
        </w:trPr>
        <w:tc>
          <w:tcPr>
            <w:tcW w:w="1271" w:type="dxa"/>
          </w:tcPr>
          <w:p w14:paraId="69FF30B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321</w:t>
            </w:r>
          </w:p>
        </w:tc>
        <w:tc>
          <w:tcPr>
            <w:tcW w:w="1134" w:type="dxa"/>
          </w:tcPr>
          <w:p w14:paraId="7DFBC25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3E5BDE8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575716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8:12 a 18:0 horas con 6 votos fuera de tiempo</w:t>
            </w:r>
          </w:p>
        </w:tc>
      </w:tr>
      <w:tr w:rsidR="007B1371" w:rsidRPr="00A348CD" w14:paraId="4CEF60B9" w14:textId="77777777" w:rsidTr="009B5E78">
        <w:trPr>
          <w:jc w:val="center"/>
        </w:trPr>
        <w:tc>
          <w:tcPr>
            <w:tcW w:w="1271" w:type="dxa"/>
          </w:tcPr>
          <w:p w14:paraId="5B19BFF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05E69FF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B932E1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85B985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19 votos fuera de tiempo</w:t>
            </w:r>
          </w:p>
        </w:tc>
      </w:tr>
      <w:tr w:rsidR="007B1371" w:rsidRPr="00A348CD" w14:paraId="41D5CAB2" w14:textId="77777777" w:rsidTr="009B5E78">
        <w:trPr>
          <w:jc w:val="center"/>
        </w:trPr>
        <w:tc>
          <w:tcPr>
            <w:tcW w:w="1271" w:type="dxa"/>
          </w:tcPr>
          <w:p w14:paraId="165E785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413C7BD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48681B8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CF5193B" w14:textId="7D87EA39"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 xml:space="preserve">de las 8:3 a 18:0 horas con </w:t>
            </w:r>
            <w:r w:rsidR="00102E83" w:rsidRPr="005B39EF">
              <w:rPr>
                <w:rFonts w:ascii="Arial Nova" w:hAnsi="Arial Nova"/>
                <w:sz w:val="16"/>
                <w:szCs w:val="16"/>
              </w:rPr>
              <w:t>2 votos</w:t>
            </w:r>
            <w:r w:rsidRPr="005B39EF">
              <w:rPr>
                <w:rFonts w:ascii="Arial Nova" w:hAnsi="Arial Nova"/>
                <w:sz w:val="16"/>
                <w:szCs w:val="16"/>
              </w:rPr>
              <w:t xml:space="preserve"> fuera de tiempo</w:t>
            </w:r>
          </w:p>
        </w:tc>
      </w:tr>
      <w:tr w:rsidR="007B1371" w:rsidRPr="00A348CD" w14:paraId="0705574B" w14:textId="77777777" w:rsidTr="009B5E78">
        <w:trPr>
          <w:jc w:val="center"/>
        </w:trPr>
        <w:tc>
          <w:tcPr>
            <w:tcW w:w="1271" w:type="dxa"/>
          </w:tcPr>
          <w:p w14:paraId="41CDD57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10834F6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C3</w:t>
            </w:r>
          </w:p>
        </w:tc>
        <w:tc>
          <w:tcPr>
            <w:tcW w:w="1985" w:type="dxa"/>
          </w:tcPr>
          <w:p w14:paraId="188946E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572FA9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8:25 a las 18:0 horas con 14 votos fuera de tiempo</w:t>
            </w:r>
          </w:p>
        </w:tc>
      </w:tr>
      <w:tr w:rsidR="007B1371" w:rsidRPr="00A348CD" w14:paraId="0331FCCE" w14:textId="77777777" w:rsidTr="009B5E78">
        <w:trPr>
          <w:jc w:val="center"/>
        </w:trPr>
        <w:tc>
          <w:tcPr>
            <w:tcW w:w="1271" w:type="dxa"/>
          </w:tcPr>
          <w:p w14:paraId="72F28E3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5E45E59C"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C5</w:t>
            </w:r>
          </w:p>
        </w:tc>
        <w:tc>
          <w:tcPr>
            <w:tcW w:w="1985" w:type="dxa"/>
          </w:tcPr>
          <w:p w14:paraId="3A867C9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466B4C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20 votos fuera de tiempo</w:t>
            </w:r>
          </w:p>
        </w:tc>
      </w:tr>
      <w:tr w:rsidR="007B1371" w:rsidRPr="00A348CD" w14:paraId="770B6B0D" w14:textId="77777777" w:rsidTr="009B5E78">
        <w:trPr>
          <w:jc w:val="center"/>
        </w:trPr>
        <w:tc>
          <w:tcPr>
            <w:tcW w:w="1271" w:type="dxa"/>
          </w:tcPr>
          <w:p w14:paraId="2FBC1B6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5E7399C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C6</w:t>
            </w:r>
          </w:p>
        </w:tc>
        <w:tc>
          <w:tcPr>
            <w:tcW w:w="1985" w:type="dxa"/>
          </w:tcPr>
          <w:p w14:paraId="13DF5EF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B4A938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8:25 a 18:0 horas con 16 votos fuera de tiempo</w:t>
            </w:r>
          </w:p>
        </w:tc>
      </w:tr>
      <w:tr w:rsidR="007B1371" w:rsidRPr="00A348CD" w14:paraId="1FA6022A" w14:textId="77777777" w:rsidTr="009B5E78">
        <w:trPr>
          <w:jc w:val="center"/>
        </w:trPr>
        <w:tc>
          <w:tcPr>
            <w:tcW w:w="1271" w:type="dxa"/>
          </w:tcPr>
          <w:p w14:paraId="0C16C20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601EDE4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C7</w:t>
            </w:r>
          </w:p>
        </w:tc>
        <w:tc>
          <w:tcPr>
            <w:tcW w:w="1985" w:type="dxa"/>
          </w:tcPr>
          <w:p w14:paraId="1B41880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C0B7C2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 a 18:0 horas con 3 votos fuera de tiempo</w:t>
            </w:r>
          </w:p>
        </w:tc>
      </w:tr>
      <w:tr w:rsidR="007B1371" w:rsidRPr="00A348CD" w14:paraId="442E1E69" w14:textId="77777777" w:rsidTr="009B5E78">
        <w:trPr>
          <w:jc w:val="center"/>
        </w:trPr>
        <w:tc>
          <w:tcPr>
            <w:tcW w:w="1271" w:type="dxa"/>
          </w:tcPr>
          <w:p w14:paraId="3EADC89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2BF63A8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C8</w:t>
            </w:r>
          </w:p>
        </w:tc>
        <w:tc>
          <w:tcPr>
            <w:tcW w:w="1985" w:type="dxa"/>
          </w:tcPr>
          <w:p w14:paraId="2031154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60B224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8:18 a 18:0 horas con 11 votos fuera de tiempo</w:t>
            </w:r>
          </w:p>
        </w:tc>
      </w:tr>
      <w:tr w:rsidR="007B1371" w:rsidRPr="00A348CD" w14:paraId="79BA7D42" w14:textId="77777777" w:rsidTr="009B5E78">
        <w:trPr>
          <w:jc w:val="center"/>
        </w:trPr>
        <w:tc>
          <w:tcPr>
            <w:tcW w:w="1271" w:type="dxa"/>
          </w:tcPr>
          <w:p w14:paraId="3851733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27BDF35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3D2D8C8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774DFC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10 votos fuera de tiempo</w:t>
            </w:r>
          </w:p>
        </w:tc>
      </w:tr>
      <w:tr w:rsidR="007B1371" w:rsidRPr="00A348CD" w14:paraId="1FA3D39A" w14:textId="77777777" w:rsidTr="009B5E78">
        <w:trPr>
          <w:jc w:val="center"/>
        </w:trPr>
        <w:tc>
          <w:tcPr>
            <w:tcW w:w="1271" w:type="dxa"/>
          </w:tcPr>
          <w:p w14:paraId="0264394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59F511D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29BAF4F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453D87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8:13 a 18:0 horas con 9 votos fuera de tiempo</w:t>
            </w:r>
          </w:p>
        </w:tc>
      </w:tr>
      <w:tr w:rsidR="007B1371" w:rsidRPr="00A348CD" w14:paraId="3688A840" w14:textId="77777777" w:rsidTr="009B5E78">
        <w:trPr>
          <w:jc w:val="center"/>
        </w:trPr>
        <w:tc>
          <w:tcPr>
            <w:tcW w:w="1271" w:type="dxa"/>
          </w:tcPr>
          <w:p w14:paraId="6AF97F4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0094B9D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64A90D2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46A213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8:17 a 18:0 horas con 10 votos fuera de tiempo</w:t>
            </w:r>
          </w:p>
        </w:tc>
      </w:tr>
      <w:tr w:rsidR="007B1371" w:rsidRPr="00A348CD" w14:paraId="3379BFFD" w14:textId="77777777" w:rsidTr="009B5E78">
        <w:trPr>
          <w:jc w:val="center"/>
        </w:trPr>
        <w:tc>
          <w:tcPr>
            <w:tcW w:w="1271" w:type="dxa"/>
          </w:tcPr>
          <w:p w14:paraId="33AB695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51F5942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C3</w:t>
            </w:r>
          </w:p>
        </w:tc>
        <w:tc>
          <w:tcPr>
            <w:tcW w:w="1985" w:type="dxa"/>
          </w:tcPr>
          <w:p w14:paraId="5542BDE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C7BC67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7 votos fuera de tiempo</w:t>
            </w:r>
          </w:p>
        </w:tc>
      </w:tr>
      <w:tr w:rsidR="007B1371" w:rsidRPr="00A348CD" w14:paraId="794E3870" w14:textId="77777777" w:rsidTr="009B5E78">
        <w:trPr>
          <w:jc w:val="center"/>
        </w:trPr>
        <w:tc>
          <w:tcPr>
            <w:tcW w:w="1271" w:type="dxa"/>
          </w:tcPr>
          <w:p w14:paraId="60C7110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4FE4CAE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C5</w:t>
            </w:r>
          </w:p>
        </w:tc>
        <w:tc>
          <w:tcPr>
            <w:tcW w:w="1985" w:type="dxa"/>
          </w:tcPr>
          <w:p w14:paraId="1749C55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424228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8:27 a 18:0 horas con 18 votos fuera de tiempo</w:t>
            </w:r>
          </w:p>
        </w:tc>
      </w:tr>
      <w:tr w:rsidR="007B1371" w:rsidRPr="00A348CD" w14:paraId="09A09E8F" w14:textId="77777777" w:rsidTr="009B5E78">
        <w:trPr>
          <w:jc w:val="center"/>
        </w:trPr>
        <w:tc>
          <w:tcPr>
            <w:tcW w:w="1271" w:type="dxa"/>
          </w:tcPr>
          <w:p w14:paraId="48D809E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328</w:t>
            </w:r>
          </w:p>
        </w:tc>
        <w:tc>
          <w:tcPr>
            <w:tcW w:w="1134" w:type="dxa"/>
          </w:tcPr>
          <w:p w14:paraId="2300243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5779B77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37FD1C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6 votos fuera de tiempo</w:t>
            </w:r>
          </w:p>
        </w:tc>
      </w:tr>
      <w:tr w:rsidR="007B1371" w:rsidRPr="00A348CD" w14:paraId="47F061FC" w14:textId="77777777" w:rsidTr="009B5E78">
        <w:trPr>
          <w:jc w:val="center"/>
        </w:trPr>
        <w:tc>
          <w:tcPr>
            <w:tcW w:w="1271" w:type="dxa"/>
          </w:tcPr>
          <w:p w14:paraId="71EF9BC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328</w:t>
            </w:r>
          </w:p>
        </w:tc>
        <w:tc>
          <w:tcPr>
            <w:tcW w:w="1134" w:type="dxa"/>
          </w:tcPr>
          <w:p w14:paraId="10390F1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804DCD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D99FF9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8 votos fuera de tiempo</w:t>
            </w:r>
          </w:p>
        </w:tc>
      </w:tr>
      <w:tr w:rsidR="007B1371" w:rsidRPr="00A348CD" w14:paraId="548DF905" w14:textId="77777777" w:rsidTr="009B5E78">
        <w:trPr>
          <w:jc w:val="center"/>
        </w:trPr>
        <w:tc>
          <w:tcPr>
            <w:tcW w:w="1271" w:type="dxa"/>
          </w:tcPr>
          <w:p w14:paraId="6BEBD7B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328</w:t>
            </w:r>
          </w:p>
        </w:tc>
        <w:tc>
          <w:tcPr>
            <w:tcW w:w="1134" w:type="dxa"/>
          </w:tcPr>
          <w:p w14:paraId="51BE5E4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0F3437B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1494FF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8 votos fuera de tiempo</w:t>
            </w:r>
          </w:p>
        </w:tc>
      </w:tr>
      <w:tr w:rsidR="007B1371" w:rsidRPr="00A348CD" w14:paraId="2CB0177D" w14:textId="77777777" w:rsidTr="009B5E78">
        <w:trPr>
          <w:jc w:val="center"/>
        </w:trPr>
        <w:tc>
          <w:tcPr>
            <w:tcW w:w="1271" w:type="dxa"/>
          </w:tcPr>
          <w:p w14:paraId="65970E6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19</w:t>
            </w:r>
          </w:p>
        </w:tc>
        <w:tc>
          <w:tcPr>
            <w:tcW w:w="1134" w:type="dxa"/>
          </w:tcPr>
          <w:p w14:paraId="6F11751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BC5D91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026D46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8:28 a 18:0 horas con 14 votos fuera de tiempo</w:t>
            </w:r>
          </w:p>
        </w:tc>
      </w:tr>
      <w:tr w:rsidR="007B1371" w:rsidRPr="00A348CD" w14:paraId="0B625798" w14:textId="77777777" w:rsidTr="009B5E78">
        <w:trPr>
          <w:jc w:val="center"/>
        </w:trPr>
        <w:tc>
          <w:tcPr>
            <w:tcW w:w="1271" w:type="dxa"/>
          </w:tcPr>
          <w:p w14:paraId="7A81F19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20</w:t>
            </w:r>
          </w:p>
        </w:tc>
        <w:tc>
          <w:tcPr>
            <w:tcW w:w="1134" w:type="dxa"/>
          </w:tcPr>
          <w:p w14:paraId="661E569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34ECE12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E86907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8:33 a 18:0 horas con 18 votos fuera de tiempo</w:t>
            </w:r>
          </w:p>
        </w:tc>
      </w:tr>
      <w:tr w:rsidR="007B1371" w:rsidRPr="00A348CD" w14:paraId="750BDBD9" w14:textId="77777777" w:rsidTr="009B5E78">
        <w:trPr>
          <w:jc w:val="center"/>
        </w:trPr>
        <w:tc>
          <w:tcPr>
            <w:tcW w:w="1271" w:type="dxa"/>
          </w:tcPr>
          <w:p w14:paraId="56C714A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21</w:t>
            </w:r>
          </w:p>
        </w:tc>
        <w:tc>
          <w:tcPr>
            <w:tcW w:w="1134" w:type="dxa"/>
          </w:tcPr>
          <w:p w14:paraId="2E6FE12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151D352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C8D553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8:19 a 18:0 horas con 10 votos fuera de tiempo</w:t>
            </w:r>
          </w:p>
        </w:tc>
      </w:tr>
      <w:tr w:rsidR="007B1371" w:rsidRPr="00A348CD" w14:paraId="22566DF0" w14:textId="77777777" w:rsidTr="009B5E78">
        <w:trPr>
          <w:jc w:val="center"/>
        </w:trPr>
        <w:tc>
          <w:tcPr>
            <w:tcW w:w="1271" w:type="dxa"/>
          </w:tcPr>
          <w:p w14:paraId="62FE1A1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23</w:t>
            </w:r>
          </w:p>
        </w:tc>
        <w:tc>
          <w:tcPr>
            <w:tcW w:w="1134" w:type="dxa"/>
          </w:tcPr>
          <w:p w14:paraId="493C447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281B6E1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F5B083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10:0 a 18:0 horas con 60 votos fuera de tiempo</w:t>
            </w:r>
          </w:p>
        </w:tc>
      </w:tr>
      <w:tr w:rsidR="007B1371" w:rsidRPr="00A348CD" w14:paraId="1CC22795" w14:textId="77777777" w:rsidTr="009B5E78">
        <w:trPr>
          <w:jc w:val="center"/>
        </w:trPr>
        <w:tc>
          <w:tcPr>
            <w:tcW w:w="1271" w:type="dxa"/>
          </w:tcPr>
          <w:p w14:paraId="68C448C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25</w:t>
            </w:r>
          </w:p>
        </w:tc>
        <w:tc>
          <w:tcPr>
            <w:tcW w:w="1134" w:type="dxa"/>
          </w:tcPr>
          <w:p w14:paraId="4D2819A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166C4FE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442ABB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3 votos fuera de tiempo</w:t>
            </w:r>
          </w:p>
        </w:tc>
      </w:tr>
      <w:tr w:rsidR="007B1371" w:rsidRPr="00A348CD" w14:paraId="66509F03" w14:textId="77777777" w:rsidTr="009B5E78">
        <w:trPr>
          <w:jc w:val="center"/>
        </w:trPr>
        <w:tc>
          <w:tcPr>
            <w:tcW w:w="1271" w:type="dxa"/>
          </w:tcPr>
          <w:p w14:paraId="5F75370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25</w:t>
            </w:r>
          </w:p>
        </w:tc>
        <w:tc>
          <w:tcPr>
            <w:tcW w:w="1134" w:type="dxa"/>
          </w:tcPr>
          <w:p w14:paraId="2ECCCE5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02151F2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F57CC9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7 votos fuera de tiempo</w:t>
            </w:r>
          </w:p>
        </w:tc>
      </w:tr>
      <w:tr w:rsidR="007B1371" w:rsidRPr="00A348CD" w14:paraId="41785036" w14:textId="77777777" w:rsidTr="009B5E78">
        <w:trPr>
          <w:jc w:val="center"/>
        </w:trPr>
        <w:tc>
          <w:tcPr>
            <w:tcW w:w="1271" w:type="dxa"/>
          </w:tcPr>
          <w:p w14:paraId="3DF1250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26</w:t>
            </w:r>
          </w:p>
        </w:tc>
        <w:tc>
          <w:tcPr>
            <w:tcW w:w="1134" w:type="dxa"/>
          </w:tcPr>
          <w:p w14:paraId="67278AA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72FF69E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B8ED46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8:30 a 18:0 horas con 15 votos fuera de tiempo</w:t>
            </w:r>
          </w:p>
        </w:tc>
      </w:tr>
      <w:tr w:rsidR="007B1371" w:rsidRPr="00A348CD" w14:paraId="3EEE2FC4" w14:textId="77777777" w:rsidTr="009B5E78">
        <w:trPr>
          <w:jc w:val="center"/>
        </w:trPr>
        <w:tc>
          <w:tcPr>
            <w:tcW w:w="1271" w:type="dxa"/>
          </w:tcPr>
          <w:p w14:paraId="3FA9EFB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26</w:t>
            </w:r>
          </w:p>
        </w:tc>
        <w:tc>
          <w:tcPr>
            <w:tcW w:w="1134" w:type="dxa"/>
          </w:tcPr>
          <w:p w14:paraId="755D75D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1D7E0AA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76B6AD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8:19 a 18:0 horas con 9 votos fuera de tiempo</w:t>
            </w:r>
          </w:p>
        </w:tc>
      </w:tr>
      <w:tr w:rsidR="007B1371" w:rsidRPr="00A348CD" w14:paraId="37493623" w14:textId="77777777" w:rsidTr="009B5E78">
        <w:trPr>
          <w:jc w:val="center"/>
        </w:trPr>
        <w:tc>
          <w:tcPr>
            <w:tcW w:w="1271" w:type="dxa"/>
          </w:tcPr>
          <w:p w14:paraId="52AB497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27</w:t>
            </w:r>
          </w:p>
        </w:tc>
        <w:tc>
          <w:tcPr>
            <w:tcW w:w="1134" w:type="dxa"/>
          </w:tcPr>
          <w:p w14:paraId="102F581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352503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7DCA8E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8:54 a 18:0 horas con 29 votos fuera de tiempo</w:t>
            </w:r>
          </w:p>
        </w:tc>
      </w:tr>
      <w:tr w:rsidR="007B1371" w:rsidRPr="00A348CD" w14:paraId="5E42632A" w14:textId="77777777" w:rsidTr="009B5E78">
        <w:trPr>
          <w:jc w:val="center"/>
        </w:trPr>
        <w:tc>
          <w:tcPr>
            <w:tcW w:w="1271" w:type="dxa"/>
          </w:tcPr>
          <w:p w14:paraId="0EAEA35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w:t>
            </w:r>
          </w:p>
        </w:tc>
        <w:tc>
          <w:tcPr>
            <w:tcW w:w="1134" w:type="dxa"/>
          </w:tcPr>
          <w:p w14:paraId="5CBDFC5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7F86F32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72B96B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8:48 a 18:0 horas con 22 votos fuera de tiempo</w:t>
            </w:r>
          </w:p>
        </w:tc>
      </w:tr>
      <w:tr w:rsidR="007B1371" w:rsidRPr="00A348CD" w14:paraId="43A1D5F1" w14:textId="77777777" w:rsidTr="009B5E78">
        <w:trPr>
          <w:jc w:val="center"/>
        </w:trPr>
        <w:tc>
          <w:tcPr>
            <w:tcW w:w="1271" w:type="dxa"/>
          </w:tcPr>
          <w:p w14:paraId="33E33D5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31</w:t>
            </w:r>
          </w:p>
        </w:tc>
        <w:tc>
          <w:tcPr>
            <w:tcW w:w="1134" w:type="dxa"/>
          </w:tcPr>
          <w:p w14:paraId="2FB6035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4AAB8F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4866A1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8:19 a 18:0 horas con 7 votos fuera de tiempo</w:t>
            </w:r>
          </w:p>
        </w:tc>
      </w:tr>
      <w:tr w:rsidR="007B1371" w:rsidRPr="00A348CD" w14:paraId="66BB880A" w14:textId="77777777" w:rsidTr="009B5E78">
        <w:trPr>
          <w:jc w:val="center"/>
        </w:trPr>
        <w:tc>
          <w:tcPr>
            <w:tcW w:w="1271" w:type="dxa"/>
          </w:tcPr>
          <w:p w14:paraId="32995E9C"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33</w:t>
            </w:r>
          </w:p>
        </w:tc>
        <w:tc>
          <w:tcPr>
            <w:tcW w:w="1134" w:type="dxa"/>
          </w:tcPr>
          <w:p w14:paraId="40CF5B4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6DED1C5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 xml:space="preserve">6 de junio de las 8 a 18 </w:t>
            </w:r>
            <w:r w:rsidRPr="005B39EF">
              <w:rPr>
                <w:rFonts w:ascii="Arial Nova" w:hAnsi="Arial Nova"/>
                <w:sz w:val="16"/>
                <w:szCs w:val="16"/>
              </w:rPr>
              <w:lastRenderedPageBreak/>
              <w:t>horas</w:t>
            </w:r>
          </w:p>
        </w:tc>
        <w:tc>
          <w:tcPr>
            <w:tcW w:w="4449" w:type="dxa"/>
          </w:tcPr>
          <w:p w14:paraId="3C64166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lastRenderedPageBreak/>
              <w:t>de las 8:52 a 18:0 horas con 17 votos fuera de tiempo</w:t>
            </w:r>
          </w:p>
        </w:tc>
      </w:tr>
      <w:tr w:rsidR="007B1371" w:rsidRPr="00A348CD" w14:paraId="336F6BDF" w14:textId="77777777" w:rsidTr="009B5E78">
        <w:trPr>
          <w:jc w:val="center"/>
        </w:trPr>
        <w:tc>
          <w:tcPr>
            <w:tcW w:w="1271" w:type="dxa"/>
          </w:tcPr>
          <w:p w14:paraId="435ECAB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33</w:t>
            </w:r>
          </w:p>
        </w:tc>
        <w:tc>
          <w:tcPr>
            <w:tcW w:w="1134" w:type="dxa"/>
          </w:tcPr>
          <w:p w14:paraId="2692A0B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622CAA6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69313E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8:29 a 18:0 horas con 10 votos fuera de tiempo</w:t>
            </w:r>
          </w:p>
        </w:tc>
      </w:tr>
      <w:tr w:rsidR="007B1371" w:rsidRPr="00A348CD" w14:paraId="6CD0E33B" w14:textId="77777777" w:rsidTr="009B5E78">
        <w:trPr>
          <w:jc w:val="center"/>
        </w:trPr>
        <w:tc>
          <w:tcPr>
            <w:tcW w:w="1271" w:type="dxa"/>
          </w:tcPr>
          <w:p w14:paraId="548A138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34</w:t>
            </w:r>
          </w:p>
        </w:tc>
        <w:tc>
          <w:tcPr>
            <w:tcW w:w="1134" w:type="dxa"/>
          </w:tcPr>
          <w:p w14:paraId="501B900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4C7278D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E93F2A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8:24 a 18:0 horas con 13 votos fuera de tiempo</w:t>
            </w:r>
          </w:p>
        </w:tc>
      </w:tr>
      <w:tr w:rsidR="007B1371" w:rsidRPr="00A348CD" w14:paraId="698D267B" w14:textId="77777777" w:rsidTr="009B5E78">
        <w:trPr>
          <w:jc w:val="center"/>
        </w:trPr>
        <w:tc>
          <w:tcPr>
            <w:tcW w:w="1271" w:type="dxa"/>
          </w:tcPr>
          <w:p w14:paraId="24AA443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35</w:t>
            </w:r>
          </w:p>
        </w:tc>
        <w:tc>
          <w:tcPr>
            <w:tcW w:w="1134" w:type="dxa"/>
          </w:tcPr>
          <w:p w14:paraId="330806D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55FC230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4D9909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8:36 a 18:0 horas con 26 votos fuera de tiempo</w:t>
            </w:r>
          </w:p>
        </w:tc>
      </w:tr>
      <w:tr w:rsidR="007B1371" w:rsidRPr="00A348CD" w14:paraId="61E07C2F" w14:textId="77777777" w:rsidTr="009B5E78">
        <w:trPr>
          <w:jc w:val="center"/>
        </w:trPr>
        <w:tc>
          <w:tcPr>
            <w:tcW w:w="1271" w:type="dxa"/>
          </w:tcPr>
          <w:p w14:paraId="670A21E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35</w:t>
            </w:r>
          </w:p>
        </w:tc>
        <w:tc>
          <w:tcPr>
            <w:tcW w:w="1134" w:type="dxa"/>
          </w:tcPr>
          <w:p w14:paraId="0AC3D0B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152A097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8B9FB0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8:14 a 18:0 horas con 10 votos fuera de tiempo</w:t>
            </w:r>
          </w:p>
        </w:tc>
      </w:tr>
      <w:tr w:rsidR="007B1371" w:rsidRPr="00A348CD" w14:paraId="66779621" w14:textId="77777777" w:rsidTr="009B5E78">
        <w:trPr>
          <w:jc w:val="center"/>
        </w:trPr>
        <w:tc>
          <w:tcPr>
            <w:tcW w:w="1271" w:type="dxa"/>
          </w:tcPr>
          <w:p w14:paraId="7C08F0D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35</w:t>
            </w:r>
          </w:p>
        </w:tc>
        <w:tc>
          <w:tcPr>
            <w:tcW w:w="1134" w:type="dxa"/>
          </w:tcPr>
          <w:p w14:paraId="7E0C32C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35060CC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4254FE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8:33 a 18:0 horas con 23 votos fuera de tiempo</w:t>
            </w:r>
          </w:p>
        </w:tc>
      </w:tr>
      <w:tr w:rsidR="007B1371" w:rsidRPr="00A348CD" w14:paraId="535D8789" w14:textId="77777777" w:rsidTr="009B5E78">
        <w:trPr>
          <w:jc w:val="center"/>
        </w:trPr>
        <w:tc>
          <w:tcPr>
            <w:tcW w:w="1271" w:type="dxa"/>
          </w:tcPr>
          <w:p w14:paraId="14C74CD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36</w:t>
            </w:r>
          </w:p>
        </w:tc>
        <w:tc>
          <w:tcPr>
            <w:tcW w:w="1134" w:type="dxa"/>
          </w:tcPr>
          <w:p w14:paraId="3CDB168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3BFB93F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D67D4D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4 votos fuera de tiempo</w:t>
            </w:r>
          </w:p>
        </w:tc>
      </w:tr>
      <w:tr w:rsidR="007B1371" w:rsidRPr="00A348CD" w14:paraId="00B73436" w14:textId="77777777" w:rsidTr="009B5E78">
        <w:trPr>
          <w:jc w:val="center"/>
        </w:trPr>
        <w:tc>
          <w:tcPr>
            <w:tcW w:w="1271" w:type="dxa"/>
          </w:tcPr>
          <w:p w14:paraId="4625728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36</w:t>
            </w:r>
          </w:p>
        </w:tc>
        <w:tc>
          <w:tcPr>
            <w:tcW w:w="1134" w:type="dxa"/>
          </w:tcPr>
          <w:p w14:paraId="25A7842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2684ACB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AE2FAA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10 votos fuera de tiempo</w:t>
            </w:r>
          </w:p>
        </w:tc>
      </w:tr>
      <w:tr w:rsidR="007B1371" w:rsidRPr="00A348CD" w14:paraId="32A1949F" w14:textId="77777777" w:rsidTr="009B5E78">
        <w:trPr>
          <w:jc w:val="center"/>
        </w:trPr>
        <w:tc>
          <w:tcPr>
            <w:tcW w:w="1271" w:type="dxa"/>
          </w:tcPr>
          <w:p w14:paraId="0F5AB70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37</w:t>
            </w:r>
          </w:p>
        </w:tc>
        <w:tc>
          <w:tcPr>
            <w:tcW w:w="1134" w:type="dxa"/>
          </w:tcPr>
          <w:p w14:paraId="262CAFA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1B5CA2A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BD7D8B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8:13 a 18:0 horas con 6 votos fuera de tiempo</w:t>
            </w:r>
          </w:p>
        </w:tc>
      </w:tr>
      <w:tr w:rsidR="007B1371" w:rsidRPr="00A348CD" w14:paraId="41E3C30F" w14:textId="77777777" w:rsidTr="009B5E78">
        <w:trPr>
          <w:jc w:val="center"/>
        </w:trPr>
        <w:tc>
          <w:tcPr>
            <w:tcW w:w="1271" w:type="dxa"/>
          </w:tcPr>
          <w:p w14:paraId="7BCF797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37</w:t>
            </w:r>
          </w:p>
        </w:tc>
        <w:tc>
          <w:tcPr>
            <w:tcW w:w="1134" w:type="dxa"/>
          </w:tcPr>
          <w:p w14:paraId="6173C50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315ADF6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63888C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4 votos fuera de tiempo</w:t>
            </w:r>
          </w:p>
        </w:tc>
      </w:tr>
      <w:tr w:rsidR="007B1371" w:rsidRPr="00A348CD" w14:paraId="2D30C7B7" w14:textId="77777777" w:rsidTr="009B5E78">
        <w:trPr>
          <w:jc w:val="center"/>
        </w:trPr>
        <w:tc>
          <w:tcPr>
            <w:tcW w:w="1271" w:type="dxa"/>
          </w:tcPr>
          <w:p w14:paraId="59BEF9F4"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38</w:t>
            </w:r>
          </w:p>
        </w:tc>
        <w:tc>
          <w:tcPr>
            <w:tcW w:w="1134" w:type="dxa"/>
          </w:tcPr>
          <w:p w14:paraId="0E87E7E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0ED734E0"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114273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8:24 a 18:0 horas con 13 votos fuera de tiempo</w:t>
            </w:r>
          </w:p>
        </w:tc>
      </w:tr>
      <w:tr w:rsidR="007B1371" w:rsidRPr="00A348CD" w14:paraId="7575A222" w14:textId="77777777" w:rsidTr="009B5E78">
        <w:trPr>
          <w:jc w:val="center"/>
        </w:trPr>
        <w:tc>
          <w:tcPr>
            <w:tcW w:w="1271" w:type="dxa"/>
          </w:tcPr>
          <w:p w14:paraId="436A787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39</w:t>
            </w:r>
          </w:p>
        </w:tc>
        <w:tc>
          <w:tcPr>
            <w:tcW w:w="1134" w:type="dxa"/>
          </w:tcPr>
          <w:p w14:paraId="669B736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B</w:t>
            </w:r>
          </w:p>
        </w:tc>
        <w:tc>
          <w:tcPr>
            <w:tcW w:w="1985" w:type="dxa"/>
          </w:tcPr>
          <w:p w14:paraId="74A6DC8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0681EE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8:19 a 18:0 horas con 7 votos fuera de tiempo</w:t>
            </w:r>
          </w:p>
        </w:tc>
      </w:tr>
      <w:tr w:rsidR="007B1371" w:rsidRPr="00A348CD" w14:paraId="63016C48" w14:textId="77777777" w:rsidTr="009B5E78">
        <w:trPr>
          <w:jc w:val="center"/>
        </w:trPr>
        <w:tc>
          <w:tcPr>
            <w:tcW w:w="1271" w:type="dxa"/>
          </w:tcPr>
          <w:p w14:paraId="3CD9F0F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19</w:t>
            </w:r>
          </w:p>
        </w:tc>
        <w:tc>
          <w:tcPr>
            <w:tcW w:w="1134" w:type="dxa"/>
          </w:tcPr>
          <w:p w14:paraId="0FFEA62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3737E46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64227E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8:23 a 18:0 horas con 11 votos fuera de tiempo</w:t>
            </w:r>
          </w:p>
        </w:tc>
      </w:tr>
      <w:tr w:rsidR="007B1371" w:rsidRPr="00A348CD" w14:paraId="00DA19A1" w14:textId="77777777" w:rsidTr="009B5E78">
        <w:trPr>
          <w:jc w:val="center"/>
        </w:trPr>
        <w:tc>
          <w:tcPr>
            <w:tcW w:w="1271" w:type="dxa"/>
          </w:tcPr>
          <w:p w14:paraId="48A3FC2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20</w:t>
            </w:r>
          </w:p>
        </w:tc>
        <w:tc>
          <w:tcPr>
            <w:tcW w:w="1134" w:type="dxa"/>
          </w:tcPr>
          <w:p w14:paraId="560DDAA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6C8B35F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33A29FD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8:41 a 18:0 horas con 23 votos fuera de tiempo</w:t>
            </w:r>
          </w:p>
        </w:tc>
      </w:tr>
      <w:tr w:rsidR="007B1371" w:rsidRPr="008801AC" w14:paraId="6C40B836" w14:textId="77777777" w:rsidTr="009B5E78">
        <w:trPr>
          <w:jc w:val="center"/>
        </w:trPr>
        <w:tc>
          <w:tcPr>
            <w:tcW w:w="1271" w:type="dxa"/>
          </w:tcPr>
          <w:p w14:paraId="4A15DCE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23</w:t>
            </w:r>
          </w:p>
        </w:tc>
        <w:tc>
          <w:tcPr>
            <w:tcW w:w="1134" w:type="dxa"/>
          </w:tcPr>
          <w:p w14:paraId="43C8523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70744D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CEA1BF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8:38 a 18:0 horas con 16 votos fuera de tiempo</w:t>
            </w:r>
          </w:p>
        </w:tc>
      </w:tr>
      <w:tr w:rsidR="007B1371" w:rsidRPr="008801AC" w14:paraId="7110A58B" w14:textId="77777777" w:rsidTr="009B5E78">
        <w:trPr>
          <w:jc w:val="center"/>
        </w:trPr>
        <w:tc>
          <w:tcPr>
            <w:tcW w:w="1271" w:type="dxa"/>
          </w:tcPr>
          <w:p w14:paraId="09E7E0D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38</w:t>
            </w:r>
          </w:p>
        </w:tc>
        <w:tc>
          <w:tcPr>
            <w:tcW w:w="1134" w:type="dxa"/>
          </w:tcPr>
          <w:p w14:paraId="1FA936E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39AC087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7CEBC0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8:47 a 18:0 horas con 2 votos fuera de tiempo</w:t>
            </w:r>
          </w:p>
        </w:tc>
      </w:tr>
      <w:tr w:rsidR="007B1371" w:rsidRPr="008801AC" w14:paraId="403A9522" w14:textId="77777777" w:rsidTr="009B5E78">
        <w:trPr>
          <w:jc w:val="center"/>
        </w:trPr>
        <w:tc>
          <w:tcPr>
            <w:tcW w:w="1271" w:type="dxa"/>
          </w:tcPr>
          <w:p w14:paraId="26ABC48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271</w:t>
            </w:r>
          </w:p>
        </w:tc>
        <w:tc>
          <w:tcPr>
            <w:tcW w:w="1134" w:type="dxa"/>
          </w:tcPr>
          <w:p w14:paraId="269E37D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1ED12F0A"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A0656BE"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8:32 a 18:0 horas con 11 votos fuera de tiempo</w:t>
            </w:r>
          </w:p>
        </w:tc>
      </w:tr>
      <w:tr w:rsidR="007B1371" w:rsidRPr="00A348CD" w14:paraId="07F42325" w14:textId="77777777" w:rsidTr="009B5E78">
        <w:trPr>
          <w:jc w:val="center"/>
        </w:trPr>
        <w:tc>
          <w:tcPr>
            <w:tcW w:w="1271" w:type="dxa"/>
          </w:tcPr>
          <w:p w14:paraId="2278189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300</w:t>
            </w:r>
          </w:p>
        </w:tc>
        <w:tc>
          <w:tcPr>
            <w:tcW w:w="1134" w:type="dxa"/>
          </w:tcPr>
          <w:p w14:paraId="74540729"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56A39379"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5C5D723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8:45 a 18:0 horas con 18 votos fuera de tiempo</w:t>
            </w:r>
          </w:p>
        </w:tc>
      </w:tr>
      <w:tr w:rsidR="007B1371" w:rsidRPr="008801AC" w14:paraId="7FE60DFB" w14:textId="77777777" w:rsidTr="009B5E78">
        <w:trPr>
          <w:jc w:val="center"/>
        </w:trPr>
        <w:tc>
          <w:tcPr>
            <w:tcW w:w="1271" w:type="dxa"/>
          </w:tcPr>
          <w:p w14:paraId="3BF4F086"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303</w:t>
            </w:r>
          </w:p>
        </w:tc>
        <w:tc>
          <w:tcPr>
            <w:tcW w:w="1134" w:type="dxa"/>
          </w:tcPr>
          <w:p w14:paraId="3EBC135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503F594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950129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8:6 a 18:0 horas con 3 votos fuera de tiempo</w:t>
            </w:r>
          </w:p>
        </w:tc>
      </w:tr>
      <w:tr w:rsidR="007B1371" w:rsidRPr="008801AC" w14:paraId="2BE3CE57" w14:textId="77777777" w:rsidTr="009B5E78">
        <w:trPr>
          <w:jc w:val="center"/>
        </w:trPr>
        <w:tc>
          <w:tcPr>
            <w:tcW w:w="1271" w:type="dxa"/>
          </w:tcPr>
          <w:p w14:paraId="37B3624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303</w:t>
            </w:r>
          </w:p>
        </w:tc>
        <w:tc>
          <w:tcPr>
            <w:tcW w:w="1134" w:type="dxa"/>
          </w:tcPr>
          <w:p w14:paraId="77CEF13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C2</w:t>
            </w:r>
          </w:p>
        </w:tc>
        <w:tc>
          <w:tcPr>
            <w:tcW w:w="1985" w:type="dxa"/>
          </w:tcPr>
          <w:p w14:paraId="5908FBF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8B6E7B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8:15 a 18:0 horas con 9 votos fuera de tiempo</w:t>
            </w:r>
          </w:p>
        </w:tc>
      </w:tr>
      <w:tr w:rsidR="007B1371" w:rsidRPr="008801AC" w14:paraId="53E296A9" w14:textId="77777777" w:rsidTr="009B5E78">
        <w:trPr>
          <w:jc w:val="center"/>
        </w:trPr>
        <w:tc>
          <w:tcPr>
            <w:tcW w:w="1271" w:type="dxa"/>
          </w:tcPr>
          <w:p w14:paraId="5D6FB34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304</w:t>
            </w:r>
          </w:p>
        </w:tc>
        <w:tc>
          <w:tcPr>
            <w:tcW w:w="1134" w:type="dxa"/>
          </w:tcPr>
          <w:p w14:paraId="213E66B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1F6665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4C13A3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8:9 a 18:0 horas con 4 votos fuera de tiempo</w:t>
            </w:r>
          </w:p>
        </w:tc>
      </w:tr>
      <w:tr w:rsidR="007B1371" w:rsidRPr="008801AC" w14:paraId="2792983F" w14:textId="77777777" w:rsidTr="009B5E78">
        <w:trPr>
          <w:jc w:val="center"/>
        </w:trPr>
        <w:tc>
          <w:tcPr>
            <w:tcW w:w="1271" w:type="dxa"/>
          </w:tcPr>
          <w:p w14:paraId="36BAACF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307</w:t>
            </w:r>
          </w:p>
        </w:tc>
        <w:tc>
          <w:tcPr>
            <w:tcW w:w="1134" w:type="dxa"/>
          </w:tcPr>
          <w:p w14:paraId="328A0B7F"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74E7CE7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7BE8A86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11 votos fuera de tiempo</w:t>
            </w:r>
          </w:p>
        </w:tc>
      </w:tr>
      <w:tr w:rsidR="007B1371" w:rsidRPr="008801AC" w14:paraId="694CEA0D" w14:textId="77777777" w:rsidTr="009B5E78">
        <w:trPr>
          <w:jc w:val="center"/>
        </w:trPr>
        <w:tc>
          <w:tcPr>
            <w:tcW w:w="1271" w:type="dxa"/>
          </w:tcPr>
          <w:p w14:paraId="3DE76E58"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309</w:t>
            </w:r>
          </w:p>
        </w:tc>
        <w:tc>
          <w:tcPr>
            <w:tcW w:w="1134" w:type="dxa"/>
          </w:tcPr>
          <w:p w14:paraId="72810E6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5C1300A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00CE22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8:19 a 18:0 horas con 9 votos fuera de tiempo</w:t>
            </w:r>
          </w:p>
        </w:tc>
      </w:tr>
      <w:tr w:rsidR="007B1371" w:rsidRPr="008801AC" w14:paraId="52D11857" w14:textId="77777777" w:rsidTr="009B5E78">
        <w:trPr>
          <w:jc w:val="center"/>
        </w:trPr>
        <w:tc>
          <w:tcPr>
            <w:tcW w:w="1271" w:type="dxa"/>
          </w:tcPr>
          <w:p w14:paraId="46BBE68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272</w:t>
            </w:r>
          </w:p>
        </w:tc>
        <w:tc>
          <w:tcPr>
            <w:tcW w:w="1134" w:type="dxa"/>
          </w:tcPr>
          <w:p w14:paraId="3188129A"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4C3E68F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14D054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8:10 a 18:0 horas con 4 votos fuera de tiempo</w:t>
            </w:r>
          </w:p>
        </w:tc>
      </w:tr>
      <w:tr w:rsidR="007B1371" w:rsidRPr="008801AC" w14:paraId="6967491E" w14:textId="77777777" w:rsidTr="009B5E78">
        <w:trPr>
          <w:jc w:val="center"/>
        </w:trPr>
        <w:tc>
          <w:tcPr>
            <w:tcW w:w="1271" w:type="dxa"/>
          </w:tcPr>
          <w:p w14:paraId="3A9F926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39</w:t>
            </w:r>
          </w:p>
        </w:tc>
        <w:tc>
          <w:tcPr>
            <w:tcW w:w="1134" w:type="dxa"/>
          </w:tcPr>
          <w:p w14:paraId="16BF65B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47AEB69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4A06C4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7 votos fuera de tiempo</w:t>
            </w:r>
          </w:p>
        </w:tc>
      </w:tr>
      <w:tr w:rsidR="007B1371" w:rsidRPr="008801AC" w14:paraId="44DB5147" w14:textId="77777777" w:rsidTr="009B5E78">
        <w:trPr>
          <w:jc w:val="center"/>
        </w:trPr>
        <w:tc>
          <w:tcPr>
            <w:tcW w:w="1271" w:type="dxa"/>
          </w:tcPr>
          <w:p w14:paraId="3A6CF5DD"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012103B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E1C1</w:t>
            </w:r>
          </w:p>
        </w:tc>
        <w:tc>
          <w:tcPr>
            <w:tcW w:w="1985" w:type="dxa"/>
          </w:tcPr>
          <w:p w14:paraId="6A97600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4C4D1995"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8:55 a 18:0 horas con 35 votos fuera de tiempo</w:t>
            </w:r>
          </w:p>
        </w:tc>
      </w:tr>
      <w:tr w:rsidR="007B1371" w:rsidRPr="008801AC" w14:paraId="2262FFBB" w14:textId="77777777" w:rsidTr="009B5E78">
        <w:trPr>
          <w:jc w:val="center"/>
        </w:trPr>
        <w:tc>
          <w:tcPr>
            <w:tcW w:w="1271" w:type="dxa"/>
          </w:tcPr>
          <w:p w14:paraId="2CC9FD1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5BFE3AB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E1C2</w:t>
            </w:r>
          </w:p>
        </w:tc>
        <w:tc>
          <w:tcPr>
            <w:tcW w:w="1985" w:type="dxa"/>
          </w:tcPr>
          <w:p w14:paraId="431F212C"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C4872A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9:33 a 18:0 horas con 57 votos fuera de tiempo</w:t>
            </w:r>
          </w:p>
        </w:tc>
      </w:tr>
      <w:tr w:rsidR="007B1371" w:rsidRPr="008801AC" w14:paraId="05B292BB" w14:textId="77777777" w:rsidTr="009B5E78">
        <w:trPr>
          <w:jc w:val="center"/>
        </w:trPr>
        <w:tc>
          <w:tcPr>
            <w:tcW w:w="1271" w:type="dxa"/>
          </w:tcPr>
          <w:p w14:paraId="4AF96FF7"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322</w:t>
            </w:r>
          </w:p>
        </w:tc>
        <w:tc>
          <w:tcPr>
            <w:tcW w:w="1134" w:type="dxa"/>
          </w:tcPr>
          <w:p w14:paraId="5E49381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E1C4</w:t>
            </w:r>
          </w:p>
        </w:tc>
        <w:tc>
          <w:tcPr>
            <w:tcW w:w="1985" w:type="dxa"/>
          </w:tcPr>
          <w:p w14:paraId="39F895C7"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096D69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8:57 a 18:0 horas con 30 votos fuera de tiempo</w:t>
            </w:r>
          </w:p>
        </w:tc>
      </w:tr>
      <w:tr w:rsidR="007B1371" w:rsidRPr="008801AC" w14:paraId="10194408" w14:textId="77777777" w:rsidTr="009B5E78">
        <w:trPr>
          <w:jc w:val="center"/>
        </w:trPr>
        <w:tc>
          <w:tcPr>
            <w:tcW w:w="1271" w:type="dxa"/>
          </w:tcPr>
          <w:p w14:paraId="2EB3D4C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43F746D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w:t>
            </w:r>
          </w:p>
        </w:tc>
        <w:tc>
          <w:tcPr>
            <w:tcW w:w="1985" w:type="dxa"/>
          </w:tcPr>
          <w:p w14:paraId="006475F4"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90DC3B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8:53 a 18:0 horas con 24 votos fuera de tiempo</w:t>
            </w:r>
          </w:p>
        </w:tc>
      </w:tr>
      <w:tr w:rsidR="007B1371" w:rsidRPr="008801AC" w14:paraId="0500EC17" w14:textId="77777777" w:rsidTr="009B5E78">
        <w:trPr>
          <w:jc w:val="center"/>
        </w:trPr>
        <w:tc>
          <w:tcPr>
            <w:tcW w:w="1271" w:type="dxa"/>
          </w:tcPr>
          <w:p w14:paraId="3453A9E5"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08A97882"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E1C1</w:t>
            </w:r>
          </w:p>
        </w:tc>
        <w:tc>
          <w:tcPr>
            <w:tcW w:w="1985" w:type="dxa"/>
          </w:tcPr>
          <w:p w14:paraId="6880BD2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2DE6A97D"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8:27 a 18:0 horas con 11 votos fuera de tiempo</w:t>
            </w:r>
          </w:p>
        </w:tc>
      </w:tr>
      <w:tr w:rsidR="007B1371" w:rsidRPr="00A348CD" w14:paraId="1B0B3CF1" w14:textId="77777777" w:rsidTr="009B5E78">
        <w:trPr>
          <w:jc w:val="center"/>
        </w:trPr>
        <w:tc>
          <w:tcPr>
            <w:tcW w:w="1271" w:type="dxa"/>
          </w:tcPr>
          <w:p w14:paraId="0F6DF35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327</w:t>
            </w:r>
          </w:p>
        </w:tc>
        <w:tc>
          <w:tcPr>
            <w:tcW w:w="1134" w:type="dxa"/>
          </w:tcPr>
          <w:p w14:paraId="081E1BCB"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E1C2</w:t>
            </w:r>
          </w:p>
        </w:tc>
        <w:tc>
          <w:tcPr>
            <w:tcW w:w="1985" w:type="dxa"/>
          </w:tcPr>
          <w:p w14:paraId="061CE888"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1E115C36"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8:20 a 18:0 horas con 7 votos fuera de tiempo</w:t>
            </w:r>
          </w:p>
        </w:tc>
      </w:tr>
      <w:tr w:rsidR="007B1371" w:rsidRPr="00A348CD" w14:paraId="3CABF8ED" w14:textId="77777777" w:rsidTr="009B5E78">
        <w:trPr>
          <w:jc w:val="center"/>
        </w:trPr>
        <w:tc>
          <w:tcPr>
            <w:tcW w:w="1271" w:type="dxa"/>
          </w:tcPr>
          <w:p w14:paraId="192D9B4E"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308</w:t>
            </w:r>
          </w:p>
        </w:tc>
        <w:tc>
          <w:tcPr>
            <w:tcW w:w="1134" w:type="dxa"/>
          </w:tcPr>
          <w:p w14:paraId="05ABCA31"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2A787EE3"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6BA89012"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8:31 a 18:0 horas con 14 votos fuera de tiempo</w:t>
            </w:r>
          </w:p>
        </w:tc>
      </w:tr>
      <w:tr w:rsidR="007B1371" w:rsidRPr="00A348CD" w14:paraId="696DCA28" w14:textId="77777777" w:rsidTr="009B5E78">
        <w:trPr>
          <w:jc w:val="center"/>
        </w:trPr>
        <w:tc>
          <w:tcPr>
            <w:tcW w:w="1271" w:type="dxa"/>
          </w:tcPr>
          <w:p w14:paraId="2C7975A3"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284</w:t>
            </w:r>
          </w:p>
        </w:tc>
        <w:tc>
          <w:tcPr>
            <w:tcW w:w="1134" w:type="dxa"/>
          </w:tcPr>
          <w:p w14:paraId="4AA2CA60" w14:textId="77777777" w:rsidR="007B1371" w:rsidRPr="005B39EF" w:rsidRDefault="007B1371" w:rsidP="009B5E78">
            <w:pPr>
              <w:pStyle w:val="TableParagraph"/>
              <w:ind w:left="80"/>
              <w:jc w:val="center"/>
              <w:rPr>
                <w:rFonts w:ascii="Arial Nova" w:hAnsi="Arial Nova"/>
                <w:sz w:val="16"/>
                <w:szCs w:val="16"/>
              </w:rPr>
            </w:pPr>
            <w:r w:rsidRPr="005B39EF">
              <w:rPr>
                <w:rFonts w:ascii="Arial Nova" w:hAnsi="Arial Nova"/>
                <w:sz w:val="16"/>
                <w:szCs w:val="16"/>
              </w:rPr>
              <w:t>C1</w:t>
            </w:r>
          </w:p>
        </w:tc>
        <w:tc>
          <w:tcPr>
            <w:tcW w:w="1985" w:type="dxa"/>
          </w:tcPr>
          <w:p w14:paraId="623AAEBF"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6 de junio de las   8 a 18 horas</w:t>
            </w:r>
          </w:p>
        </w:tc>
        <w:tc>
          <w:tcPr>
            <w:tcW w:w="4449" w:type="dxa"/>
          </w:tcPr>
          <w:p w14:paraId="004EC87B" w14:textId="77777777" w:rsidR="007B1371" w:rsidRPr="005B39EF" w:rsidRDefault="007B1371" w:rsidP="009B5E78">
            <w:pPr>
              <w:pStyle w:val="TableParagraph"/>
              <w:ind w:left="80"/>
              <w:jc w:val="both"/>
              <w:rPr>
                <w:rFonts w:ascii="Arial Nova" w:hAnsi="Arial Nova"/>
                <w:sz w:val="16"/>
                <w:szCs w:val="16"/>
              </w:rPr>
            </w:pPr>
            <w:r w:rsidRPr="005B39EF">
              <w:rPr>
                <w:rFonts w:ascii="Arial Nova" w:hAnsi="Arial Nova"/>
                <w:sz w:val="16"/>
                <w:szCs w:val="16"/>
              </w:rPr>
              <w:t>de las 8:9 a 18:0 horas con 4 votos fuera de tiempo</w:t>
            </w:r>
          </w:p>
        </w:tc>
      </w:tr>
    </w:tbl>
    <w:p w14:paraId="33F15892" w14:textId="77777777" w:rsidR="007B1371" w:rsidRDefault="007B1371" w:rsidP="007B1371">
      <w:pPr>
        <w:spacing w:after="0" w:line="360" w:lineRule="auto"/>
        <w:jc w:val="both"/>
        <w:rPr>
          <w:rFonts w:ascii="Arial Nova" w:hAnsi="Arial Nova"/>
        </w:rPr>
      </w:pPr>
    </w:p>
    <w:p w14:paraId="4CDF9A73" w14:textId="77777777" w:rsidR="007B1371" w:rsidRDefault="007B1371" w:rsidP="007B1371">
      <w:pPr>
        <w:spacing w:after="0" w:line="360" w:lineRule="auto"/>
        <w:jc w:val="both"/>
        <w:rPr>
          <w:rFonts w:ascii="Arial Nova" w:hAnsi="Arial Nova"/>
        </w:rPr>
      </w:pPr>
      <w:r>
        <w:rPr>
          <w:rFonts w:ascii="Arial Nova" w:hAnsi="Arial Nova"/>
        </w:rPr>
        <w:t>Es decir, la parte actora apunta que las casillas señaladas, iniciaron y/o cerraron su mecanismo comicial con cierto desface temporal, el cual resulta distinto al normativamente establecido para ello; con lo que, desde su perspectiva, se vulnera la disposición normativa que rige la hora de apertura y clausura de las casillas.</w:t>
      </w:r>
    </w:p>
    <w:p w14:paraId="39351D92" w14:textId="77777777" w:rsidR="007B1371" w:rsidRDefault="007B1371" w:rsidP="007B1371">
      <w:pPr>
        <w:spacing w:after="0" w:line="360" w:lineRule="auto"/>
        <w:jc w:val="both"/>
        <w:rPr>
          <w:rFonts w:ascii="Arial Nova" w:hAnsi="Arial Nova"/>
        </w:rPr>
      </w:pPr>
    </w:p>
    <w:p w14:paraId="45BC442E" w14:textId="77777777" w:rsidR="007B1371" w:rsidRDefault="007B1371" w:rsidP="007B1371">
      <w:pPr>
        <w:spacing w:after="0" w:line="360" w:lineRule="auto"/>
        <w:jc w:val="both"/>
        <w:rPr>
          <w:rFonts w:ascii="Arial Nova" w:hAnsi="Arial Nova"/>
        </w:rPr>
      </w:pPr>
      <w:r w:rsidRPr="000952B5">
        <w:rPr>
          <w:rFonts w:ascii="Arial Nova" w:hAnsi="Arial Nova"/>
        </w:rPr>
        <w:t xml:space="preserve">Precisados los argumentos hechos valer, este órgano jurisdiccional procede a determinar, si en el presente caso, y respecto de las casillas señaladas, se actualiza la causal de nulidad </w:t>
      </w:r>
      <w:r>
        <w:rPr>
          <w:rFonts w:ascii="Arial Nova" w:hAnsi="Arial Nova"/>
        </w:rPr>
        <w:t>señalada; p</w:t>
      </w:r>
      <w:r w:rsidRPr="006C5749">
        <w:rPr>
          <w:rFonts w:ascii="Arial Nova" w:hAnsi="Arial Nova"/>
        </w:rPr>
        <w:t>or lo</w:t>
      </w:r>
      <w:r>
        <w:rPr>
          <w:rFonts w:ascii="Arial Nova" w:hAnsi="Arial Nova"/>
        </w:rPr>
        <w:t xml:space="preserve"> </w:t>
      </w:r>
      <w:r>
        <w:rPr>
          <w:rFonts w:ascii="Arial Nova" w:hAnsi="Arial Nova"/>
        </w:rPr>
        <w:lastRenderedPageBreak/>
        <w:t xml:space="preserve">tanto, </w:t>
      </w:r>
      <w:r w:rsidRPr="006C5749">
        <w:rPr>
          <w:rFonts w:ascii="Arial Nova" w:hAnsi="Arial Nova"/>
        </w:rPr>
        <w:t>resulta pertinente examinar en primer término el dispositivo legal invocado</w:t>
      </w:r>
      <w:r>
        <w:rPr>
          <w:rFonts w:ascii="Arial Nova" w:hAnsi="Arial Nova"/>
        </w:rPr>
        <w:t xml:space="preserve"> y aplicable</w:t>
      </w:r>
      <w:r w:rsidRPr="006C5749">
        <w:rPr>
          <w:rFonts w:ascii="Arial Nova" w:hAnsi="Arial Nova"/>
        </w:rPr>
        <w:t>, mismo que a continuación se transcribe:</w:t>
      </w:r>
    </w:p>
    <w:p w14:paraId="62905FE4" w14:textId="77777777" w:rsidR="007B1371" w:rsidRDefault="007B1371" w:rsidP="007B1371">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7B1371" w:rsidRPr="0096385C" w14:paraId="6D7A9DDD" w14:textId="77777777" w:rsidTr="009B5E78">
        <w:trPr>
          <w:jc w:val="center"/>
        </w:trPr>
        <w:tc>
          <w:tcPr>
            <w:tcW w:w="4414" w:type="dxa"/>
          </w:tcPr>
          <w:p w14:paraId="57BB9D18" w14:textId="77777777" w:rsidR="007B1371" w:rsidRPr="0096385C" w:rsidRDefault="007B1371" w:rsidP="009B5E78">
            <w:pPr>
              <w:spacing w:line="360" w:lineRule="auto"/>
              <w:jc w:val="both"/>
              <w:rPr>
                <w:rFonts w:ascii="Arial Nova" w:hAnsi="Arial Nova"/>
                <w:b/>
                <w:bCs/>
                <w:sz w:val="18"/>
                <w:szCs w:val="18"/>
              </w:rPr>
            </w:pPr>
            <w:r w:rsidRPr="0096385C">
              <w:rPr>
                <w:rFonts w:ascii="Arial Nova" w:hAnsi="Arial Nova"/>
                <w:b/>
                <w:bCs/>
                <w:sz w:val="18"/>
                <w:szCs w:val="18"/>
              </w:rPr>
              <w:t>LEY GENERAL DEL SISTEMA DE MEDIOS DE IMPUGNACIÓN EN MATERIA ELECTORAL.</w:t>
            </w:r>
          </w:p>
        </w:tc>
        <w:tc>
          <w:tcPr>
            <w:tcW w:w="4414" w:type="dxa"/>
          </w:tcPr>
          <w:p w14:paraId="538697CE" w14:textId="77777777" w:rsidR="007B1371" w:rsidRPr="0096385C" w:rsidRDefault="007B1371" w:rsidP="009B5E78">
            <w:pPr>
              <w:spacing w:line="360" w:lineRule="auto"/>
              <w:jc w:val="both"/>
              <w:rPr>
                <w:rFonts w:ascii="Arial Nova" w:hAnsi="Arial Nova"/>
                <w:b/>
                <w:bCs/>
                <w:sz w:val="18"/>
                <w:szCs w:val="18"/>
              </w:rPr>
            </w:pPr>
            <w:r w:rsidRPr="0096385C">
              <w:rPr>
                <w:rFonts w:ascii="Arial Nova" w:hAnsi="Arial Nova"/>
                <w:b/>
                <w:bCs/>
                <w:sz w:val="18"/>
                <w:szCs w:val="18"/>
              </w:rPr>
              <w:t>CODIGO ELECTORAL DEL ESTADO DE AGUASCALIENTES.</w:t>
            </w:r>
          </w:p>
        </w:tc>
      </w:tr>
      <w:tr w:rsidR="007B1371" w:rsidRPr="0096385C" w14:paraId="567D9BAA" w14:textId="77777777" w:rsidTr="009B5E78">
        <w:trPr>
          <w:jc w:val="center"/>
        </w:trPr>
        <w:tc>
          <w:tcPr>
            <w:tcW w:w="4414" w:type="dxa"/>
          </w:tcPr>
          <w:p w14:paraId="140713EF" w14:textId="77777777" w:rsidR="007B1371" w:rsidRPr="0096385C" w:rsidRDefault="007B1371" w:rsidP="009B5E78">
            <w:pPr>
              <w:spacing w:line="360" w:lineRule="auto"/>
              <w:jc w:val="both"/>
              <w:rPr>
                <w:rFonts w:ascii="Arial Nova" w:hAnsi="Arial Nova"/>
                <w:b/>
                <w:bCs/>
                <w:sz w:val="18"/>
                <w:szCs w:val="18"/>
              </w:rPr>
            </w:pPr>
            <w:r w:rsidRPr="0096385C">
              <w:rPr>
                <w:rFonts w:ascii="Arial Nova" w:hAnsi="Arial Nova"/>
                <w:b/>
                <w:bCs/>
                <w:sz w:val="18"/>
                <w:szCs w:val="18"/>
              </w:rPr>
              <w:t>Artículo 75.-</w:t>
            </w:r>
          </w:p>
          <w:p w14:paraId="6E9479FC" w14:textId="77777777" w:rsidR="007B1371" w:rsidRPr="0096385C" w:rsidRDefault="007B1371" w:rsidP="009B5E78">
            <w:pPr>
              <w:spacing w:line="360" w:lineRule="auto"/>
              <w:jc w:val="both"/>
              <w:rPr>
                <w:rFonts w:ascii="Arial Nova" w:hAnsi="Arial Nova"/>
                <w:sz w:val="18"/>
                <w:szCs w:val="18"/>
              </w:rPr>
            </w:pPr>
            <w:r w:rsidRPr="0096385C">
              <w:rPr>
                <w:rFonts w:ascii="Arial Nova" w:hAnsi="Arial Nova"/>
                <w:b/>
                <w:bCs/>
                <w:sz w:val="18"/>
                <w:szCs w:val="18"/>
              </w:rPr>
              <w:t>1.</w:t>
            </w:r>
            <w:r w:rsidRPr="0096385C">
              <w:rPr>
                <w:rFonts w:ascii="Arial Nova" w:hAnsi="Arial Nova"/>
                <w:sz w:val="18"/>
                <w:szCs w:val="18"/>
              </w:rPr>
              <w:t xml:space="preserve"> La votación recibida en una casilla será nula cuando se acredite cualesquiera de las siguientes causales:</w:t>
            </w:r>
          </w:p>
          <w:p w14:paraId="5118A14C" w14:textId="77777777" w:rsidR="007B1371" w:rsidRPr="0096385C" w:rsidRDefault="007B1371" w:rsidP="009B5E78">
            <w:pPr>
              <w:spacing w:line="360" w:lineRule="auto"/>
              <w:jc w:val="both"/>
              <w:rPr>
                <w:rFonts w:ascii="Arial Nova" w:hAnsi="Arial Nova"/>
                <w:sz w:val="18"/>
                <w:szCs w:val="18"/>
              </w:rPr>
            </w:pPr>
            <w:r w:rsidRPr="0096385C">
              <w:rPr>
                <w:rFonts w:ascii="Arial Nova" w:hAnsi="Arial Nova"/>
                <w:b/>
                <w:bCs/>
                <w:sz w:val="18"/>
                <w:szCs w:val="18"/>
              </w:rPr>
              <w:t>d)</w:t>
            </w:r>
            <w:r w:rsidRPr="0096385C">
              <w:rPr>
                <w:rFonts w:ascii="Arial Nova" w:hAnsi="Arial Nova"/>
                <w:sz w:val="18"/>
                <w:szCs w:val="18"/>
              </w:rPr>
              <w:t xml:space="preserve"> Recibir la votación en fecha distinta a la señalada para la celebración de la elección;</w:t>
            </w:r>
          </w:p>
        </w:tc>
        <w:tc>
          <w:tcPr>
            <w:tcW w:w="4414" w:type="dxa"/>
          </w:tcPr>
          <w:p w14:paraId="38F0B80D" w14:textId="77777777" w:rsidR="007B1371" w:rsidRPr="0096385C" w:rsidRDefault="007B1371" w:rsidP="009B5E78">
            <w:pPr>
              <w:spacing w:line="360" w:lineRule="auto"/>
              <w:jc w:val="both"/>
              <w:rPr>
                <w:rFonts w:ascii="Arial Nova" w:hAnsi="Arial Nova"/>
                <w:sz w:val="18"/>
                <w:szCs w:val="18"/>
              </w:rPr>
            </w:pPr>
            <w:r w:rsidRPr="0096385C">
              <w:rPr>
                <w:rFonts w:ascii="Arial Nova" w:hAnsi="Arial Nova"/>
                <w:b/>
                <w:bCs/>
                <w:sz w:val="18"/>
                <w:szCs w:val="18"/>
              </w:rPr>
              <w:t>ARTÍCULO 349.-</w:t>
            </w:r>
            <w:r w:rsidRPr="0096385C">
              <w:rPr>
                <w:rFonts w:ascii="Arial Nova" w:hAnsi="Arial Nova"/>
                <w:sz w:val="18"/>
                <w:szCs w:val="18"/>
              </w:rPr>
              <w:t xml:space="preserve"> La votación recibida en una casilla será nula cuando se acredite cualquiera de las siguientes causales:</w:t>
            </w:r>
          </w:p>
          <w:p w14:paraId="05D1A397" w14:textId="77777777" w:rsidR="007B1371" w:rsidRPr="0096385C" w:rsidRDefault="007B1371" w:rsidP="009B5E78">
            <w:pPr>
              <w:spacing w:line="360" w:lineRule="auto"/>
              <w:jc w:val="both"/>
              <w:rPr>
                <w:rFonts w:ascii="Arial Nova" w:hAnsi="Arial Nova"/>
                <w:sz w:val="18"/>
                <w:szCs w:val="18"/>
              </w:rPr>
            </w:pPr>
            <w:r w:rsidRPr="0096385C">
              <w:rPr>
                <w:rFonts w:ascii="Arial Nova" w:hAnsi="Arial Nova"/>
                <w:b/>
                <w:bCs/>
                <w:sz w:val="18"/>
                <w:szCs w:val="18"/>
              </w:rPr>
              <w:t>IV.</w:t>
            </w:r>
            <w:r w:rsidRPr="0096385C">
              <w:rPr>
                <w:rFonts w:ascii="Arial Nova" w:hAnsi="Arial Nova"/>
                <w:sz w:val="18"/>
                <w:szCs w:val="18"/>
              </w:rPr>
              <w:t xml:space="preserve"> Recibir la votación en fecha distinta a la señalada para la celebración de la elección, entendiéndose como fecha para estos efectos, día y hora;</w:t>
            </w:r>
          </w:p>
        </w:tc>
      </w:tr>
    </w:tbl>
    <w:p w14:paraId="2BC9B15C" w14:textId="77777777" w:rsidR="007B1371" w:rsidRDefault="007B1371" w:rsidP="007B1371">
      <w:pPr>
        <w:spacing w:after="0" w:line="360" w:lineRule="auto"/>
        <w:jc w:val="both"/>
        <w:rPr>
          <w:rFonts w:ascii="Arial Nova" w:hAnsi="Arial Nova"/>
        </w:rPr>
      </w:pPr>
      <w:r>
        <w:rPr>
          <w:rFonts w:ascii="Arial Nova" w:hAnsi="Arial Nova"/>
        </w:rPr>
        <w:t>Consecuentemente, p</w:t>
      </w:r>
      <w:r w:rsidRPr="00D76EA2">
        <w:rPr>
          <w:rFonts w:ascii="Arial Nova" w:hAnsi="Arial Nova"/>
        </w:rPr>
        <w:t xml:space="preserve">ara el estudio de la causal de nulidad de votación </w:t>
      </w:r>
      <w:r>
        <w:rPr>
          <w:rFonts w:ascii="Arial Nova" w:hAnsi="Arial Nova"/>
        </w:rPr>
        <w:t>que nos ocupa</w:t>
      </w:r>
      <w:r w:rsidRPr="00D76EA2">
        <w:rPr>
          <w:rFonts w:ascii="Arial Nova" w:hAnsi="Arial Nova"/>
        </w:rPr>
        <w:t>, es necesario tener presente los siguientes elementos:</w:t>
      </w:r>
    </w:p>
    <w:p w14:paraId="73A5DFC6" w14:textId="77777777" w:rsidR="007B1371" w:rsidRDefault="007B1371" w:rsidP="007B1371">
      <w:pPr>
        <w:spacing w:after="0" w:line="360" w:lineRule="auto"/>
        <w:jc w:val="both"/>
        <w:rPr>
          <w:rFonts w:ascii="Arial Nova" w:hAnsi="Arial Nova"/>
        </w:rPr>
      </w:pPr>
    </w:p>
    <w:p w14:paraId="3D86A877" w14:textId="77777777" w:rsidR="007B1371" w:rsidRPr="0096385C" w:rsidRDefault="007B1371" w:rsidP="007B1371">
      <w:pPr>
        <w:spacing w:after="0" w:line="360" w:lineRule="auto"/>
        <w:ind w:left="567" w:right="616"/>
        <w:jc w:val="both"/>
        <w:rPr>
          <w:rFonts w:ascii="Arial Nova" w:hAnsi="Arial Nova"/>
        </w:rPr>
      </w:pPr>
      <w:r w:rsidRPr="0096385C">
        <w:rPr>
          <w:rFonts w:ascii="Arial Nova" w:hAnsi="Arial Nova"/>
          <w:b/>
          <w:bCs/>
          <w:i/>
          <w:iCs/>
        </w:rPr>
        <w:t>1)</w:t>
      </w:r>
      <w:r w:rsidRPr="0096385C">
        <w:rPr>
          <w:rFonts w:ascii="Arial Nova" w:hAnsi="Arial Nova"/>
        </w:rPr>
        <w:t xml:space="preserve"> Que se reciba la votación en una fecha distinta a la señalada para la celebración de la elección; y, </w:t>
      </w:r>
    </w:p>
    <w:p w14:paraId="71F9A8AE" w14:textId="77777777" w:rsidR="007B1371" w:rsidRPr="0096385C" w:rsidRDefault="007B1371" w:rsidP="007B1371">
      <w:pPr>
        <w:spacing w:after="0" w:line="360" w:lineRule="auto"/>
        <w:ind w:left="567" w:right="616"/>
        <w:jc w:val="both"/>
        <w:rPr>
          <w:rFonts w:ascii="Arial Nova" w:hAnsi="Arial Nova"/>
        </w:rPr>
      </w:pPr>
      <w:r w:rsidRPr="0096385C">
        <w:rPr>
          <w:rFonts w:ascii="Arial Nova" w:hAnsi="Arial Nova"/>
          <w:b/>
          <w:bCs/>
          <w:i/>
          <w:iCs/>
        </w:rPr>
        <w:t>2)</w:t>
      </w:r>
      <w:r w:rsidRPr="0096385C">
        <w:rPr>
          <w:rFonts w:ascii="Arial Nova" w:hAnsi="Arial Nova"/>
        </w:rPr>
        <w:t xml:space="preserve"> Que ese hecho sea determinante para el resultado de la votación.</w:t>
      </w:r>
    </w:p>
    <w:p w14:paraId="11C9180B" w14:textId="77777777" w:rsidR="007B1371" w:rsidRDefault="007B1371" w:rsidP="007B1371">
      <w:pPr>
        <w:spacing w:after="0" w:line="360" w:lineRule="auto"/>
        <w:jc w:val="both"/>
        <w:rPr>
          <w:rFonts w:ascii="Arial Nova" w:hAnsi="Arial Nova"/>
        </w:rPr>
      </w:pPr>
    </w:p>
    <w:p w14:paraId="6AAC2926" w14:textId="77777777" w:rsidR="007B1371" w:rsidRDefault="007B1371" w:rsidP="007B1371">
      <w:pPr>
        <w:spacing w:after="0" w:line="360" w:lineRule="auto"/>
        <w:jc w:val="both"/>
        <w:rPr>
          <w:rFonts w:ascii="Arial Nova" w:hAnsi="Arial Nova"/>
        </w:rPr>
      </w:pPr>
      <w:r>
        <w:rPr>
          <w:rFonts w:ascii="Arial Nova" w:hAnsi="Arial Nova"/>
        </w:rPr>
        <w:t>Llegados a este punto, es menester precisar que l</w:t>
      </w:r>
      <w:r w:rsidRPr="00D76EA2">
        <w:rPr>
          <w:rFonts w:ascii="Arial Nova" w:hAnsi="Arial Nova"/>
        </w:rPr>
        <w:t>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69B377C2" w14:textId="77777777" w:rsidR="007B1371" w:rsidRDefault="007B1371" w:rsidP="007B1371">
      <w:pPr>
        <w:spacing w:after="0" w:line="360" w:lineRule="auto"/>
        <w:jc w:val="both"/>
        <w:rPr>
          <w:rFonts w:ascii="Arial Nova" w:hAnsi="Arial Nova"/>
        </w:rPr>
      </w:pPr>
    </w:p>
    <w:p w14:paraId="25064F54" w14:textId="77777777" w:rsidR="007B1371" w:rsidRDefault="007B1371" w:rsidP="007B1371">
      <w:pPr>
        <w:spacing w:after="0" w:line="360" w:lineRule="auto"/>
        <w:jc w:val="both"/>
        <w:rPr>
          <w:rFonts w:ascii="Arial Nova" w:hAnsi="Arial Nova"/>
        </w:rPr>
      </w:pPr>
      <w:r w:rsidRPr="003528B6">
        <w:rPr>
          <w:rFonts w:ascii="Arial Nova" w:hAnsi="Arial Nova"/>
        </w:rPr>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7E1E1B09" w14:textId="77777777" w:rsidR="007B1371" w:rsidRDefault="007B1371" w:rsidP="007B1371">
      <w:pPr>
        <w:spacing w:after="0" w:line="360" w:lineRule="auto"/>
        <w:jc w:val="both"/>
        <w:rPr>
          <w:rFonts w:ascii="Arial Nova" w:hAnsi="Arial Nova"/>
        </w:rPr>
      </w:pPr>
    </w:p>
    <w:p w14:paraId="64001A15" w14:textId="77777777" w:rsidR="007B1371" w:rsidRDefault="007B1371" w:rsidP="007B1371">
      <w:pPr>
        <w:spacing w:after="0" w:line="360" w:lineRule="auto"/>
        <w:jc w:val="both"/>
        <w:rPr>
          <w:rFonts w:ascii="Arial Nova" w:hAnsi="Arial Nova"/>
        </w:rPr>
      </w:pPr>
      <w:r w:rsidRPr="009375ED">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72F59488" w14:textId="77777777" w:rsidR="007B1371" w:rsidRDefault="007B1371" w:rsidP="007B1371">
      <w:pPr>
        <w:spacing w:after="0" w:line="360" w:lineRule="auto"/>
        <w:jc w:val="both"/>
        <w:rPr>
          <w:rFonts w:ascii="Arial Nova" w:hAnsi="Arial Nova"/>
        </w:rPr>
      </w:pPr>
    </w:p>
    <w:p w14:paraId="52501DBE" w14:textId="77777777" w:rsidR="007B1371" w:rsidRDefault="007B1371" w:rsidP="007B1371">
      <w:pPr>
        <w:spacing w:after="0" w:line="360" w:lineRule="auto"/>
        <w:jc w:val="both"/>
        <w:rPr>
          <w:rFonts w:ascii="Arial Nova" w:hAnsi="Arial Nova"/>
        </w:rPr>
      </w:pPr>
      <w:r w:rsidRPr="009375ED">
        <w:rPr>
          <w:rFonts w:ascii="Arial Nova" w:hAnsi="Arial Nova"/>
        </w:rPr>
        <w:lastRenderedPageBreak/>
        <w:t>En ese entendido, previo al estudio de los mencionados motivos de inconformidad, resulta conveniente tener presentes las normas que dentro del Código Electoral local guardan relación con la materia de la impugnación; estas disposiciones son:</w:t>
      </w:r>
    </w:p>
    <w:p w14:paraId="6691D112" w14:textId="77777777" w:rsidR="007B1371" w:rsidRDefault="007B1371" w:rsidP="007B1371">
      <w:pPr>
        <w:spacing w:after="0" w:line="360" w:lineRule="auto"/>
        <w:jc w:val="both"/>
        <w:rPr>
          <w:rFonts w:ascii="Arial Nova" w:hAnsi="Arial Nova"/>
        </w:rPr>
      </w:pPr>
    </w:p>
    <w:p w14:paraId="030E9195" w14:textId="77777777" w:rsidR="007B1371" w:rsidRPr="0096385C" w:rsidRDefault="007B1371" w:rsidP="007B1371">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126.-</w:t>
      </w:r>
      <w:r w:rsidRPr="0096385C">
        <w:rPr>
          <w:rFonts w:ascii="Arial Nova" w:hAnsi="Arial Nova"/>
          <w:i/>
          <w:iCs/>
          <w:sz w:val="20"/>
          <w:szCs w:val="20"/>
        </w:rPr>
        <w:t xml:space="preserve"> Las elecciones ordinarias se verificarán el primer domingo del mes de junio del año que corresponda.</w:t>
      </w:r>
    </w:p>
    <w:p w14:paraId="60F3C623" w14:textId="77777777" w:rsidR="007B1371" w:rsidRPr="0096385C" w:rsidRDefault="007B1371" w:rsidP="007B1371">
      <w:pPr>
        <w:spacing w:after="0" w:line="360" w:lineRule="auto"/>
        <w:ind w:left="851" w:right="900"/>
        <w:jc w:val="both"/>
        <w:rPr>
          <w:rFonts w:ascii="Arial Nova" w:hAnsi="Arial Nova"/>
          <w:i/>
          <w:iCs/>
          <w:sz w:val="20"/>
          <w:szCs w:val="20"/>
        </w:rPr>
      </w:pPr>
    </w:p>
    <w:p w14:paraId="030511B9" w14:textId="77777777" w:rsidR="007B1371" w:rsidRPr="0096385C" w:rsidRDefault="007B1371" w:rsidP="007B1371">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131.-</w:t>
      </w:r>
      <w:r w:rsidRPr="0096385C">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7485AAFD" w14:textId="77777777" w:rsidR="007B1371" w:rsidRPr="0096385C" w:rsidRDefault="007B1371" w:rsidP="007B1371">
      <w:pPr>
        <w:spacing w:after="0" w:line="360" w:lineRule="auto"/>
        <w:ind w:left="851" w:right="900"/>
        <w:jc w:val="both"/>
        <w:rPr>
          <w:rFonts w:ascii="Arial Nova" w:hAnsi="Arial Nova"/>
          <w:i/>
          <w:iCs/>
          <w:sz w:val="20"/>
          <w:szCs w:val="20"/>
        </w:rPr>
      </w:pPr>
    </w:p>
    <w:p w14:paraId="46FDA260" w14:textId="77777777" w:rsidR="007B1371" w:rsidRPr="0096385C" w:rsidRDefault="007B1371" w:rsidP="007B1371">
      <w:pPr>
        <w:spacing w:after="0" w:line="360" w:lineRule="auto"/>
        <w:ind w:left="851" w:right="900"/>
        <w:jc w:val="both"/>
        <w:rPr>
          <w:rFonts w:ascii="Arial Nova" w:hAnsi="Arial Nova"/>
          <w:i/>
          <w:iCs/>
          <w:sz w:val="20"/>
          <w:szCs w:val="20"/>
        </w:rPr>
      </w:pPr>
      <w:r w:rsidRPr="0096385C">
        <w:rPr>
          <w:rFonts w:ascii="Arial Nova" w:hAnsi="Arial Nova"/>
          <w:i/>
          <w:iCs/>
          <w:sz w:val="20"/>
          <w:szCs w:val="20"/>
        </w:rPr>
        <w:t>(...)</w:t>
      </w:r>
    </w:p>
    <w:p w14:paraId="0B4B0E07" w14:textId="77777777" w:rsidR="007B1371" w:rsidRPr="0096385C" w:rsidRDefault="007B1371" w:rsidP="007B1371">
      <w:pPr>
        <w:spacing w:after="0" w:line="360" w:lineRule="auto"/>
        <w:ind w:left="851" w:right="900"/>
        <w:jc w:val="both"/>
        <w:rPr>
          <w:rFonts w:ascii="Arial Nova" w:hAnsi="Arial Nova"/>
          <w:i/>
          <w:iCs/>
          <w:sz w:val="20"/>
          <w:szCs w:val="20"/>
        </w:rPr>
      </w:pPr>
    </w:p>
    <w:p w14:paraId="5965CB27" w14:textId="77777777" w:rsidR="007B1371" w:rsidRPr="0096385C" w:rsidRDefault="007B1371" w:rsidP="007B1371">
      <w:pPr>
        <w:spacing w:after="0" w:line="360" w:lineRule="auto"/>
        <w:ind w:left="851" w:right="900"/>
        <w:jc w:val="both"/>
        <w:rPr>
          <w:rFonts w:ascii="Arial Nova" w:hAnsi="Arial Nova"/>
          <w:i/>
          <w:iCs/>
          <w:sz w:val="20"/>
          <w:szCs w:val="20"/>
        </w:rPr>
      </w:pPr>
      <w:r w:rsidRPr="0096385C">
        <w:rPr>
          <w:rFonts w:ascii="Arial Nova" w:hAnsi="Arial Nova"/>
          <w:i/>
          <w:iCs/>
          <w:sz w:val="20"/>
          <w:szCs w:val="20"/>
        </w:rPr>
        <w:t>La etapa de la jornada electoral se inicia a las 8:00 horas del primer domingo de junio y concluye con la clausura de la casilla.</w:t>
      </w:r>
    </w:p>
    <w:p w14:paraId="312F823E" w14:textId="77777777" w:rsidR="007B1371" w:rsidRPr="0096385C" w:rsidRDefault="007B1371" w:rsidP="007B1371">
      <w:pPr>
        <w:spacing w:after="0" w:line="360" w:lineRule="auto"/>
        <w:ind w:left="851" w:right="900"/>
        <w:jc w:val="both"/>
        <w:rPr>
          <w:rFonts w:ascii="Arial Nova" w:hAnsi="Arial Nova"/>
          <w:i/>
          <w:iCs/>
          <w:sz w:val="20"/>
          <w:szCs w:val="20"/>
        </w:rPr>
      </w:pPr>
    </w:p>
    <w:p w14:paraId="06A44DA8" w14:textId="77777777" w:rsidR="007B1371" w:rsidRPr="0096385C" w:rsidRDefault="007B1371" w:rsidP="007B1371">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189.-</w:t>
      </w:r>
      <w:r w:rsidRPr="0096385C">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6843E44B" w14:textId="77777777" w:rsidR="007B1371" w:rsidRDefault="007B1371" w:rsidP="007B1371">
      <w:pPr>
        <w:spacing w:after="0" w:line="360" w:lineRule="auto"/>
        <w:jc w:val="both"/>
        <w:rPr>
          <w:rFonts w:ascii="Arial Nova" w:hAnsi="Arial Nova"/>
        </w:rPr>
      </w:pPr>
    </w:p>
    <w:p w14:paraId="0F9A0F47" w14:textId="77777777" w:rsidR="007B1371" w:rsidRDefault="007B1371" w:rsidP="007B1371">
      <w:pPr>
        <w:spacing w:after="0" w:line="360" w:lineRule="auto"/>
        <w:jc w:val="both"/>
        <w:rPr>
          <w:rFonts w:ascii="Arial Nova" w:hAnsi="Arial Nova"/>
        </w:rPr>
      </w:pPr>
      <w:r>
        <w:rPr>
          <w:rFonts w:ascii="Arial Nova" w:hAnsi="Arial Nova"/>
        </w:rPr>
        <w:t xml:space="preserve">Por su parte, la </w:t>
      </w:r>
      <w:r w:rsidRPr="000B76C1">
        <w:rPr>
          <w:rFonts w:ascii="Arial Nova" w:hAnsi="Arial Nova"/>
        </w:rPr>
        <w:t>Ley General de Instituciones y Procedimientos Electorales</w:t>
      </w:r>
      <w:r>
        <w:rPr>
          <w:rFonts w:ascii="Arial Nova" w:hAnsi="Arial Nova"/>
        </w:rPr>
        <w:t xml:space="preserve"> establece en su artículo 273, numeral 6, que </w:t>
      </w:r>
      <w:r w:rsidRPr="00920D81">
        <w:rPr>
          <w:rFonts w:ascii="Arial Nova" w:hAnsi="Arial Nova"/>
        </w:rPr>
        <w:t>en ningún caso se podrán recibir votos antes de las 8:00 horas,</w:t>
      </w:r>
      <w:r>
        <w:rPr>
          <w:rFonts w:ascii="Arial Nova" w:hAnsi="Arial Nova"/>
        </w:rPr>
        <w:t xml:space="preserve"> lo cual naturalmente, si ocurriera deberá manifestarse en el acta de la jornada electoral como un incidente suscitado. </w:t>
      </w:r>
    </w:p>
    <w:p w14:paraId="2448DE34" w14:textId="77777777" w:rsidR="007B1371" w:rsidRDefault="007B1371" w:rsidP="007B1371">
      <w:pPr>
        <w:spacing w:after="0" w:line="360" w:lineRule="auto"/>
        <w:jc w:val="both"/>
        <w:rPr>
          <w:rFonts w:ascii="Arial Nova" w:hAnsi="Arial Nova"/>
        </w:rPr>
      </w:pPr>
    </w:p>
    <w:p w14:paraId="1A812857" w14:textId="77777777" w:rsidR="007B1371" w:rsidRDefault="007B1371" w:rsidP="007B1371">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67F554F7" w14:textId="77777777" w:rsidR="007B1371" w:rsidRDefault="007B1371" w:rsidP="007B1371">
      <w:pPr>
        <w:spacing w:after="0" w:line="360" w:lineRule="auto"/>
        <w:jc w:val="both"/>
        <w:rPr>
          <w:rFonts w:ascii="Arial Nova" w:hAnsi="Arial Nova"/>
        </w:rPr>
      </w:pPr>
    </w:p>
    <w:p w14:paraId="49C96CE2" w14:textId="77777777" w:rsidR="007B1371" w:rsidRDefault="007B1371" w:rsidP="007B1371">
      <w:pPr>
        <w:pStyle w:val="Prrafodelista"/>
        <w:numPr>
          <w:ilvl w:val="0"/>
          <w:numId w:val="9"/>
        </w:numPr>
        <w:spacing w:after="0" w:line="360" w:lineRule="auto"/>
        <w:jc w:val="both"/>
        <w:rPr>
          <w:rFonts w:ascii="Arial Nova" w:hAnsi="Arial Nova"/>
        </w:rPr>
      </w:pPr>
      <w:r w:rsidRPr="00FC4C6F">
        <w:rPr>
          <w:rFonts w:ascii="Arial Nova" w:hAnsi="Arial Nova"/>
        </w:rPr>
        <w:t>Las elecciones ordinarias locales tendrán lugar el primer domingo de junio del año que corresponda; en el presente caso, el cinco de junio de dos mil veintidós se llevó a cabo la jornada electoral.</w:t>
      </w:r>
    </w:p>
    <w:p w14:paraId="4F62FC2F" w14:textId="77777777" w:rsidR="007B1371" w:rsidRDefault="007B1371" w:rsidP="007B1371">
      <w:pPr>
        <w:pStyle w:val="Prrafodelista"/>
        <w:numPr>
          <w:ilvl w:val="0"/>
          <w:numId w:val="9"/>
        </w:numPr>
        <w:spacing w:after="0" w:line="360" w:lineRule="auto"/>
        <w:jc w:val="both"/>
        <w:rPr>
          <w:rFonts w:ascii="Arial Nova" w:hAnsi="Arial Nova"/>
        </w:rPr>
      </w:pPr>
      <w:r w:rsidRPr="00FC4C6F">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w:t>
      </w:r>
      <w:r>
        <w:rPr>
          <w:rFonts w:ascii="Arial Nova" w:hAnsi="Arial Nova"/>
        </w:rPr>
        <w:t xml:space="preserve"> distritales.</w:t>
      </w:r>
    </w:p>
    <w:p w14:paraId="23716800" w14:textId="77777777" w:rsidR="007B1371" w:rsidRDefault="007B1371" w:rsidP="007B1371">
      <w:pPr>
        <w:pStyle w:val="Prrafodelista"/>
        <w:numPr>
          <w:ilvl w:val="0"/>
          <w:numId w:val="9"/>
        </w:numPr>
        <w:spacing w:after="0" w:line="360" w:lineRule="auto"/>
        <w:jc w:val="both"/>
        <w:rPr>
          <w:rFonts w:ascii="Arial Nova" w:hAnsi="Arial Nova"/>
        </w:rPr>
      </w:pPr>
      <w:r w:rsidRPr="00A13C2E">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w:t>
      </w:r>
      <w:r>
        <w:rPr>
          <w:rFonts w:ascii="Arial Nova" w:hAnsi="Arial Nova"/>
        </w:rPr>
        <w:t>a.</w:t>
      </w:r>
    </w:p>
    <w:p w14:paraId="50AF8212" w14:textId="77777777" w:rsidR="007B1371" w:rsidRDefault="007B1371" w:rsidP="007B1371">
      <w:pPr>
        <w:pStyle w:val="Prrafodelista"/>
        <w:numPr>
          <w:ilvl w:val="0"/>
          <w:numId w:val="9"/>
        </w:numPr>
        <w:spacing w:after="0" w:line="360" w:lineRule="auto"/>
        <w:jc w:val="both"/>
        <w:rPr>
          <w:rFonts w:ascii="Arial Nova" w:hAnsi="Arial Nova"/>
        </w:rPr>
      </w:pPr>
      <w:r w:rsidRPr="00A13C2E">
        <w:rPr>
          <w:rFonts w:ascii="Arial Nova" w:hAnsi="Arial Nova"/>
        </w:rPr>
        <w:lastRenderedPageBreak/>
        <w:t xml:space="preserve">Una vez llenada y firmada el acta de la jornada electoral en el apartado correspondiente a su instalación, el </w:t>
      </w:r>
      <w:proofErr w:type="gramStart"/>
      <w:r w:rsidRPr="00A13C2E">
        <w:rPr>
          <w:rFonts w:ascii="Arial Nova" w:hAnsi="Arial Nova"/>
        </w:rPr>
        <w:t>Presidente</w:t>
      </w:r>
      <w:proofErr w:type="gramEnd"/>
      <w:r w:rsidRPr="00A13C2E">
        <w:rPr>
          <w:rFonts w:ascii="Arial Nova" w:hAnsi="Arial Nova"/>
        </w:rPr>
        <w:t xml:space="preserve"> de la mesa anunciará el inicio de la votación.</w:t>
      </w:r>
    </w:p>
    <w:p w14:paraId="781DBD9C" w14:textId="77777777" w:rsidR="007B1371" w:rsidRDefault="007B1371" w:rsidP="007B1371">
      <w:pPr>
        <w:pStyle w:val="Prrafodelista"/>
        <w:numPr>
          <w:ilvl w:val="0"/>
          <w:numId w:val="9"/>
        </w:numPr>
        <w:spacing w:after="0" w:line="360" w:lineRule="auto"/>
        <w:jc w:val="both"/>
        <w:rPr>
          <w:rFonts w:ascii="Arial Nova" w:hAnsi="Arial Nova"/>
        </w:rPr>
      </w:pPr>
      <w:r w:rsidRPr="00F94803">
        <w:rPr>
          <w:rFonts w:ascii="Arial Nova" w:hAnsi="Arial Nova"/>
        </w:rPr>
        <w:t>La votación se cerrará a las 18:00 dieciocho horas, salvo los casos de excepción. En el apartado correspondiente al cierre en el acta de la jornada electoral, deberá asentarse la hora de cierre de la votación, así como la causa por la que, en todo caso, se cerró antes o después de la hora fijada legalmente.</w:t>
      </w:r>
    </w:p>
    <w:p w14:paraId="27FFF80B" w14:textId="77777777" w:rsidR="007B1371" w:rsidRDefault="007B1371" w:rsidP="007B1371">
      <w:pPr>
        <w:spacing w:after="0" w:line="360" w:lineRule="auto"/>
        <w:jc w:val="both"/>
        <w:rPr>
          <w:rFonts w:ascii="Arial Nova" w:hAnsi="Arial Nova"/>
        </w:rPr>
      </w:pPr>
    </w:p>
    <w:p w14:paraId="21DB86E7" w14:textId="77777777" w:rsidR="007B1371" w:rsidRDefault="007B1371" w:rsidP="007B1371">
      <w:pPr>
        <w:spacing w:after="0" w:line="360" w:lineRule="auto"/>
        <w:jc w:val="both"/>
        <w:rPr>
          <w:rFonts w:ascii="Arial Nova" w:hAnsi="Arial Nova"/>
        </w:rPr>
      </w:pPr>
      <w:r>
        <w:rPr>
          <w:rFonts w:ascii="Arial Nova" w:hAnsi="Arial Nova"/>
        </w:rPr>
        <w:t>D</w:t>
      </w:r>
      <w:r w:rsidRPr="00F94803">
        <w:rPr>
          <w:rFonts w:ascii="Arial Nova" w:hAnsi="Arial Nova"/>
        </w:rPr>
        <w:t>e igual manera, resulta oportuno establecer algunos conceptos que permitan la interpretación de los elementos que se deben analizar para verificar si se actualiza o no la causal de nulidad que nos ocupa.</w:t>
      </w:r>
    </w:p>
    <w:p w14:paraId="7DD31BA3" w14:textId="77777777" w:rsidR="007B1371" w:rsidRDefault="007B1371" w:rsidP="007B1371">
      <w:pPr>
        <w:spacing w:after="0" w:line="360" w:lineRule="auto"/>
        <w:jc w:val="both"/>
        <w:rPr>
          <w:rFonts w:ascii="Arial Nova" w:hAnsi="Arial Nova"/>
        </w:rPr>
      </w:pPr>
    </w:p>
    <w:p w14:paraId="26D8469C" w14:textId="77777777" w:rsidR="007B1371" w:rsidRDefault="007B1371" w:rsidP="007B1371">
      <w:pPr>
        <w:spacing w:after="0" w:line="360" w:lineRule="auto"/>
        <w:jc w:val="both"/>
        <w:rPr>
          <w:rFonts w:ascii="Arial Nova" w:hAnsi="Arial Nova"/>
        </w:rPr>
      </w:pPr>
      <w:r w:rsidRPr="00F94803">
        <w:rPr>
          <w:rFonts w:ascii="Arial Nova" w:hAnsi="Arial Nova"/>
        </w:rPr>
        <w:t>En primer término, se precisa que por "fecha"</w:t>
      </w:r>
      <w:r>
        <w:rPr>
          <w:rFonts w:ascii="Arial Nova" w:hAnsi="Arial Nova"/>
        </w:rPr>
        <w:t xml:space="preserve"> </w:t>
      </w:r>
      <w:r w:rsidRPr="00F94803">
        <w:rPr>
          <w:rFonts w:ascii="Arial Nova" w:hAnsi="Arial Nova"/>
        </w:rPr>
        <w:t>para efectos de la recepción de la votación durante la jornada electoral, se entiende no un período de</w:t>
      </w:r>
      <w:r>
        <w:rPr>
          <w:rFonts w:ascii="Arial Nova" w:hAnsi="Arial Nova"/>
        </w:rPr>
        <w:t xml:space="preserve"> </w:t>
      </w:r>
      <w:r w:rsidRPr="007B5FA2">
        <w:rPr>
          <w:rFonts w:ascii="Arial Nova" w:hAnsi="Arial Nova"/>
        </w:rPr>
        <w:t>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52199507" w14:textId="77777777" w:rsidR="007B1371" w:rsidRDefault="007B1371" w:rsidP="007B1371">
      <w:pPr>
        <w:spacing w:after="0" w:line="360" w:lineRule="auto"/>
        <w:jc w:val="both"/>
        <w:rPr>
          <w:rFonts w:ascii="Arial Nova" w:hAnsi="Arial Nova"/>
        </w:rPr>
      </w:pPr>
    </w:p>
    <w:p w14:paraId="3A771CE3" w14:textId="77777777" w:rsidR="007B1371" w:rsidRDefault="007B1371" w:rsidP="007B1371">
      <w:pPr>
        <w:spacing w:after="0" w:line="360" w:lineRule="auto"/>
        <w:jc w:val="both"/>
        <w:rPr>
          <w:rFonts w:ascii="Arial Nova" w:hAnsi="Arial Nova"/>
        </w:rPr>
      </w:pPr>
      <w:r w:rsidRPr="007B5FA2">
        <w:rPr>
          <w:rFonts w:ascii="Arial Nova" w:hAnsi="Arial Nova"/>
        </w:rPr>
        <w:t xml:space="preserve">De ahí que, por jornada electoral se entienda un período cierto, la recepción válida de la votación, que, en principio, se da entre las 8:00 y las 18:00 dieciocho horas del primer domingo de junio del año que corresponda, en el presente caso, el día </w:t>
      </w:r>
      <w:r>
        <w:rPr>
          <w:rFonts w:ascii="Arial Nova" w:hAnsi="Arial Nova"/>
        </w:rPr>
        <w:t>cinco</w:t>
      </w:r>
      <w:r w:rsidRPr="007B5FA2">
        <w:rPr>
          <w:rFonts w:ascii="Arial Nova" w:hAnsi="Arial Nova"/>
        </w:rPr>
        <w:t xml:space="preserve"> de junio de dos mil quince y concluye con la entrega recepción de los paquetes en los consejos correspondientes</w:t>
      </w:r>
      <w:r>
        <w:rPr>
          <w:rFonts w:ascii="Arial Nova" w:hAnsi="Arial Nova"/>
        </w:rPr>
        <w:t>.</w:t>
      </w:r>
    </w:p>
    <w:p w14:paraId="069C0729" w14:textId="77777777" w:rsidR="007B1371" w:rsidRDefault="007B1371" w:rsidP="007B1371">
      <w:pPr>
        <w:spacing w:after="0" w:line="360" w:lineRule="auto"/>
        <w:jc w:val="both"/>
        <w:rPr>
          <w:rFonts w:ascii="Arial Nova" w:hAnsi="Arial Nova"/>
        </w:rPr>
      </w:pPr>
    </w:p>
    <w:p w14:paraId="2ACB6971" w14:textId="77777777" w:rsidR="007B1371" w:rsidRDefault="007B1371" w:rsidP="007B1371">
      <w:pPr>
        <w:spacing w:after="0" w:line="360" w:lineRule="auto"/>
        <w:jc w:val="both"/>
        <w:rPr>
          <w:rFonts w:ascii="Arial Nova" w:hAnsi="Arial Nova"/>
        </w:rPr>
      </w:pPr>
      <w:r w:rsidRPr="007B5FA2">
        <w:rPr>
          <w:rFonts w:ascii="Arial Nova" w:hAnsi="Arial Nova"/>
        </w:rPr>
        <w:t xml:space="preserve">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w:t>
      </w:r>
      <w:r>
        <w:rPr>
          <w:rFonts w:ascii="Arial Nova" w:hAnsi="Arial Nova"/>
        </w:rPr>
        <w:t>s</w:t>
      </w:r>
      <w:r w:rsidRPr="007B5FA2">
        <w:rPr>
          <w:rFonts w:ascii="Arial Nova" w:hAnsi="Arial Nova"/>
        </w:rPr>
        <w:t>ubrepticio e ilegal de las urnas.</w:t>
      </w:r>
    </w:p>
    <w:p w14:paraId="5898DAB5" w14:textId="77777777" w:rsidR="007B1371" w:rsidRDefault="007B1371" w:rsidP="007B1371">
      <w:pPr>
        <w:spacing w:after="0" w:line="360" w:lineRule="auto"/>
        <w:jc w:val="both"/>
        <w:rPr>
          <w:rFonts w:ascii="Arial Nova" w:hAnsi="Arial Nova"/>
        </w:rPr>
      </w:pPr>
    </w:p>
    <w:p w14:paraId="7B0B369B" w14:textId="77777777" w:rsidR="007B1371" w:rsidRDefault="007B1371" w:rsidP="007B1371">
      <w:pPr>
        <w:spacing w:after="0" w:line="360" w:lineRule="auto"/>
        <w:jc w:val="both"/>
        <w:rPr>
          <w:rFonts w:ascii="Arial Nova" w:hAnsi="Arial Nova"/>
        </w:rPr>
      </w:pPr>
      <w:r w:rsidRPr="007769A2">
        <w:rPr>
          <w:rFonts w:ascii="Arial Nova" w:hAnsi="Arial Nova"/>
        </w:rPr>
        <w:t>Ahora bien, atendiendo al marco jurídico referido, para tener por actualizada esta causal de nulidad de la votación, es necesario satisfacer los siguientes elementos:</w:t>
      </w:r>
    </w:p>
    <w:p w14:paraId="783AC4E0" w14:textId="77777777" w:rsidR="007B1371" w:rsidRDefault="007B1371" w:rsidP="007B1371">
      <w:pPr>
        <w:spacing w:after="0" w:line="360" w:lineRule="auto"/>
        <w:jc w:val="both"/>
        <w:rPr>
          <w:rFonts w:ascii="Arial Nova" w:hAnsi="Arial Nova"/>
        </w:rPr>
      </w:pPr>
    </w:p>
    <w:p w14:paraId="019FCD39" w14:textId="77777777" w:rsidR="007B1371" w:rsidRPr="007769A2" w:rsidRDefault="007B1371" w:rsidP="007B1371">
      <w:pPr>
        <w:pStyle w:val="Prrafodelista"/>
        <w:numPr>
          <w:ilvl w:val="0"/>
          <w:numId w:val="10"/>
        </w:numPr>
        <w:spacing w:after="0" w:line="360" w:lineRule="auto"/>
        <w:jc w:val="both"/>
        <w:rPr>
          <w:rFonts w:ascii="Arial Nova" w:hAnsi="Arial Nova"/>
        </w:rPr>
      </w:pPr>
      <w:r w:rsidRPr="007769A2">
        <w:rPr>
          <w:rFonts w:ascii="Arial Nova" w:hAnsi="Arial Nova"/>
        </w:rPr>
        <w:t>Que se demuestre que se realizó la "recepción de la votación".</w:t>
      </w:r>
    </w:p>
    <w:p w14:paraId="6A90C352" w14:textId="77777777" w:rsidR="007B1371" w:rsidRDefault="007B1371" w:rsidP="007B1371">
      <w:pPr>
        <w:pStyle w:val="Prrafodelista"/>
        <w:numPr>
          <w:ilvl w:val="0"/>
          <w:numId w:val="10"/>
        </w:numPr>
        <w:spacing w:after="0" w:line="360" w:lineRule="auto"/>
        <w:jc w:val="both"/>
        <w:rPr>
          <w:rFonts w:ascii="Arial Nova" w:hAnsi="Arial Nova"/>
        </w:rPr>
      </w:pPr>
      <w:r w:rsidRPr="007769A2">
        <w:rPr>
          <w:rFonts w:ascii="Arial Nova" w:hAnsi="Arial Nova"/>
        </w:rPr>
        <w:t>Que dicha actividad se hubiera realizado, en una referencia temporal, en fecha distinta a la señalada para la celebración de la elección.</w:t>
      </w:r>
    </w:p>
    <w:p w14:paraId="4EA202CC" w14:textId="77777777" w:rsidR="007B1371" w:rsidRDefault="007B1371" w:rsidP="007B1371">
      <w:pPr>
        <w:spacing w:after="0" w:line="360" w:lineRule="auto"/>
        <w:jc w:val="both"/>
        <w:rPr>
          <w:rFonts w:ascii="Arial Nova" w:hAnsi="Arial Nova"/>
        </w:rPr>
      </w:pPr>
    </w:p>
    <w:p w14:paraId="38522187" w14:textId="77777777" w:rsidR="007B1371" w:rsidRDefault="007B1371" w:rsidP="007B1371">
      <w:pPr>
        <w:spacing w:after="0" w:line="360" w:lineRule="auto"/>
        <w:jc w:val="both"/>
        <w:rPr>
          <w:rFonts w:ascii="Arial Nova" w:hAnsi="Arial Nova"/>
        </w:rPr>
      </w:pPr>
      <w:r w:rsidRPr="002270C6">
        <w:rPr>
          <w:rFonts w:ascii="Arial Nova" w:hAnsi="Arial Nova"/>
        </w:rPr>
        <w:t xml:space="preserve">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w:t>
      </w:r>
      <w:r w:rsidRPr="002270C6">
        <w:rPr>
          <w:rFonts w:ascii="Arial Nova" w:hAnsi="Arial Nova"/>
        </w:rPr>
        <w:lastRenderedPageBreak/>
        <w:t>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41DD1494" w14:textId="77777777" w:rsidR="007B1371" w:rsidRDefault="007B1371" w:rsidP="007B1371">
      <w:pPr>
        <w:spacing w:after="0" w:line="360" w:lineRule="auto"/>
        <w:jc w:val="both"/>
        <w:rPr>
          <w:rFonts w:ascii="Arial Nova" w:hAnsi="Arial Nova"/>
        </w:rPr>
      </w:pPr>
    </w:p>
    <w:p w14:paraId="596B581E" w14:textId="77777777" w:rsidR="007B1371" w:rsidRDefault="007B1371" w:rsidP="007B1371">
      <w:pPr>
        <w:spacing w:after="0" w:line="360" w:lineRule="auto"/>
        <w:jc w:val="both"/>
        <w:rPr>
          <w:rFonts w:ascii="Arial Nova" w:hAnsi="Arial Nova"/>
        </w:rPr>
      </w:pPr>
      <w:r w:rsidRPr="001F6D26">
        <w:rPr>
          <w:rFonts w:ascii="Arial Nova" w:hAnsi="Arial Nova"/>
        </w:rPr>
        <w:t>En este sentido, como se ha pronunciado la Sala Superior del Tribunal Electoral del Poder Judicial de la Federación, la recepción de la votación tiene un momento de inicio y otro de cierre.</w:t>
      </w:r>
    </w:p>
    <w:p w14:paraId="06205563" w14:textId="77777777" w:rsidR="007B1371" w:rsidRDefault="007B1371" w:rsidP="007B1371">
      <w:pPr>
        <w:spacing w:after="0" w:line="360" w:lineRule="auto"/>
        <w:jc w:val="both"/>
        <w:rPr>
          <w:rFonts w:ascii="Arial Nova" w:hAnsi="Arial Nova"/>
        </w:rPr>
      </w:pPr>
    </w:p>
    <w:p w14:paraId="21786C51" w14:textId="77777777" w:rsidR="007B1371" w:rsidRDefault="007B1371" w:rsidP="007B1371">
      <w:pPr>
        <w:spacing w:after="0" w:line="360" w:lineRule="auto"/>
        <w:jc w:val="both"/>
        <w:rPr>
          <w:rFonts w:ascii="Arial Nova" w:hAnsi="Arial Nova"/>
        </w:rPr>
      </w:pPr>
      <w:r w:rsidRPr="001F6D26">
        <w:rPr>
          <w:rFonts w:ascii="Arial Nova" w:hAnsi="Arial Nova"/>
        </w:rPr>
        <w:t xml:space="preserve">Sin embargo, por una cuestión de prelación lógica y jurídica, el inicio sólo </w:t>
      </w:r>
      <w:r>
        <w:rPr>
          <w:rFonts w:ascii="Arial Nova" w:hAnsi="Arial Nova"/>
        </w:rPr>
        <w:t>p</w:t>
      </w:r>
      <w:r w:rsidRPr="001F6D26">
        <w:rPr>
          <w:rFonts w:ascii="Arial Nova" w:hAnsi="Arial Nova"/>
        </w:rPr>
        <w:t xml:space="preserve">uede suceder a otro acto electoral diverso que es la instalación de la casilla, </w:t>
      </w:r>
      <w:r>
        <w:rPr>
          <w:rFonts w:ascii="Arial Nova" w:hAnsi="Arial Nova"/>
        </w:rPr>
        <w:t>qu</w:t>
      </w:r>
      <w:r w:rsidRPr="001F6D26">
        <w:rPr>
          <w:rFonts w:ascii="Arial Nova" w:hAnsi="Arial Nova"/>
        </w:rPr>
        <w:t xml:space="preserve">e consiste en los actos efectuados por los ciudadanos presidente, </w:t>
      </w:r>
      <w:r>
        <w:rPr>
          <w:rFonts w:ascii="Arial Nova" w:hAnsi="Arial Nova"/>
        </w:rPr>
        <w:t>s</w:t>
      </w:r>
      <w:r w:rsidRPr="001F6D26">
        <w:rPr>
          <w:rFonts w:ascii="Arial Nova" w:hAnsi="Arial Nova"/>
        </w:rPr>
        <w:t xml:space="preserve">ecretario y escrutadores de las mesas, en presencia de los representantes </w:t>
      </w:r>
      <w:r>
        <w:rPr>
          <w:rFonts w:ascii="Arial Nova" w:hAnsi="Arial Nova"/>
        </w:rPr>
        <w:t>de los</w:t>
      </w:r>
      <w:r w:rsidRPr="001F6D26">
        <w:rPr>
          <w:rFonts w:ascii="Arial Nova" w:hAnsi="Arial Nova"/>
        </w:rPr>
        <w:t xml:space="preserve"> partidos políticos, para </w:t>
      </w:r>
      <w:r>
        <w:rPr>
          <w:rFonts w:ascii="Arial Nova" w:hAnsi="Arial Nova"/>
        </w:rPr>
        <w:t>el</w:t>
      </w:r>
      <w:r w:rsidRPr="001F6D26">
        <w:rPr>
          <w:rFonts w:ascii="Arial Nova" w:hAnsi="Arial Nova"/>
        </w:rPr>
        <w:t xml:space="preserve">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23E01F7E" w14:textId="77777777" w:rsidR="007B1371" w:rsidRDefault="007B1371" w:rsidP="007B1371">
      <w:pPr>
        <w:spacing w:after="0" w:line="360" w:lineRule="auto"/>
        <w:jc w:val="both"/>
        <w:rPr>
          <w:rFonts w:ascii="Arial Nova" w:hAnsi="Arial Nova"/>
        </w:rPr>
      </w:pPr>
    </w:p>
    <w:p w14:paraId="6824E3DC" w14:textId="77777777" w:rsidR="007B1371" w:rsidRDefault="007B1371" w:rsidP="007B1371">
      <w:pPr>
        <w:spacing w:after="0" w:line="360" w:lineRule="auto"/>
        <w:jc w:val="both"/>
        <w:rPr>
          <w:rFonts w:ascii="Arial Nova" w:hAnsi="Arial Nova"/>
        </w:rPr>
      </w:pPr>
      <w:r w:rsidRPr="00CF4694">
        <w:rPr>
          <w:rFonts w:ascii="Arial Nova" w:hAnsi="Arial Nova"/>
        </w:rPr>
        <w:t>Como se puede advertir, los actos que se deben realizar para instalar la casilla requieren de cierto tiempo, el cual depende de la habilidad de los funcionarios de la mesa directiva de casilla.</w:t>
      </w:r>
    </w:p>
    <w:p w14:paraId="6A466CE0" w14:textId="77777777" w:rsidR="007B1371" w:rsidRDefault="007B1371" w:rsidP="007B1371">
      <w:pPr>
        <w:spacing w:after="0" w:line="360" w:lineRule="auto"/>
        <w:jc w:val="both"/>
        <w:rPr>
          <w:rFonts w:ascii="Arial Nova" w:hAnsi="Arial Nova"/>
        </w:rPr>
      </w:pPr>
    </w:p>
    <w:p w14:paraId="2ACBB42E" w14:textId="77777777" w:rsidR="007B1371" w:rsidRDefault="007B1371" w:rsidP="007B1371">
      <w:pPr>
        <w:spacing w:after="0" w:line="360" w:lineRule="auto"/>
        <w:jc w:val="both"/>
        <w:rPr>
          <w:rFonts w:ascii="Arial Nova" w:hAnsi="Arial Nova"/>
        </w:rPr>
      </w:pPr>
      <w:r w:rsidRPr="00E12D68">
        <w:rPr>
          <w:rFonts w:ascii="Arial Nova" w:hAnsi="Arial Nova"/>
        </w:rPr>
        <w:t>Ahora bien, por lo que toca al segundo elemento, ya se ha mencionado que "fecha de la elección" es el periodo que va, en principio, de las 8:00 ocho a las 18:00 dieciocho horas del primer domingo de 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63CC0447" w14:textId="77777777" w:rsidR="007B1371" w:rsidRDefault="007B1371" w:rsidP="007B1371">
      <w:pPr>
        <w:spacing w:after="0" w:line="360" w:lineRule="auto"/>
        <w:jc w:val="both"/>
        <w:rPr>
          <w:rFonts w:ascii="Arial Nova" w:hAnsi="Arial Nova"/>
        </w:rPr>
      </w:pPr>
    </w:p>
    <w:p w14:paraId="24CD0125" w14:textId="77777777" w:rsidR="007B1371" w:rsidRDefault="007B1371" w:rsidP="007B1371">
      <w:pPr>
        <w:spacing w:after="0" w:line="360" w:lineRule="auto"/>
        <w:jc w:val="both"/>
        <w:rPr>
          <w:rFonts w:ascii="Arial Nova" w:hAnsi="Arial Nova"/>
        </w:rPr>
      </w:pPr>
      <w:r w:rsidRPr="003C14B0">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w:t>
      </w:r>
      <w:r>
        <w:rPr>
          <w:rFonts w:ascii="Arial Nova" w:hAnsi="Arial Nova"/>
        </w:rPr>
        <w:t xml:space="preserve"> </w:t>
      </w:r>
      <w:r w:rsidRPr="003C14B0">
        <w:rPr>
          <w:rFonts w:ascii="Arial Nova" w:hAnsi="Arial Nova"/>
        </w:rPr>
        <w:t>(por lo general finaliza a las dieciocho horas de</w:t>
      </w:r>
      <w:r>
        <w:rPr>
          <w:rFonts w:ascii="Arial Nova" w:hAnsi="Arial Nova"/>
        </w:rPr>
        <w:t>l día de</w:t>
      </w:r>
      <w:r w:rsidRPr="003C14B0">
        <w:rPr>
          <w:rFonts w:ascii="Arial Nova" w:hAnsi="Arial Nova"/>
        </w:rPr>
        <w:t xml:space="preserve"> la elección, salvo excepciones).</w:t>
      </w:r>
    </w:p>
    <w:p w14:paraId="67B1AAC0" w14:textId="77777777" w:rsidR="007B1371" w:rsidRDefault="007B1371" w:rsidP="007B1371">
      <w:pPr>
        <w:spacing w:after="0" w:line="360" w:lineRule="auto"/>
        <w:jc w:val="both"/>
        <w:rPr>
          <w:rFonts w:ascii="Arial Nova" w:hAnsi="Arial Nova"/>
        </w:rPr>
      </w:pPr>
    </w:p>
    <w:p w14:paraId="25F07E70" w14:textId="77777777" w:rsidR="007B1371" w:rsidRDefault="007B1371" w:rsidP="007B1371">
      <w:pPr>
        <w:spacing w:after="0" w:line="360" w:lineRule="auto"/>
        <w:jc w:val="both"/>
        <w:rPr>
          <w:rFonts w:ascii="Arial Nova" w:hAnsi="Arial Nova"/>
        </w:rPr>
      </w:pPr>
      <w:r w:rsidRPr="00217343">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162F5DBD" w14:textId="77777777" w:rsidR="007B1371" w:rsidRDefault="007B1371" w:rsidP="007B1371">
      <w:pPr>
        <w:spacing w:after="0" w:line="360" w:lineRule="auto"/>
        <w:jc w:val="both"/>
        <w:rPr>
          <w:rFonts w:ascii="Arial Nova" w:hAnsi="Arial Nova"/>
        </w:rPr>
      </w:pPr>
    </w:p>
    <w:p w14:paraId="322BE757" w14:textId="77777777" w:rsidR="007B1371" w:rsidRDefault="007B1371" w:rsidP="007B1371">
      <w:pPr>
        <w:spacing w:after="0" w:line="360" w:lineRule="auto"/>
        <w:jc w:val="both"/>
        <w:rPr>
          <w:rFonts w:ascii="Arial Nova" w:hAnsi="Arial Nova"/>
        </w:rPr>
      </w:pPr>
      <w:r>
        <w:rPr>
          <w:rFonts w:ascii="Arial Nova" w:hAnsi="Arial Nova"/>
        </w:rPr>
        <w:lastRenderedPageBreak/>
        <w:t xml:space="preserve">Ahora bien, </w:t>
      </w:r>
      <w:r w:rsidRPr="00304D0E">
        <w:rPr>
          <w:rFonts w:ascii="Arial Nova" w:hAnsi="Arial Nova"/>
        </w:rPr>
        <w:t>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la votación, en tanto que, como se ha explicado, la recepción de los votos es una actividad que se realiza una vez que se concluye con la instalación de la casilla.</w:t>
      </w:r>
    </w:p>
    <w:p w14:paraId="5956B99D" w14:textId="77777777" w:rsidR="007B1371" w:rsidRDefault="007B1371" w:rsidP="007B1371">
      <w:pPr>
        <w:spacing w:after="0" w:line="360" w:lineRule="auto"/>
        <w:jc w:val="both"/>
        <w:rPr>
          <w:rFonts w:ascii="Arial Nova" w:hAnsi="Arial Nova"/>
        </w:rPr>
      </w:pPr>
    </w:p>
    <w:p w14:paraId="6F1BA109" w14:textId="77777777" w:rsidR="007B1371" w:rsidRDefault="007B1371" w:rsidP="007B1371">
      <w:pPr>
        <w:spacing w:after="0" w:line="360" w:lineRule="auto"/>
        <w:jc w:val="both"/>
        <w:rPr>
          <w:rFonts w:ascii="Arial Nova" w:hAnsi="Arial Nova"/>
        </w:rPr>
      </w:pPr>
      <w:r w:rsidRPr="005F6863">
        <w:rPr>
          <w:rFonts w:ascii="Arial Nova" w:hAnsi="Arial Nova"/>
        </w:rPr>
        <w:t xml:space="preserve">También vale aclarar que el inicio en la recepción de la votación se retrasa ente en la misma medida en que se demore la instalación de la casilla, por ejemplo, en los casos previstos por el artículo </w:t>
      </w:r>
      <w:r>
        <w:rPr>
          <w:rFonts w:ascii="Arial Nova" w:hAnsi="Arial Nova"/>
        </w:rPr>
        <w:t>274 de la LGIPE</w:t>
      </w:r>
      <w:r w:rsidRPr="005F6863">
        <w:rPr>
          <w:rFonts w:ascii="Arial Nova" w:hAnsi="Arial Nova"/>
        </w:rPr>
        <w:t>,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11FDD0C8" w14:textId="77777777" w:rsidR="007B1371" w:rsidRDefault="007B1371" w:rsidP="007B1371">
      <w:pPr>
        <w:spacing w:after="0" w:line="360" w:lineRule="auto"/>
        <w:jc w:val="both"/>
        <w:rPr>
          <w:rFonts w:ascii="Arial Nova" w:hAnsi="Arial Nova"/>
        </w:rPr>
      </w:pPr>
    </w:p>
    <w:p w14:paraId="513F3B88" w14:textId="77777777" w:rsidR="007B1371" w:rsidRDefault="007B1371" w:rsidP="007B1371">
      <w:pPr>
        <w:spacing w:after="0" w:line="360" w:lineRule="auto"/>
        <w:jc w:val="both"/>
        <w:rPr>
          <w:rFonts w:ascii="Arial Nova" w:hAnsi="Arial Nova"/>
        </w:rPr>
      </w:pPr>
      <w:r w:rsidRPr="0008387B">
        <w:rPr>
          <w:rFonts w:ascii="Arial Nova" w:hAnsi="Arial Nova"/>
        </w:rPr>
        <w:t xml:space="preserve">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apartados correspondientes a la hora en que inició la recepción de la votación y su cierre; y las hojas de incidentes donde se plasman las circunstancias acontecidas el día de la jornada </w:t>
      </w:r>
      <w:r>
        <w:rPr>
          <w:rFonts w:ascii="Arial Nova" w:hAnsi="Arial Nova"/>
        </w:rPr>
        <w:t>electoral.</w:t>
      </w:r>
    </w:p>
    <w:p w14:paraId="01DBB710" w14:textId="77777777" w:rsidR="007B1371" w:rsidRDefault="007B1371" w:rsidP="007B1371">
      <w:pPr>
        <w:spacing w:after="0" w:line="360" w:lineRule="auto"/>
        <w:jc w:val="both"/>
        <w:rPr>
          <w:rFonts w:ascii="Arial Nova" w:hAnsi="Arial Nova"/>
        </w:rPr>
      </w:pPr>
    </w:p>
    <w:p w14:paraId="650A8E71" w14:textId="77777777" w:rsidR="007B1371" w:rsidRDefault="007B1371" w:rsidP="007B1371">
      <w:pPr>
        <w:spacing w:after="0" w:line="360" w:lineRule="auto"/>
        <w:jc w:val="both"/>
        <w:rPr>
          <w:rFonts w:ascii="Arial Nova" w:hAnsi="Arial Nova"/>
        </w:rPr>
      </w:pPr>
      <w:r w:rsidRPr="0008387B">
        <w:rPr>
          <w:rFonts w:ascii="Arial Nova" w:hAnsi="Arial Nova"/>
        </w:rPr>
        <w:t xml:space="preserve">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w:t>
      </w:r>
      <w:r>
        <w:rPr>
          <w:rFonts w:ascii="Arial Nova" w:hAnsi="Arial Nova"/>
        </w:rPr>
        <w:t>m</w:t>
      </w:r>
      <w:r w:rsidRPr="0008387B">
        <w:rPr>
          <w:rFonts w:ascii="Arial Nova" w:hAnsi="Arial Nova"/>
        </w:rPr>
        <w:t xml:space="preserve">ateria, que pueden incurrir en errores, por lo que habrán de adminicularse las distintas pruebas que obren en autos, para establecer la hora en que ocurrió la instalación de la casilla, el inicio de la votación y el cierre de la recepción de los </w:t>
      </w:r>
      <w:r>
        <w:rPr>
          <w:rFonts w:ascii="Arial Nova" w:hAnsi="Arial Nova"/>
        </w:rPr>
        <w:t>votos.</w:t>
      </w:r>
    </w:p>
    <w:p w14:paraId="610776A5" w14:textId="77777777" w:rsidR="007B1371" w:rsidRDefault="007B1371" w:rsidP="007B1371">
      <w:pPr>
        <w:spacing w:after="0" w:line="360" w:lineRule="auto"/>
        <w:jc w:val="both"/>
        <w:rPr>
          <w:rFonts w:ascii="Arial Nova" w:hAnsi="Arial Nova"/>
        </w:rPr>
      </w:pPr>
    </w:p>
    <w:p w14:paraId="765F7081" w14:textId="77777777" w:rsidR="007B1371" w:rsidRDefault="007B1371" w:rsidP="007B1371">
      <w:pPr>
        <w:spacing w:after="0" w:line="360" w:lineRule="auto"/>
        <w:jc w:val="both"/>
        <w:rPr>
          <w:rFonts w:ascii="Arial Nova" w:hAnsi="Arial Nova"/>
        </w:rPr>
      </w:pPr>
      <w:r>
        <w:rPr>
          <w:rFonts w:ascii="Arial Nova" w:hAnsi="Arial Nova"/>
        </w:rPr>
        <w:t xml:space="preserve">Al caso concreto, del material probatorio que obra en el sumario de mérito, este Tribunal Electoral se encuentra en posibilidades de advertir, que es posible obtener la </w:t>
      </w:r>
      <w:r w:rsidRPr="001E2EE2">
        <w:rPr>
          <w:rFonts w:ascii="Arial Nova" w:hAnsi="Arial Nova"/>
        </w:rPr>
        <w:t>hora de instalación, las horas de inicio y cierre de la votación, así como los incidentes que en cada caso se hubieren presentado</w:t>
      </w:r>
      <w:r>
        <w:rPr>
          <w:rFonts w:ascii="Arial Nova" w:hAnsi="Arial Nova"/>
        </w:rPr>
        <w:t xml:space="preserve"> respecto de las casillas impugnadas.</w:t>
      </w:r>
    </w:p>
    <w:p w14:paraId="466BF987" w14:textId="77777777" w:rsidR="007B1371" w:rsidRDefault="007B1371" w:rsidP="007B1371">
      <w:pPr>
        <w:spacing w:after="0" w:line="360" w:lineRule="auto"/>
        <w:jc w:val="both"/>
        <w:rPr>
          <w:rFonts w:ascii="Arial Nova" w:hAnsi="Arial Nova"/>
        </w:rPr>
      </w:pPr>
    </w:p>
    <w:p w14:paraId="375082D7" w14:textId="339A94B5" w:rsidR="007B1371" w:rsidRDefault="007B1371" w:rsidP="007B1371">
      <w:pPr>
        <w:spacing w:after="0" w:line="360" w:lineRule="auto"/>
        <w:jc w:val="both"/>
        <w:rPr>
          <w:rFonts w:ascii="Arial Nova" w:hAnsi="Arial Nova"/>
        </w:rPr>
      </w:pPr>
      <w:r>
        <w:rPr>
          <w:rFonts w:ascii="Arial Nova" w:hAnsi="Arial Nova"/>
        </w:rPr>
        <w:t>Sin embargo, no existen las probanzas necesarias para estimar que existieran</w:t>
      </w:r>
      <w:r w:rsidRPr="0096464C">
        <w:rPr>
          <w:rFonts w:ascii="Arial Nova" w:hAnsi="Arial Nova"/>
        </w:rPr>
        <w:t xml:space="preserve"> incidentes que de manera dolosa retrasaran el inicio de la votación; así mismo</w:t>
      </w:r>
      <w:r>
        <w:rPr>
          <w:rFonts w:ascii="Arial Nova" w:hAnsi="Arial Nova"/>
        </w:rPr>
        <w:t>, se debe precisar que</w:t>
      </w:r>
      <w:r w:rsidRPr="0096464C">
        <w:rPr>
          <w:rFonts w:ascii="Arial Nova" w:hAnsi="Arial Nova"/>
        </w:rPr>
        <w:t xml:space="preserve"> una vez que inició la</w:t>
      </w:r>
      <w:r>
        <w:rPr>
          <w:rFonts w:ascii="Arial Nova" w:hAnsi="Arial Nova"/>
        </w:rPr>
        <w:t xml:space="preserve"> </w:t>
      </w:r>
      <w:r w:rsidRPr="00112B97">
        <w:rPr>
          <w:rFonts w:ascii="Arial Nova" w:hAnsi="Arial Nova"/>
        </w:rPr>
        <w:t>recepción de la votación en las casillas</w:t>
      </w:r>
      <w:r>
        <w:rPr>
          <w:rFonts w:ascii="Arial Nova" w:hAnsi="Arial Nova"/>
        </w:rPr>
        <w:t>,</w:t>
      </w:r>
      <w:r w:rsidRPr="00112B97">
        <w:rPr>
          <w:rFonts w:ascii="Arial Nova" w:hAnsi="Arial Nova"/>
        </w:rPr>
        <w:t xml:space="preserve"> la misma no fue interrumpida, es decir, se recibió la votación de los electores de manera constante sin que se registraran situaciones que la suspendieran.</w:t>
      </w:r>
    </w:p>
    <w:p w14:paraId="26B840EF" w14:textId="77777777" w:rsidR="007B1371" w:rsidRDefault="007B1371" w:rsidP="007B1371">
      <w:pPr>
        <w:spacing w:after="0" w:line="360" w:lineRule="auto"/>
        <w:jc w:val="both"/>
        <w:rPr>
          <w:rFonts w:ascii="Arial Nova" w:hAnsi="Arial Nova"/>
        </w:rPr>
      </w:pPr>
    </w:p>
    <w:p w14:paraId="059FC79A" w14:textId="77777777" w:rsidR="007B1371" w:rsidRDefault="007B1371" w:rsidP="007B1371">
      <w:pPr>
        <w:spacing w:after="0" w:line="360" w:lineRule="auto"/>
        <w:jc w:val="both"/>
        <w:rPr>
          <w:rFonts w:ascii="Arial Nova" w:hAnsi="Arial Nova"/>
        </w:rPr>
      </w:pPr>
      <w:r>
        <w:rPr>
          <w:rFonts w:ascii="Arial Nova" w:hAnsi="Arial Nova"/>
        </w:rPr>
        <w:t>Es decir, e</w:t>
      </w:r>
      <w:r w:rsidRPr="00EF74DA">
        <w:rPr>
          <w:rFonts w:ascii="Arial Nova" w:hAnsi="Arial Nova"/>
        </w:rPr>
        <w:t>n las casillas cuya nulidad de la votación recibida solicita el partido</w:t>
      </w:r>
      <w:r>
        <w:rPr>
          <w:rFonts w:ascii="Arial Nova" w:hAnsi="Arial Nova"/>
        </w:rPr>
        <w:t xml:space="preserve"> recurrente</w:t>
      </w:r>
      <w:r w:rsidRPr="00EF74DA">
        <w:rPr>
          <w:rFonts w:ascii="Arial Nova" w:hAnsi="Arial Nova"/>
        </w:rPr>
        <w:t>, no se advierte que el inicio de la recepción de votación se realizara fuera de la fecha u hora legalmente permitida</w:t>
      </w:r>
      <w:r>
        <w:rPr>
          <w:rFonts w:ascii="Arial Nova" w:hAnsi="Arial Nova"/>
        </w:rPr>
        <w:t xml:space="preserve">, pues si bien se aperturaron y clausuraron casillas con minutos de diferencia a lo programado </w:t>
      </w:r>
      <w:r>
        <w:rPr>
          <w:rFonts w:ascii="Arial Nova" w:hAnsi="Arial Nova"/>
        </w:rPr>
        <w:lastRenderedPageBreak/>
        <w:t>legalmente para tal efecto, se advierte que dichas temporalidades se encuentran dentro del rango tolerable para ello, en consideración con las eventualidades técnicas que pudieron haber surgido.</w:t>
      </w:r>
    </w:p>
    <w:p w14:paraId="5DB909F4" w14:textId="77777777" w:rsidR="007B1371" w:rsidRDefault="007B1371" w:rsidP="007B1371">
      <w:pPr>
        <w:spacing w:after="0" w:line="360" w:lineRule="auto"/>
        <w:jc w:val="both"/>
        <w:rPr>
          <w:rFonts w:ascii="Arial Nova" w:hAnsi="Arial Nova"/>
        </w:rPr>
      </w:pPr>
    </w:p>
    <w:p w14:paraId="1EBFB986" w14:textId="77777777" w:rsidR="007B1371" w:rsidRDefault="007B1371" w:rsidP="007B1371">
      <w:pPr>
        <w:spacing w:after="0" w:line="360" w:lineRule="auto"/>
        <w:jc w:val="both"/>
        <w:rPr>
          <w:rFonts w:ascii="Arial Nova" w:hAnsi="Arial Nova"/>
        </w:rPr>
      </w:pPr>
      <w:r>
        <w:rPr>
          <w:rFonts w:ascii="Arial Nova" w:hAnsi="Arial Nova"/>
        </w:rPr>
        <w:t>Por lo tanto, resulta infundado el motivo de disenso, en consideración a que, d</w:t>
      </w:r>
      <w:r w:rsidRPr="00A41A3F">
        <w:rPr>
          <w:rFonts w:ascii="Arial Nova" w:hAnsi="Arial Nova"/>
        </w:rPr>
        <w:t xml:space="preserve">e la documentación electoral de las casillas referidas </w:t>
      </w:r>
      <w:r>
        <w:rPr>
          <w:rFonts w:ascii="Arial Nova" w:hAnsi="Arial Nova"/>
        </w:rPr>
        <w:t xml:space="preserve">-y contrario a lo que afirma el promovente- </w:t>
      </w:r>
      <w:r w:rsidRPr="00A41A3F">
        <w:rPr>
          <w:rFonts w:ascii="Arial Nova" w:hAnsi="Arial Nova"/>
        </w:rPr>
        <w:t>es posible advertir con claridad que el inicio de la recepción de votación se realizó en la fecha u hora prevista por la norma</w:t>
      </w:r>
      <w:r>
        <w:rPr>
          <w:rFonts w:ascii="Arial Nova" w:hAnsi="Arial Nova"/>
        </w:rPr>
        <w:t>, además de que no se aportaron los medios probatorios que permitan acreditar de manera efectiva, las irregularidades</w:t>
      </w:r>
      <w:r w:rsidRPr="00C466BA">
        <w:rPr>
          <w:rFonts w:ascii="Arial Nova" w:hAnsi="Arial Nova"/>
        </w:rPr>
        <w:t xml:space="preserve"> que </w:t>
      </w:r>
      <w:r>
        <w:rPr>
          <w:rFonts w:ascii="Arial Nova" w:hAnsi="Arial Nova"/>
        </w:rPr>
        <w:t xml:space="preserve">se </w:t>
      </w:r>
      <w:r w:rsidRPr="00C466BA">
        <w:rPr>
          <w:rFonts w:ascii="Arial Nova" w:hAnsi="Arial Nova"/>
        </w:rPr>
        <w:t>aduce</w:t>
      </w:r>
      <w:r>
        <w:rPr>
          <w:rFonts w:ascii="Arial Nova" w:hAnsi="Arial Nova"/>
        </w:rPr>
        <w:t>n,</w:t>
      </w:r>
      <w:r w:rsidRPr="00C466BA">
        <w:rPr>
          <w:rFonts w:ascii="Arial Nova" w:hAnsi="Arial Nova"/>
        </w:rPr>
        <w:t xml:space="preserve"> </w:t>
      </w:r>
      <w:r>
        <w:rPr>
          <w:rFonts w:ascii="Arial Nova" w:hAnsi="Arial Nova"/>
        </w:rPr>
        <w:t>respecto a la emisión de votos fuera de la fecha establecida para ello.</w:t>
      </w:r>
    </w:p>
    <w:p w14:paraId="3C3D0207" w14:textId="77777777" w:rsidR="007B1371" w:rsidRDefault="007B1371" w:rsidP="007B1371">
      <w:pPr>
        <w:spacing w:after="0" w:line="360" w:lineRule="auto"/>
        <w:jc w:val="both"/>
        <w:rPr>
          <w:rFonts w:ascii="Arial Nova" w:hAnsi="Arial Nova"/>
        </w:rPr>
      </w:pPr>
    </w:p>
    <w:p w14:paraId="0B8390CD" w14:textId="2870CAC5" w:rsidR="007B1371" w:rsidRPr="00705D35" w:rsidRDefault="007B1371" w:rsidP="007B1371">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2</w:t>
      </w:r>
      <w:r w:rsidR="00F610E7">
        <w:rPr>
          <w:rFonts w:ascii="Arial Nova" w:hAnsi="Arial Nova"/>
          <w:b/>
          <w:bCs/>
        </w:rPr>
        <w:t>.</w:t>
      </w:r>
    </w:p>
    <w:p w14:paraId="5156BC2C" w14:textId="77777777" w:rsidR="007B1371" w:rsidRDefault="007B1371" w:rsidP="007B1371">
      <w:pPr>
        <w:pStyle w:val="Prrafodelista"/>
        <w:numPr>
          <w:ilvl w:val="2"/>
          <w:numId w:val="2"/>
        </w:numPr>
        <w:spacing w:after="0" w:line="360" w:lineRule="auto"/>
        <w:jc w:val="both"/>
        <w:rPr>
          <w:rFonts w:ascii="Arial Nova" w:hAnsi="Arial Nova"/>
          <w:b/>
          <w:bCs/>
        </w:rPr>
      </w:pPr>
      <w:r w:rsidRPr="00705D35">
        <w:rPr>
          <w:rFonts w:ascii="Arial Nova" w:hAnsi="Arial Nova"/>
          <w:b/>
          <w:bCs/>
        </w:rPr>
        <w:t>Recibir la votación, personas u órganos distintos a los facultados por la ley.</w:t>
      </w:r>
    </w:p>
    <w:p w14:paraId="077DCA91" w14:textId="77777777" w:rsidR="007B1371" w:rsidRPr="00F77F0F" w:rsidRDefault="007B1371" w:rsidP="007B1371">
      <w:pPr>
        <w:spacing w:after="0" w:line="360" w:lineRule="auto"/>
        <w:jc w:val="both"/>
        <w:rPr>
          <w:rFonts w:ascii="Arial Nova" w:hAnsi="Arial Nova"/>
          <w:b/>
          <w:bCs/>
        </w:rPr>
      </w:pPr>
    </w:p>
    <w:p w14:paraId="7FD0C356" w14:textId="77777777" w:rsidR="007B1371" w:rsidRDefault="007B1371" w:rsidP="007B1371">
      <w:pPr>
        <w:spacing w:after="0" w:line="360" w:lineRule="auto"/>
        <w:jc w:val="both"/>
        <w:rPr>
          <w:rFonts w:ascii="Arial Nova" w:hAnsi="Arial Nova"/>
        </w:rPr>
      </w:pPr>
      <w:r>
        <w:rPr>
          <w:rFonts w:ascii="Arial Nova" w:hAnsi="Arial Nova"/>
        </w:rPr>
        <w:t xml:space="preserve">En el presente agravio, esencialmente la pretensión de la parte actora consiste en que se declare la nulidad de la votación recibida en algunas casillas, en consideración a que la votación de diversas secciones </w:t>
      </w:r>
      <w:r w:rsidRPr="00506DC2">
        <w:rPr>
          <w:rFonts w:ascii="Arial Nova" w:hAnsi="Arial Nova"/>
        </w:rPr>
        <w:t>fue recibida por personas distintas a las facultadas por la ley</w:t>
      </w:r>
      <w:r>
        <w:rPr>
          <w:rFonts w:ascii="Arial Nova" w:hAnsi="Arial Nova"/>
        </w:rPr>
        <w:t>.</w:t>
      </w:r>
    </w:p>
    <w:p w14:paraId="06E2AFF5" w14:textId="77777777" w:rsidR="007B1371" w:rsidRDefault="007B1371" w:rsidP="007B1371">
      <w:pPr>
        <w:spacing w:after="0" w:line="360" w:lineRule="auto"/>
        <w:jc w:val="both"/>
        <w:rPr>
          <w:rFonts w:ascii="Arial Nova" w:hAnsi="Arial Nova"/>
        </w:rPr>
      </w:pPr>
    </w:p>
    <w:p w14:paraId="41850B44" w14:textId="3646E44E" w:rsidR="007B1371" w:rsidRDefault="007B1371" w:rsidP="007B1371">
      <w:pPr>
        <w:spacing w:after="0" w:line="360" w:lineRule="auto"/>
        <w:jc w:val="both"/>
        <w:rPr>
          <w:rFonts w:ascii="Arial Nova" w:hAnsi="Arial Nova"/>
        </w:rPr>
      </w:pPr>
      <w:r>
        <w:rPr>
          <w:rFonts w:ascii="Arial Nova" w:hAnsi="Arial Nova"/>
        </w:rPr>
        <w:t xml:space="preserve">Es decir, </w:t>
      </w:r>
      <w:r w:rsidRPr="00E76385">
        <w:rPr>
          <w:rFonts w:ascii="Arial Nova" w:hAnsi="Arial Nova"/>
        </w:rPr>
        <w:t>De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58B164B1" w14:textId="77777777" w:rsidR="00F610E7" w:rsidRDefault="00F610E7" w:rsidP="007B1371">
      <w:pPr>
        <w:spacing w:after="0" w:line="360" w:lineRule="auto"/>
        <w:jc w:val="both"/>
        <w:rPr>
          <w:rFonts w:ascii="Arial Nova" w:hAnsi="Arial Nova"/>
        </w:rPr>
      </w:pPr>
    </w:p>
    <w:p w14:paraId="280E1190" w14:textId="77777777" w:rsidR="007B1371" w:rsidRPr="00BD4E91" w:rsidRDefault="007B1371" w:rsidP="007B1371">
      <w:pPr>
        <w:spacing w:after="0" w:line="360" w:lineRule="auto"/>
        <w:jc w:val="both"/>
        <w:rPr>
          <w:rFonts w:ascii="Arial Nova" w:hAnsi="Arial Nova"/>
        </w:rPr>
      </w:pPr>
      <w:r>
        <w:rPr>
          <w:rFonts w:ascii="Arial Nova" w:hAnsi="Arial Nova"/>
        </w:rPr>
        <w:t>Para el estudio de la presente causal, se debe considerar que el Código Electoral del Estado de Aguascalientes, señala que l</w:t>
      </w:r>
      <w:r w:rsidRPr="00782564">
        <w:rPr>
          <w:rFonts w:ascii="Arial Nova" w:hAnsi="Arial Nova"/>
        </w:rPr>
        <w:t xml:space="preserve">as mesas directivas de casillas son los organismos </w:t>
      </w:r>
      <w:r w:rsidRPr="00BD4E91">
        <w:rPr>
          <w:rFonts w:ascii="Arial Nova" w:hAnsi="Arial Nova"/>
        </w:rPr>
        <w:t>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w:t>
      </w:r>
      <w:r w:rsidRPr="00BD4E91">
        <w:rPr>
          <w:rStyle w:val="Refdenotaalpie"/>
          <w:rFonts w:ascii="Arial Nova" w:hAnsi="Arial Nova"/>
        </w:rPr>
        <w:footnoteReference w:id="11"/>
      </w:r>
      <w:r w:rsidRPr="00BD4E91">
        <w:rPr>
          <w:rFonts w:ascii="Arial Nova" w:hAnsi="Arial Nova"/>
        </w:rPr>
        <w:t>.</w:t>
      </w:r>
    </w:p>
    <w:p w14:paraId="3EC47D55" w14:textId="77777777" w:rsidR="007B1371" w:rsidRPr="00BD4E91" w:rsidRDefault="007B1371" w:rsidP="007B1371">
      <w:pPr>
        <w:spacing w:after="0" w:line="360" w:lineRule="auto"/>
        <w:jc w:val="both"/>
        <w:rPr>
          <w:rFonts w:ascii="Arial Nova" w:hAnsi="Arial Nova"/>
        </w:rPr>
      </w:pPr>
    </w:p>
    <w:p w14:paraId="1308EC51" w14:textId="77777777" w:rsidR="007B1371" w:rsidRDefault="007B1371" w:rsidP="007B1371">
      <w:pPr>
        <w:spacing w:after="0" w:line="360" w:lineRule="auto"/>
        <w:jc w:val="both"/>
        <w:rPr>
          <w:rFonts w:ascii="Arial Nova" w:hAnsi="Arial Nova"/>
        </w:rPr>
      </w:pPr>
      <w:r w:rsidRPr="00BD4E91">
        <w:rPr>
          <w:rFonts w:ascii="Arial Nova" w:hAnsi="Arial Nova"/>
        </w:rPr>
        <w:t xml:space="preserve">Por su parte, </w:t>
      </w:r>
      <w:r>
        <w:rPr>
          <w:rFonts w:ascii="Arial Nova" w:hAnsi="Arial Nova"/>
        </w:rPr>
        <w:t>e</w:t>
      </w:r>
      <w:r w:rsidRPr="00BD4E91">
        <w:rPr>
          <w:rFonts w:ascii="Arial Nova" w:hAnsi="Arial Nova"/>
        </w:rPr>
        <w:t>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585E8903" w14:textId="77777777" w:rsidR="007B1371" w:rsidRDefault="007B1371" w:rsidP="007B1371">
      <w:pPr>
        <w:spacing w:after="0" w:line="360" w:lineRule="auto"/>
        <w:jc w:val="both"/>
        <w:rPr>
          <w:rFonts w:ascii="Arial Nova" w:hAnsi="Arial Nova"/>
        </w:rPr>
      </w:pPr>
    </w:p>
    <w:p w14:paraId="3DBB0AA9" w14:textId="77777777" w:rsidR="007B1371" w:rsidRDefault="007B1371" w:rsidP="007B1371">
      <w:pPr>
        <w:spacing w:after="0" w:line="360" w:lineRule="auto"/>
        <w:jc w:val="both"/>
        <w:rPr>
          <w:rFonts w:ascii="Arial Nova" w:hAnsi="Arial Nova"/>
        </w:rPr>
      </w:pPr>
      <w:r w:rsidRPr="00BD4E91">
        <w:rPr>
          <w:rFonts w:ascii="Arial Nova" w:hAnsi="Arial Nova"/>
        </w:rPr>
        <w:t>Por  otro lado el artículo 82 del mismo ordenamiento, prevé los requisitos para ser integrante de la mes</w:t>
      </w:r>
      <w:r>
        <w:rPr>
          <w:rFonts w:ascii="Arial Nova" w:hAnsi="Arial Nova"/>
        </w:rPr>
        <w:t>a</w:t>
      </w:r>
      <w:r w:rsidRPr="00BD4E91">
        <w:rPr>
          <w:rFonts w:ascii="Arial Nova" w:hAnsi="Arial Nova"/>
        </w:rPr>
        <w:t xml:space="preserve"> directiva, como lo son: </w:t>
      </w:r>
      <w:r w:rsidRPr="00BD4E91">
        <w:rPr>
          <w:rFonts w:ascii="Arial Nova" w:hAnsi="Arial Nova"/>
          <w:i/>
          <w:iCs/>
        </w:rPr>
        <w:t>a)</w:t>
      </w:r>
      <w:r w:rsidRPr="00BD4E91">
        <w:rPr>
          <w:rFonts w:ascii="Arial Nova" w:hAnsi="Arial Nova"/>
        </w:rPr>
        <w:t xml:space="preserve"> Ser ciudadano mexicano por nacimiento que no adquiera otra nacionalidad y ser residente en la sección electoral que comprenda a la casilla; </w:t>
      </w:r>
      <w:r w:rsidRPr="00BD4E91">
        <w:rPr>
          <w:rFonts w:ascii="Arial Nova" w:hAnsi="Arial Nova"/>
          <w:i/>
          <w:iCs/>
        </w:rPr>
        <w:t>b)</w:t>
      </w:r>
      <w:r w:rsidRPr="00BD4E91">
        <w:rPr>
          <w:rFonts w:ascii="Arial Nova" w:hAnsi="Arial Nova"/>
        </w:rPr>
        <w:t xml:space="preserve"> Estar inscrito en el Registro Federal de Electores; </w:t>
      </w:r>
      <w:r w:rsidRPr="00BD4E91">
        <w:rPr>
          <w:rFonts w:ascii="Arial Nova" w:hAnsi="Arial Nova"/>
          <w:i/>
          <w:iCs/>
        </w:rPr>
        <w:t>c)</w:t>
      </w:r>
      <w:r w:rsidRPr="00BD4E91">
        <w:rPr>
          <w:rFonts w:ascii="Arial Nova" w:hAnsi="Arial Nova"/>
        </w:rPr>
        <w:t xml:space="preserve"> Contar con credencial para votar; </w:t>
      </w:r>
      <w:r w:rsidRPr="00BD4E91">
        <w:rPr>
          <w:rFonts w:ascii="Arial Nova" w:hAnsi="Arial Nova"/>
          <w:i/>
          <w:iCs/>
        </w:rPr>
        <w:t>d)</w:t>
      </w:r>
      <w:r w:rsidRPr="00BD4E91">
        <w:rPr>
          <w:rFonts w:ascii="Arial Nova" w:hAnsi="Arial Nova"/>
        </w:rPr>
        <w:t xml:space="preserve"> Estar en ejercicio de sus derechos políticos; </w:t>
      </w:r>
      <w:r w:rsidRPr="00BD4E91">
        <w:rPr>
          <w:rFonts w:ascii="Arial Nova" w:hAnsi="Arial Nova"/>
          <w:i/>
          <w:iCs/>
        </w:rPr>
        <w:t>e)</w:t>
      </w:r>
      <w:r w:rsidRPr="00BD4E91">
        <w:rPr>
          <w:rFonts w:ascii="Arial Nova" w:hAnsi="Arial Nova"/>
        </w:rPr>
        <w:t xml:space="preserve"> Tener un modo honesto de vivir; </w:t>
      </w:r>
      <w:r w:rsidRPr="00BD4E91">
        <w:rPr>
          <w:rFonts w:ascii="Arial Nova" w:hAnsi="Arial Nova"/>
          <w:i/>
          <w:iCs/>
        </w:rPr>
        <w:t>f)</w:t>
      </w:r>
      <w:r w:rsidRPr="00BD4E91">
        <w:rPr>
          <w:rFonts w:ascii="Arial Nova" w:hAnsi="Arial Nova"/>
        </w:rPr>
        <w:t xml:space="preserve"> Haber participado en el curso de capacitación electoral impartido por la junta distrital ejecutiva correspondiente; </w:t>
      </w:r>
      <w:r w:rsidRPr="00BD4E91">
        <w:rPr>
          <w:rFonts w:ascii="Arial Nova" w:hAnsi="Arial Nova"/>
          <w:i/>
          <w:iCs/>
        </w:rPr>
        <w:t>g)</w:t>
      </w:r>
      <w:r w:rsidRPr="00BD4E91">
        <w:rPr>
          <w:rFonts w:ascii="Arial Nova" w:hAnsi="Arial Nova"/>
        </w:rPr>
        <w:t xml:space="preserve"> No ser servidor público de </w:t>
      </w:r>
      <w:r w:rsidRPr="00BD4E91">
        <w:rPr>
          <w:rFonts w:ascii="Arial Nova" w:hAnsi="Arial Nova"/>
        </w:rPr>
        <w:lastRenderedPageBreak/>
        <w:t>confianza con mando superior, ni tener cargo de dirección partidista de</w:t>
      </w:r>
      <w:r>
        <w:rPr>
          <w:rFonts w:ascii="Arial Nova" w:hAnsi="Arial Nova"/>
        </w:rPr>
        <w:t xml:space="preserve"> </w:t>
      </w:r>
      <w:r w:rsidRPr="00BD4E91">
        <w:rPr>
          <w:rFonts w:ascii="Arial Nova" w:hAnsi="Arial Nova"/>
        </w:rPr>
        <w:t xml:space="preserve">cualquier jerarquía, y </w:t>
      </w:r>
      <w:r w:rsidRPr="00BD4E91">
        <w:rPr>
          <w:rFonts w:ascii="Arial Nova" w:hAnsi="Arial Nova"/>
          <w:i/>
          <w:iCs/>
        </w:rPr>
        <w:t>h)</w:t>
      </w:r>
      <w:r w:rsidRPr="00BD4E91">
        <w:rPr>
          <w:rFonts w:ascii="Arial Nova" w:hAnsi="Arial Nova"/>
        </w:rPr>
        <w:t xml:space="preserve"> Saber leer y escribir y no tener más de 70 años al día de la elección.</w:t>
      </w:r>
    </w:p>
    <w:p w14:paraId="4B94D5AD" w14:textId="77777777" w:rsidR="007B1371" w:rsidRDefault="007B1371" w:rsidP="007B1371">
      <w:pPr>
        <w:spacing w:after="0" w:line="360" w:lineRule="auto"/>
        <w:jc w:val="both"/>
        <w:rPr>
          <w:rFonts w:ascii="Arial Nova" w:hAnsi="Arial Nova"/>
        </w:rPr>
      </w:pPr>
    </w:p>
    <w:p w14:paraId="27D63759" w14:textId="77777777" w:rsidR="007B1371" w:rsidRDefault="007B1371" w:rsidP="007B1371">
      <w:pPr>
        <w:spacing w:after="0" w:line="360" w:lineRule="auto"/>
        <w:jc w:val="both"/>
        <w:rPr>
          <w:rFonts w:ascii="Arial Nova" w:hAnsi="Arial Nova"/>
        </w:rPr>
      </w:pPr>
      <w:r>
        <w:rPr>
          <w:rFonts w:ascii="Arial Nova" w:hAnsi="Arial Nova"/>
        </w:rPr>
        <w:t xml:space="preserve">Además, </w:t>
      </w:r>
      <w:r w:rsidRPr="00BD4E91">
        <w:rPr>
          <w:rFonts w:ascii="Arial Nova" w:hAnsi="Arial Nova"/>
        </w:rPr>
        <w:t>el artículo 254, de la misma ley, señala que el procedimiento para integrar las mesas directivas de casilla, el cual consiste en lo siguiente:</w:t>
      </w:r>
    </w:p>
    <w:p w14:paraId="60162194" w14:textId="77777777" w:rsidR="007B1371" w:rsidRDefault="007B1371" w:rsidP="007B1371">
      <w:pPr>
        <w:spacing w:after="0" w:line="360" w:lineRule="auto"/>
        <w:jc w:val="both"/>
        <w:rPr>
          <w:rFonts w:ascii="Arial Nova" w:hAnsi="Arial Nova"/>
        </w:rPr>
      </w:pPr>
    </w:p>
    <w:p w14:paraId="4C131936" w14:textId="77777777" w:rsidR="007B1371" w:rsidRDefault="007B1371" w:rsidP="007B1371">
      <w:pPr>
        <w:spacing w:after="0" w:line="360" w:lineRule="auto"/>
        <w:ind w:left="567" w:right="616"/>
        <w:jc w:val="both"/>
        <w:rPr>
          <w:rFonts w:ascii="Arial Nova" w:hAnsi="Arial Nova"/>
        </w:rPr>
      </w:pPr>
      <w:r w:rsidRPr="00546161">
        <w:rPr>
          <w:rFonts w:ascii="Arial Nova" w:hAnsi="Arial Nova"/>
        </w:rPr>
        <w:t>1. El procedimiento para integrar las mesas directivas de casilla será el siguiente:</w:t>
      </w:r>
    </w:p>
    <w:p w14:paraId="13BAFC6B" w14:textId="77777777" w:rsidR="007B1371" w:rsidRPr="00546161" w:rsidRDefault="007B1371" w:rsidP="007B1371">
      <w:pPr>
        <w:spacing w:after="0" w:line="360" w:lineRule="auto"/>
        <w:ind w:left="567" w:right="616"/>
        <w:jc w:val="both"/>
        <w:rPr>
          <w:rFonts w:ascii="Arial Nova" w:hAnsi="Arial Nova"/>
        </w:rPr>
      </w:pPr>
    </w:p>
    <w:p w14:paraId="07725982"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a)</w:t>
      </w:r>
      <w:r w:rsidRPr="00546161">
        <w:rPr>
          <w:rFonts w:ascii="Arial Nova" w:hAnsi="Arial Nova"/>
        </w:rPr>
        <w:t xml:space="preserve"> El Consejo General, en el mes de diciembre del año previo a la elección, sorteará un mes de</w:t>
      </w:r>
      <w:r>
        <w:rPr>
          <w:rFonts w:ascii="Arial Nova" w:hAnsi="Arial Nova"/>
        </w:rPr>
        <w:t xml:space="preserve">l </w:t>
      </w:r>
      <w:r w:rsidRPr="00546161">
        <w:rPr>
          <w:rFonts w:ascii="Arial Nova" w:hAnsi="Arial Nova"/>
        </w:rPr>
        <w:t>calendario que, junto con el que siga en su orden, serán tomados como base para la insaculación</w:t>
      </w:r>
      <w:r>
        <w:rPr>
          <w:rFonts w:ascii="Arial Nova" w:hAnsi="Arial Nova"/>
        </w:rPr>
        <w:t xml:space="preserve"> </w:t>
      </w:r>
      <w:r w:rsidRPr="00546161">
        <w:rPr>
          <w:rFonts w:ascii="Arial Nova" w:hAnsi="Arial Nova"/>
        </w:rPr>
        <w:t>de los ciudadanos que integrarán las mesas directivas de casilla, este procedimiento se realizará</w:t>
      </w:r>
      <w:r>
        <w:rPr>
          <w:rFonts w:ascii="Arial Nova" w:hAnsi="Arial Nova"/>
        </w:rPr>
        <w:t xml:space="preserve"> </w:t>
      </w:r>
      <w:r w:rsidRPr="00546161">
        <w:rPr>
          <w:rFonts w:ascii="Arial Nova" w:hAnsi="Arial Nova"/>
        </w:rPr>
        <w:t>con el corte del listado nominal al 15 de diciembre previo al de la elección;</w:t>
      </w:r>
    </w:p>
    <w:p w14:paraId="48E09263"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b)</w:t>
      </w:r>
      <w:r w:rsidRPr="00546161">
        <w:rPr>
          <w:rFonts w:ascii="Arial Nova" w:hAnsi="Arial Nova"/>
        </w:rPr>
        <w:t xml:space="preserve"> Conforme al resultado obtenido en el sorteo a que se refiere el inciso anterior,</w:t>
      </w:r>
      <w:r>
        <w:rPr>
          <w:rFonts w:ascii="Arial Nova" w:hAnsi="Arial Nova"/>
        </w:rPr>
        <w:t xml:space="preserve"> </w:t>
      </w:r>
      <w:r w:rsidRPr="00546161">
        <w:rPr>
          <w:rFonts w:ascii="Arial Nova" w:hAnsi="Arial Nova"/>
        </w:rPr>
        <w:t>del 1o al 7 de</w:t>
      </w:r>
      <w:r>
        <w:rPr>
          <w:rFonts w:ascii="Arial Nova" w:hAnsi="Arial Nova"/>
        </w:rPr>
        <w:t xml:space="preserve"> </w:t>
      </w:r>
      <w:r w:rsidRPr="00546161">
        <w:rPr>
          <w:rFonts w:ascii="Arial Nova" w:hAnsi="Arial Nova"/>
        </w:rPr>
        <w:t>febrero del año en que deban celebrarse las elecciones, las juntas distritales ejecutivas</w:t>
      </w:r>
      <w:r>
        <w:rPr>
          <w:rFonts w:ascii="Arial Nova" w:hAnsi="Arial Nova"/>
        </w:rPr>
        <w:t xml:space="preserve"> </w:t>
      </w:r>
      <w:r w:rsidRPr="00546161">
        <w:rPr>
          <w:rFonts w:ascii="Arial Nova" w:hAnsi="Arial Nova"/>
        </w:rPr>
        <w:t>procederán a insacular, de las listas nominales de electores integradas con los ciudadanos que</w:t>
      </w:r>
      <w:r>
        <w:rPr>
          <w:rFonts w:ascii="Arial Nova" w:hAnsi="Arial Nova"/>
        </w:rPr>
        <w:t xml:space="preserve"> </w:t>
      </w:r>
      <w:r w:rsidRPr="00546161">
        <w:rPr>
          <w:rFonts w:ascii="Arial Nova" w:hAnsi="Arial Nova"/>
        </w:rPr>
        <w:t>obtuvieron su credencial para votar al 15 de</w:t>
      </w:r>
      <w:r>
        <w:rPr>
          <w:rFonts w:ascii="Arial Nova" w:hAnsi="Arial Nova"/>
        </w:rPr>
        <w:t xml:space="preserve"> </w:t>
      </w:r>
      <w:r w:rsidRPr="00546161">
        <w:rPr>
          <w:rFonts w:ascii="Arial Nova" w:hAnsi="Arial Nova"/>
        </w:rPr>
        <w:t>diciembre del año previo a la elección, a un 13% de</w:t>
      </w:r>
      <w:r>
        <w:rPr>
          <w:rFonts w:ascii="Arial Nova" w:hAnsi="Arial Nova"/>
        </w:rPr>
        <w:t xml:space="preserve"> </w:t>
      </w:r>
      <w:r w:rsidRPr="00546161">
        <w:rPr>
          <w:rFonts w:ascii="Arial Nova" w:hAnsi="Arial Nova"/>
        </w:rPr>
        <w:t>ciudadanos de cada sección electoral, sin que en ningún caso el número de ciudadanos</w:t>
      </w:r>
      <w:r>
        <w:rPr>
          <w:rFonts w:ascii="Arial Nova" w:hAnsi="Arial Nova"/>
        </w:rPr>
        <w:t xml:space="preserve"> </w:t>
      </w:r>
      <w:r w:rsidRPr="00546161">
        <w:rPr>
          <w:rFonts w:ascii="Arial Nova" w:hAnsi="Arial Nova"/>
        </w:rPr>
        <w:t>insaculados sea</w:t>
      </w:r>
      <w:r>
        <w:rPr>
          <w:rFonts w:ascii="Arial Nova" w:hAnsi="Arial Nova"/>
        </w:rPr>
        <w:t xml:space="preserve"> </w:t>
      </w:r>
      <w:r w:rsidRPr="00546161">
        <w:rPr>
          <w:rFonts w:ascii="Arial Nova" w:hAnsi="Arial Nova"/>
        </w:rPr>
        <w:t>menor a cincuenta; para ello, las juntas podrán apoyarse en los centros de</w:t>
      </w:r>
      <w:r>
        <w:rPr>
          <w:rFonts w:ascii="Arial Nova" w:hAnsi="Arial Nova"/>
        </w:rPr>
        <w:t xml:space="preserve"> </w:t>
      </w:r>
      <w:r w:rsidRPr="00546161">
        <w:rPr>
          <w:rFonts w:ascii="Arial Nova" w:hAnsi="Arial Nova"/>
        </w:rPr>
        <w:t>cómputo del Instituto. En este último supuesto, podrán estar presentes en el</w:t>
      </w:r>
      <w:r>
        <w:rPr>
          <w:rFonts w:ascii="Arial Nova" w:hAnsi="Arial Nova"/>
        </w:rPr>
        <w:t xml:space="preserve"> </w:t>
      </w:r>
      <w:r w:rsidRPr="00546161">
        <w:rPr>
          <w:rFonts w:ascii="Arial Nova" w:hAnsi="Arial Nova"/>
        </w:rPr>
        <w:t>procedimiento de</w:t>
      </w:r>
      <w:r>
        <w:rPr>
          <w:rFonts w:ascii="Arial Nova" w:hAnsi="Arial Nova"/>
        </w:rPr>
        <w:t xml:space="preserve"> </w:t>
      </w:r>
      <w:r w:rsidRPr="00546161">
        <w:rPr>
          <w:rFonts w:ascii="Arial Nova" w:hAnsi="Arial Nova"/>
        </w:rPr>
        <w:t>insaculación, los miembros del consejo local y los de la comisión local de vigilancia del Registro</w:t>
      </w:r>
      <w:r>
        <w:rPr>
          <w:rFonts w:ascii="Arial Nova" w:hAnsi="Arial Nova"/>
        </w:rPr>
        <w:t xml:space="preserve"> </w:t>
      </w:r>
      <w:r w:rsidRPr="00546161">
        <w:rPr>
          <w:rFonts w:ascii="Arial Nova" w:hAnsi="Arial Nova"/>
        </w:rPr>
        <w:t>Federal de Electores de la entidad de que se trate, según la programación que previamente se</w:t>
      </w:r>
      <w:r>
        <w:rPr>
          <w:rFonts w:ascii="Arial Nova" w:hAnsi="Arial Nova"/>
        </w:rPr>
        <w:t xml:space="preserve"> </w:t>
      </w:r>
      <w:r w:rsidRPr="00546161">
        <w:rPr>
          <w:rFonts w:ascii="Arial Nova" w:hAnsi="Arial Nova"/>
        </w:rPr>
        <w:t>determine;</w:t>
      </w:r>
    </w:p>
    <w:p w14:paraId="6A5CC8B6"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c)</w:t>
      </w:r>
      <w:r w:rsidRPr="00546161">
        <w:rPr>
          <w:rFonts w:ascii="Arial Nova" w:hAnsi="Arial Nova"/>
        </w:rPr>
        <w:t xml:space="preserve"> A los ciudadanos que resulten seleccionados, se les convocará para que</w:t>
      </w:r>
      <w:r>
        <w:rPr>
          <w:rFonts w:ascii="Arial Nova" w:hAnsi="Arial Nova"/>
        </w:rPr>
        <w:t xml:space="preserve"> </w:t>
      </w:r>
      <w:r w:rsidRPr="00546161">
        <w:rPr>
          <w:rFonts w:ascii="Arial Nova" w:hAnsi="Arial Nova"/>
        </w:rPr>
        <w:t>asistan a un curso de</w:t>
      </w:r>
      <w:r>
        <w:rPr>
          <w:rFonts w:ascii="Arial Nova" w:hAnsi="Arial Nova"/>
        </w:rPr>
        <w:t xml:space="preserve"> </w:t>
      </w:r>
      <w:r w:rsidRPr="00546161">
        <w:rPr>
          <w:rFonts w:ascii="Arial Nova" w:hAnsi="Arial Nova"/>
        </w:rPr>
        <w:t>capacitación que se impartirá del 9 de febrero al 31 de marzo del año de la elección;</w:t>
      </w:r>
    </w:p>
    <w:p w14:paraId="048CEBC7"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d)</w:t>
      </w:r>
      <w:r w:rsidRPr="00546161">
        <w:rPr>
          <w:rFonts w:ascii="Arial Nova" w:hAnsi="Arial Nova"/>
        </w:rPr>
        <w:t xml:space="preserve"> Las juntas harán una evaluación imparcial y objetiva para seleccionar, en igualdad de</w:t>
      </w:r>
      <w:r>
        <w:rPr>
          <w:rFonts w:ascii="Arial Nova" w:hAnsi="Arial Nova"/>
        </w:rPr>
        <w:t xml:space="preserve"> </w:t>
      </w:r>
      <w:r w:rsidRPr="00546161">
        <w:rPr>
          <w:rFonts w:ascii="Arial Nova" w:hAnsi="Arial Nova"/>
        </w:rPr>
        <w:t>oportunidades, con base en los datos que los ciudadanos aporten durante los cursos de</w:t>
      </w:r>
      <w:r>
        <w:rPr>
          <w:rFonts w:ascii="Arial Nova" w:hAnsi="Arial Nova"/>
        </w:rPr>
        <w:t xml:space="preserve"> </w:t>
      </w:r>
      <w:r w:rsidRPr="00546161">
        <w:rPr>
          <w:rFonts w:ascii="Arial Nova" w:hAnsi="Arial Nova"/>
        </w:rPr>
        <w:t>capacitación, a los que resulten aptos en términos de esta Ley, prefiriendo a los de mayor</w:t>
      </w:r>
      <w:r>
        <w:rPr>
          <w:rFonts w:ascii="Arial Nova" w:hAnsi="Arial Nova"/>
        </w:rPr>
        <w:t xml:space="preserve"> </w:t>
      </w:r>
      <w:r w:rsidRPr="00546161">
        <w:rPr>
          <w:rFonts w:ascii="Arial Nova" w:hAnsi="Arial Nova"/>
        </w:rPr>
        <w:t xml:space="preserve">escolaridad e informará a los integrantes de los </w:t>
      </w:r>
      <w:r>
        <w:rPr>
          <w:rFonts w:ascii="Arial Nova" w:hAnsi="Arial Nova"/>
        </w:rPr>
        <w:t>consejos</w:t>
      </w:r>
      <w:r w:rsidRPr="00546161">
        <w:rPr>
          <w:rFonts w:ascii="Arial Nova" w:hAnsi="Arial Nova"/>
        </w:rPr>
        <w:t xml:space="preserve"> distritales sobre todo este</w:t>
      </w:r>
      <w:r>
        <w:rPr>
          <w:rFonts w:ascii="Arial Nova" w:hAnsi="Arial Nova"/>
        </w:rPr>
        <w:t xml:space="preserve"> </w:t>
      </w:r>
      <w:r w:rsidRPr="00546161">
        <w:rPr>
          <w:rFonts w:ascii="Arial Nova" w:hAnsi="Arial Nova"/>
        </w:rPr>
        <w:t>procedimiento, por escrito y en sesión plenaria;</w:t>
      </w:r>
    </w:p>
    <w:p w14:paraId="2D3DD5DC"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e)</w:t>
      </w:r>
      <w:r w:rsidRPr="00546161">
        <w:rPr>
          <w:rFonts w:ascii="Arial Nova" w:hAnsi="Arial Nova"/>
        </w:rPr>
        <w:t xml:space="preserve"> El Consejo General, en febrero del año de la elección sorteará las 26 letras</w:t>
      </w:r>
      <w:r>
        <w:rPr>
          <w:rFonts w:ascii="Arial Nova" w:hAnsi="Arial Nova"/>
        </w:rPr>
        <w:t xml:space="preserve"> </w:t>
      </w:r>
      <w:r w:rsidRPr="00546161">
        <w:rPr>
          <w:rFonts w:ascii="Arial Nova" w:hAnsi="Arial Nova"/>
        </w:rPr>
        <w:t>que comprende el</w:t>
      </w:r>
      <w:r>
        <w:rPr>
          <w:rFonts w:ascii="Arial Nova" w:hAnsi="Arial Nova"/>
        </w:rPr>
        <w:t xml:space="preserve"> </w:t>
      </w:r>
      <w:r w:rsidRPr="00546161">
        <w:rPr>
          <w:rFonts w:ascii="Arial Nova" w:hAnsi="Arial Nova"/>
        </w:rPr>
        <w:t>alfabeto, a fin de obtener la letra a partir de la cual, con base en el apellido paterno, se</w:t>
      </w:r>
      <w:r>
        <w:rPr>
          <w:rFonts w:ascii="Arial Nova" w:hAnsi="Arial Nova"/>
        </w:rPr>
        <w:t xml:space="preserve"> </w:t>
      </w:r>
      <w:r w:rsidRPr="00546161">
        <w:rPr>
          <w:rFonts w:ascii="Arial Nova" w:hAnsi="Arial Nova"/>
        </w:rPr>
        <w:t>seleccionará a los ciudadanos que integrarán las mesas directivas de casilla;</w:t>
      </w:r>
    </w:p>
    <w:p w14:paraId="384224FA"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t>f)</w:t>
      </w:r>
      <w:r w:rsidRPr="00546161">
        <w:rPr>
          <w:rFonts w:ascii="Arial Nova" w:hAnsi="Arial Nova"/>
        </w:rPr>
        <w:t xml:space="preserve"> De acuerdo a los resultados obtenidos en el sorteo a que se refiere el inciso anterior, las juntas</w:t>
      </w:r>
      <w:r>
        <w:rPr>
          <w:rFonts w:ascii="Arial Nova" w:hAnsi="Arial Nova"/>
        </w:rPr>
        <w:t xml:space="preserve"> </w:t>
      </w:r>
      <w:r w:rsidRPr="00546161">
        <w:rPr>
          <w:rFonts w:ascii="Arial Nova" w:hAnsi="Arial Nova"/>
        </w:rPr>
        <w:t>distritales harán entre el 9 de febrero y el 4 de abril siguiente una relación de aquellos ciudadanos</w:t>
      </w:r>
      <w:r>
        <w:rPr>
          <w:rFonts w:ascii="Arial Nova" w:hAnsi="Arial Nova"/>
        </w:rPr>
        <w:t xml:space="preserve"> </w:t>
      </w:r>
      <w:r w:rsidRPr="00546161">
        <w:rPr>
          <w:rFonts w:ascii="Arial Nova" w:hAnsi="Arial Nova"/>
        </w:rPr>
        <w:t>que, habiendo asistido a la capacitación correspondiente, no tengan impedimento alguno para</w:t>
      </w:r>
      <w:r>
        <w:rPr>
          <w:rFonts w:ascii="Arial Nova" w:hAnsi="Arial Nova"/>
        </w:rPr>
        <w:t xml:space="preserve"> </w:t>
      </w:r>
      <w:r w:rsidRPr="00546161">
        <w:rPr>
          <w:rFonts w:ascii="Arial Nova" w:hAnsi="Arial Nova"/>
        </w:rPr>
        <w:t>desempeñar el cargo, en los términos de esta Ley. De esta relación, los consejos distritales</w:t>
      </w:r>
      <w:r>
        <w:rPr>
          <w:rFonts w:ascii="Arial Nova" w:hAnsi="Arial Nova"/>
        </w:rPr>
        <w:t xml:space="preserve"> </w:t>
      </w:r>
      <w:r w:rsidRPr="00546161">
        <w:rPr>
          <w:rFonts w:ascii="Arial Nova" w:hAnsi="Arial Nova"/>
        </w:rPr>
        <w:t>insacularán a los ciudadanos que integrarán las mesas directivas de casilla, a más tardar el 6 de</w:t>
      </w:r>
      <w:r>
        <w:rPr>
          <w:rFonts w:ascii="Arial Nova" w:hAnsi="Arial Nova"/>
        </w:rPr>
        <w:t xml:space="preserve"> </w:t>
      </w:r>
      <w:r w:rsidRPr="00546161">
        <w:rPr>
          <w:rFonts w:ascii="Arial Nova" w:hAnsi="Arial Nova"/>
        </w:rPr>
        <w:t>abril;</w:t>
      </w:r>
    </w:p>
    <w:p w14:paraId="5C914C4E" w14:textId="77777777" w:rsidR="007B1371" w:rsidRPr="00546161" w:rsidRDefault="007B1371" w:rsidP="007B1371">
      <w:pPr>
        <w:spacing w:after="0" w:line="360" w:lineRule="auto"/>
        <w:ind w:left="567" w:right="616"/>
        <w:jc w:val="both"/>
        <w:rPr>
          <w:rFonts w:ascii="Arial Nova" w:hAnsi="Arial Nova"/>
        </w:rPr>
      </w:pPr>
      <w:r w:rsidRPr="002057B0">
        <w:rPr>
          <w:rFonts w:ascii="Arial Nova" w:hAnsi="Arial Nova"/>
          <w:i/>
          <w:iCs/>
        </w:rPr>
        <w:lastRenderedPageBreak/>
        <w:t>g)</w:t>
      </w:r>
      <w:r w:rsidRPr="00546161">
        <w:rPr>
          <w:rFonts w:ascii="Arial Nova" w:hAnsi="Arial Nova"/>
        </w:rPr>
        <w:t xml:space="preserve"> A más tardar el 8 de abril las juntas distritales integrarán las mesas directivas de casilla con los</w:t>
      </w:r>
      <w:r>
        <w:rPr>
          <w:rFonts w:ascii="Arial Nova" w:hAnsi="Arial Nova"/>
        </w:rPr>
        <w:t xml:space="preserve"> </w:t>
      </w:r>
      <w:r w:rsidRPr="00546161">
        <w:rPr>
          <w:rFonts w:ascii="Arial Nova" w:hAnsi="Arial Nova"/>
        </w:rPr>
        <w:t>ciudadanos seleccionados, conforme al procedimiento descrito en el inciso anterior, y</w:t>
      </w:r>
      <w:r>
        <w:rPr>
          <w:rFonts w:ascii="Arial Nova" w:hAnsi="Arial Nova"/>
        </w:rPr>
        <w:t xml:space="preserve"> </w:t>
      </w:r>
      <w:r w:rsidRPr="00546161">
        <w:rPr>
          <w:rFonts w:ascii="Arial Nova" w:hAnsi="Arial Nova"/>
        </w:rPr>
        <w:t>determinarán según su escolaridad las funciones que cada uno desempeñará en la casilla.</w:t>
      </w:r>
      <w:r>
        <w:rPr>
          <w:rFonts w:ascii="Arial Nova" w:hAnsi="Arial Nova"/>
        </w:rPr>
        <w:t xml:space="preserve"> </w:t>
      </w:r>
      <w:r w:rsidRPr="00546161">
        <w:rPr>
          <w:rFonts w:ascii="Arial Nova" w:hAnsi="Arial Nova"/>
        </w:rPr>
        <w:t>Realizada la integración de las mesas directivas, las juntas distritales, a más tardar el 10 de abril</w:t>
      </w:r>
      <w:r>
        <w:rPr>
          <w:rFonts w:ascii="Arial Nova" w:hAnsi="Arial Nova"/>
        </w:rPr>
        <w:t xml:space="preserve"> </w:t>
      </w:r>
      <w:r w:rsidRPr="00546161">
        <w:rPr>
          <w:rFonts w:ascii="Arial Nova" w:hAnsi="Arial Nova"/>
        </w:rPr>
        <w:t>del año en que se celebre la elección, ordenarán la publicación de las listas de sus miembros</w:t>
      </w:r>
    </w:p>
    <w:p w14:paraId="4D294319" w14:textId="77777777" w:rsidR="007B1371" w:rsidRPr="00546161" w:rsidRDefault="007B1371" w:rsidP="007B1371">
      <w:pPr>
        <w:spacing w:after="0" w:line="360" w:lineRule="auto"/>
        <w:ind w:left="567" w:right="616"/>
        <w:jc w:val="both"/>
        <w:rPr>
          <w:rFonts w:ascii="Arial Nova" w:hAnsi="Arial Nova"/>
        </w:rPr>
      </w:pPr>
      <w:r w:rsidRPr="00546161">
        <w:rPr>
          <w:rFonts w:ascii="Arial Nova" w:hAnsi="Arial Nova"/>
        </w:rPr>
        <w:t>para todas las secciones electorales en cada distrito, lo que comunicarán a los consejos</w:t>
      </w:r>
      <w:r>
        <w:rPr>
          <w:rFonts w:ascii="Arial Nova" w:hAnsi="Arial Nova"/>
        </w:rPr>
        <w:t xml:space="preserve"> </w:t>
      </w:r>
      <w:r w:rsidRPr="00546161">
        <w:rPr>
          <w:rFonts w:ascii="Arial Nova" w:hAnsi="Arial Nova"/>
        </w:rPr>
        <w:t>distritales respectivos, y</w:t>
      </w:r>
    </w:p>
    <w:p w14:paraId="42FFEC1A" w14:textId="77777777" w:rsidR="007B1371" w:rsidRDefault="007B1371" w:rsidP="007B1371">
      <w:pPr>
        <w:spacing w:after="0" w:line="360" w:lineRule="auto"/>
        <w:ind w:left="567" w:right="616"/>
        <w:jc w:val="both"/>
        <w:rPr>
          <w:rFonts w:ascii="Arial Nova" w:hAnsi="Arial Nova"/>
        </w:rPr>
      </w:pPr>
      <w:r w:rsidRPr="002057B0">
        <w:rPr>
          <w:rFonts w:ascii="Arial Nova" w:hAnsi="Arial Nova"/>
          <w:i/>
          <w:iCs/>
        </w:rPr>
        <w:t>h)</w:t>
      </w:r>
      <w:r w:rsidRPr="00546161">
        <w:rPr>
          <w:rFonts w:ascii="Arial Nova" w:hAnsi="Arial Nova"/>
        </w:rPr>
        <w:t xml:space="preserve"> Los consejos distritales notificarán personalmente a los integrantes de las mesas directivas de</w:t>
      </w:r>
      <w:r>
        <w:rPr>
          <w:rFonts w:ascii="Arial Nova" w:hAnsi="Arial Nova"/>
        </w:rPr>
        <w:t xml:space="preserve"> </w:t>
      </w:r>
      <w:r w:rsidRPr="00546161">
        <w:rPr>
          <w:rFonts w:ascii="Arial Nova" w:hAnsi="Arial Nova"/>
        </w:rPr>
        <w:t>casilla su respectivo nombramiento y les tomarán la protesta exigida por la Ley.</w:t>
      </w:r>
    </w:p>
    <w:p w14:paraId="6F116900" w14:textId="77777777" w:rsidR="007B1371" w:rsidRPr="00546161" w:rsidRDefault="007B1371" w:rsidP="007B1371">
      <w:pPr>
        <w:spacing w:after="0" w:line="360" w:lineRule="auto"/>
        <w:ind w:left="567" w:right="616"/>
        <w:jc w:val="both"/>
        <w:rPr>
          <w:rFonts w:ascii="Arial Nova" w:hAnsi="Arial Nova"/>
        </w:rPr>
      </w:pPr>
    </w:p>
    <w:p w14:paraId="09F610C0" w14:textId="77777777" w:rsidR="007B1371" w:rsidRDefault="007B1371" w:rsidP="007B1371">
      <w:pPr>
        <w:spacing w:after="0" w:line="360" w:lineRule="auto"/>
        <w:ind w:left="567" w:right="616"/>
        <w:jc w:val="both"/>
        <w:rPr>
          <w:rFonts w:ascii="Arial Nova" w:hAnsi="Arial Nova"/>
        </w:rPr>
      </w:pPr>
      <w:r w:rsidRPr="00546161">
        <w:rPr>
          <w:rFonts w:ascii="Arial Nova" w:hAnsi="Arial Nova"/>
        </w:rPr>
        <w:t>2. Los representantes de los partidos políticos en los consejos distritales, podrán</w:t>
      </w:r>
      <w:r>
        <w:rPr>
          <w:rFonts w:ascii="Arial Nova" w:hAnsi="Arial Nova"/>
        </w:rPr>
        <w:t xml:space="preserve"> </w:t>
      </w:r>
      <w:r w:rsidRPr="00546161">
        <w:rPr>
          <w:rFonts w:ascii="Arial Nova" w:hAnsi="Arial Nova"/>
        </w:rPr>
        <w:t>vigilar el desarrollo</w:t>
      </w:r>
      <w:r>
        <w:rPr>
          <w:rFonts w:ascii="Arial Nova" w:hAnsi="Arial Nova"/>
        </w:rPr>
        <w:t xml:space="preserve"> </w:t>
      </w:r>
      <w:r w:rsidRPr="00546161">
        <w:rPr>
          <w:rFonts w:ascii="Arial Nova" w:hAnsi="Arial Nova"/>
        </w:rPr>
        <w:t>del procedimiento previsto en este artículo.</w:t>
      </w:r>
    </w:p>
    <w:p w14:paraId="3FED5105" w14:textId="77777777" w:rsidR="007B1371" w:rsidRPr="00546161" w:rsidRDefault="007B1371" w:rsidP="007B1371">
      <w:pPr>
        <w:spacing w:after="0" w:line="360" w:lineRule="auto"/>
        <w:ind w:left="567" w:right="616"/>
        <w:jc w:val="both"/>
        <w:rPr>
          <w:rFonts w:ascii="Arial Nova" w:hAnsi="Arial Nova"/>
        </w:rPr>
      </w:pPr>
    </w:p>
    <w:p w14:paraId="0E49FA4C" w14:textId="77777777" w:rsidR="007B1371" w:rsidRDefault="007B1371" w:rsidP="007B1371">
      <w:pPr>
        <w:spacing w:after="0" w:line="360" w:lineRule="auto"/>
        <w:ind w:left="567" w:right="616"/>
        <w:jc w:val="both"/>
        <w:rPr>
          <w:rFonts w:ascii="Arial Nova" w:hAnsi="Arial Nova"/>
        </w:rPr>
      </w:pPr>
      <w:r w:rsidRPr="00546161">
        <w:rPr>
          <w:rFonts w:ascii="Arial Nova" w:hAnsi="Arial Nova"/>
        </w:rPr>
        <w:t>3. En caso de sustituciones, las juntas distritales deberán informar de las mismas a los representantes</w:t>
      </w:r>
      <w:r>
        <w:rPr>
          <w:rFonts w:ascii="Arial Nova" w:hAnsi="Arial Nova"/>
        </w:rPr>
        <w:t xml:space="preserve"> </w:t>
      </w:r>
      <w:r w:rsidRPr="00546161">
        <w:rPr>
          <w:rFonts w:ascii="Arial Nova" w:hAnsi="Arial Nova"/>
        </w:rPr>
        <w:t>de los partidos políticos en forma detallada y oportuna. El periodo para realizar dichas sustituciones será</w:t>
      </w:r>
      <w:r>
        <w:rPr>
          <w:rFonts w:ascii="Arial Nova" w:hAnsi="Arial Nova"/>
        </w:rPr>
        <w:t xml:space="preserve"> </w:t>
      </w:r>
      <w:r w:rsidRPr="00546161">
        <w:rPr>
          <w:rFonts w:ascii="Arial Nova" w:hAnsi="Arial Nova"/>
        </w:rPr>
        <w:t>a partir del 9 de abril y hasta un día antes de la jornada electoral. El procedimiento para las sustituciones</w:t>
      </w:r>
      <w:r>
        <w:rPr>
          <w:rFonts w:ascii="Arial Nova" w:hAnsi="Arial Nova"/>
        </w:rPr>
        <w:t xml:space="preserve"> </w:t>
      </w:r>
      <w:r w:rsidRPr="00546161">
        <w:rPr>
          <w:rFonts w:ascii="Arial Nova" w:hAnsi="Arial Nova"/>
        </w:rPr>
        <w:t>se deberá apegar a lo establecido para tal efecto en la normatividad emitida por el Instituto.</w:t>
      </w:r>
    </w:p>
    <w:p w14:paraId="4713E20B" w14:textId="77777777" w:rsidR="007B1371" w:rsidRDefault="007B1371" w:rsidP="007B1371">
      <w:pPr>
        <w:spacing w:after="0" w:line="360" w:lineRule="auto"/>
        <w:ind w:right="49"/>
        <w:jc w:val="both"/>
        <w:rPr>
          <w:rFonts w:ascii="Arial Nova" w:hAnsi="Arial Nova"/>
        </w:rPr>
      </w:pPr>
    </w:p>
    <w:p w14:paraId="60D38ED2" w14:textId="77777777" w:rsidR="007B1371" w:rsidRDefault="007B1371" w:rsidP="007B1371">
      <w:pPr>
        <w:spacing w:after="0" w:line="360" w:lineRule="auto"/>
        <w:ind w:right="49"/>
        <w:jc w:val="both"/>
        <w:rPr>
          <w:rFonts w:ascii="Arial Nova" w:hAnsi="Arial Nova"/>
        </w:rPr>
      </w:pPr>
      <w:r>
        <w:rPr>
          <w:rFonts w:ascii="Arial Nova" w:hAnsi="Arial Nova"/>
        </w:rPr>
        <w:t>En otro orden, d</w:t>
      </w:r>
      <w:r w:rsidRPr="004648E0">
        <w:rPr>
          <w:rFonts w:ascii="Arial Nova" w:hAnsi="Arial Nova"/>
        </w:rPr>
        <w:t>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sidRPr="004648E0">
        <w:rPr>
          <w:rFonts w:ascii="Arial Nova" w:hAnsi="Arial Nova"/>
        </w:rPr>
        <w:t xml:space="preserve">. </w:t>
      </w:r>
    </w:p>
    <w:p w14:paraId="2F1AEB6D" w14:textId="77777777" w:rsidR="007B1371" w:rsidRDefault="007B1371" w:rsidP="007B1371">
      <w:pPr>
        <w:spacing w:after="0" w:line="360" w:lineRule="auto"/>
        <w:ind w:right="49"/>
        <w:jc w:val="both"/>
        <w:rPr>
          <w:rFonts w:ascii="Arial Nova" w:hAnsi="Arial Nova"/>
        </w:rPr>
      </w:pPr>
    </w:p>
    <w:p w14:paraId="36C685F8" w14:textId="77777777" w:rsidR="007B1371" w:rsidRPr="00546161" w:rsidRDefault="007B1371" w:rsidP="007B1371">
      <w:pPr>
        <w:spacing w:after="0" w:line="360" w:lineRule="auto"/>
        <w:ind w:right="49"/>
        <w:jc w:val="both"/>
        <w:rPr>
          <w:rFonts w:ascii="Arial Nova" w:hAnsi="Arial Nova"/>
        </w:rPr>
      </w:pPr>
      <w:r w:rsidRPr="004648E0">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790E5EF8" w14:textId="77777777" w:rsidR="007B1371" w:rsidRDefault="007B1371" w:rsidP="007B1371">
      <w:pPr>
        <w:spacing w:after="0" w:line="360" w:lineRule="auto"/>
        <w:jc w:val="both"/>
        <w:rPr>
          <w:rFonts w:ascii="Arial Nova" w:hAnsi="Arial Nova"/>
        </w:rPr>
      </w:pPr>
    </w:p>
    <w:p w14:paraId="375E552B" w14:textId="77777777" w:rsidR="007B1371" w:rsidRDefault="007B1371" w:rsidP="007B1371">
      <w:pPr>
        <w:spacing w:after="0" w:line="360" w:lineRule="auto"/>
        <w:jc w:val="both"/>
        <w:rPr>
          <w:rFonts w:ascii="Arial Nova" w:hAnsi="Arial Nova"/>
        </w:rPr>
      </w:pPr>
      <w:r w:rsidRPr="00347937">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r>
        <w:rPr>
          <w:rFonts w:ascii="Arial Nova" w:hAnsi="Arial Nova"/>
        </w:rPr>
        <w:t>.</w:t>
      </w:r>
    </w:p>
    <w:p w14:paraId="38F61CE0" w14:textId="77777777" w:rsidR="007B1371" w:rsidRDefault="007B1371" w:rsidP="007B1371">
      <w:pPr>
        <w:spacing w:after="0" w:line="360" w:lineRule="auto"/>
        <w:jc w:val="both"/>
        <w:rPr>
          <w:rFonts w:ascii="Arial Nova" w:hAnsi="Arial Nova"/>
        </w:rPr>
      </w:pPr>
    </w:p>
    <w:p w14:paraId="54BE9770" w14:textId="77777777" w:rsidR="007B1371" w:rsidRDefault="007B1371" w:rsidP="007B1371">
      <w:pPr>
        <w:spacing w:after="0" w:line="360" w:lineRule="auto"/>
        <w:jc w:val="both"/>
        <w:rPr>
          <w:rFonts w:ascii="Arial Nova" w:hAnsi="Arial Nova"/>
        </w:rPr>
      </w:pPr>
      <w:r w:rsidRPr="00E16E2E">
        <w:rPr>
          <w:rFonts w:ascii="Arial Nova" w:hAnsi="Arial Nova"/>
        </w:rPr>
        <w:t>De igual forma, para hacer el análisis de esta causal de nulidad habrá que</w:t>
      </w:r>
      <w:r>
        <w:rPr>
          <w:rFonts w:ascii="Arial Nova" w:hAnsi="Arial Nova"/>
        </w:rPr>
        <w:t xml:space="preserve"> </w:t>
      </w:r>
      <w:r w:rsidRPr="00E16E2E">
        <w:rPr>
          <w:rFonts w:ascii="Arial Nova" w:hAnsi="Arial Nova"/>
        </w:rPr>
        <w:t>considerar lo resuelto por la Sala Superior en el expediente SUP-REC</w:t>
      </w:r>
      <w:r>
        <w:rPr>
          <w:rFonts w:ascii="Arial Nova" w:hAnsi="Arial Nova"/>
        </w:rPr>
        <w:t>-</w:t>
      </w:r>
      <w:r w:rsidRPr="00E16E2E">
        <w:rPr>
          <w:rFonts w:ascii="Arial Nova" w:hAnsi="Arial Nova"/>
        </w:rPr>
        <w:t>893/2018, en el que sustentó que es suficiente proceder al estudio si se cuenta con los datos de identificación de la casilla y el nombre de la persona que se considera recibió la votación sin tener facultades para ello.</w:t>
      </w:r>
    </w:p>
    <w:p w14:paraId="2EC48A44" w14:textId="77777777" w:rsidR="007B1371" w:rsidRDefault="007B1371" w:rsidP="007B1371">
      <w:pPr>
        <w:spacing w:after="0" w:line="360" w:lineRule="auto"/>
        <w:jc w:val="both"/>
        <w:rPr>
          <w:rFonts w:ascii="Arial Nova" w:hAnsi="Arial Nova"/>
        </w:rPr>
      </w:pPr>
    </w:p>
    <w:p w14:paraId="44F91FBB" w14:textId="77777777" w:rsidR="007B1371" w:rsidRDefault="007B1371" w:rsidP="007B1371">
      <w:pPr>
        <w:spacing w:after="0" w:line="360" w:lineRule="auto"/>
        <w:jc w:val="both"/>
        <w:rPr>
          <w:rFonts w:ascii="Arial Nova" w:hAnsi="Arial Nova"/>
        </w:rPr>
      </w:pPr>
      <w:r w:rsidRPr="00E16E2E">
        <w:rPr>
          <w:rFonts w:ascii="Arial Nova" w:hAnsi="Arial Nova"/>
        </w:rPr>
        <w:t xml:space="preserve">Incluso, en ese precedente se determinó la interrupción de la Jurisprudencia 26/2016 de rubro: </w:t>
      </w:r>
      <w:r w:rsidRPr="00391C25">
        <w:rPr>
          <w:rFonts w:ascii="Arial Nova" w:hAnsi="Arial Nova"/>
          <w:b/>
          <w:bCs/>
        </w:rPr>
        <w:t>NULIDAD DE VOTACIÓN RECIBIDA POR PERSONAS DISTINTAS A LAS FACULTADAS. ELEMENTOS MÍNIMOS PARA SU ESTUDIO</w:t>
      </w:r>
      <w:r w:rsidRPr="00E16E2E">
        <w:rPr>
          <w:rFonts w:ascii="Arial Nova" w:hAnsi="Arial Nova"/>
        </w:rPr>
        <w:t>.</w:t>
      </w:r>
      <w:r>
        <w:rPr>
          <w:rFonts w:ascii="Arial Nova" w:hAnsi="Arial Nova"/>
        </w:rPr>
        <w:t xml:space="preserve"> </w:t>
      </w:r>
      <w:r w:rsidRPr="00E16E2E">
        <w:rPr>
          <w:rFonts w:ascii="Arial Nova" w:hAnsi="Arial Nova"/>
        </w:rPr>
        <w:t xml:space="preserve">Es decir, </w:t>
      </w:r>
      <w:r>
        <w:rPr>
          <w:rFonts w:ascii="Arial Nova" w:hAnsi="Arial Nova"/>
        </w:rPr>
        <w:t>este</w:t>
      </w:r>
      <w:r w:rsidRPr="00E16E2E">
        <w:rPr>
          <w:rFonts w:ascii="Arial Nova" w:hAnsi="Arial Nova"/>
        </w:rPr>
        <w:t xml:space="preserve"> criterio no implica que se releve totalmente de las cargas a las partes, precisamente, porque ahí se señaló que, al menos, debe señalarse la casilla y el nombre de la persona que presuntamente fungió ilegalmente. Sobre esa directriz, se procederá al estudio de la causal de nulidad en cuestión.</w:t>
      </w:r>
    </w:p>
    <w:p w14:paraId="24431849" w14:textId="77777777" w:rsidR="007B1371" w:rsidRDefault="007B1371" w:rsidP="007B1371">
      <w:pPr>
        <w:spacing w:after="0" w:line="360" w:lineRule="auto"/>
        <w:jc w:val="both"/>
        <w:rPr>
          <w:rFonts w:ascii="Arial Nova" w:hAnsi="Arial Nova"/>
        </w:rPr>
      </w:pPr>
    </w:p>
    <w:p w14:paraId="3D0769B5" w14:textId="77777777" w:rsidR="007B1371" w:rsidRPr="003C0335" w:rsidRDefault="007B1371" w:rsidP="007B1371">
      <w:pPr>
        <w:spacing w:after="0" w:line="360" w:lineRule="auto"/>
        <w:jc w:val="both"/>
        <w:rPr>
          <w:rFonts w:ascii="Arial Nova" w:hAnsi="Arial Nova"/>
        </w:rPr>
      </w:pPr>
      <w:r>
        <w:rPr>
          <w:rFonts w:ascii="Arial Nova" w:hAnsi="Arial Nova"/>
        </w:rPr>
        <w:t>Ahora bien, c</w:t>
      </w:r>
      <w:r w:rsidRPr="003C0335">
        <w:rPr>
          <w:rFonts w:ascii="Arial Nova" w:hAnsi="Arial Nova"/>
        </w:rPr>
        <w:t xml:space="preserve">on relación a la causal de </w:t>
      </w:r>
      <w:r>
        <w:rPr>
          <w:rFonts w:ascii="Arial Nova" w:hAnsi="Arial Nova"/>
        </w:rPr>
        <w:t>e</w:t>
      </w:r>
      <w:r w:rsidRPr="003C0335">
        <w:rPr>
          <w:rFonts w:ascii="Arial Nova" w:hAnsi="Arial Nova"/>
        </w:rPr>
        <w:t>studio, la LGIPE prevé una serie de formalidades para la integración de las mesas directivas de casilla y, respecto de ellas, la Sala Regional Monterrey ha sostenido</w:t>
      </w:r>
      <w:r w:rsidRPr="003C0335">
        <w:rPr>
          <w:rFonts w:ascii="Arial Nova" w:hAnsi="Arial Nova"/>
          <w:vertAlign w:val="superscript"/>
        </w:rPr>
        <w:footnoteReference w:id="14"/>
      </w:r>
      <w:r w:rsidRPr="003C0335">
        <w:rPr>
          <w:rFonts w:ascii="Arial Nova" w:hAnsi="Arial Nova"/>
        </w:rPr>
        <w:t xml:space="preserve"> en su aplicación que no procederá la nulidad de la votación, en los casos siguientes:</w:t>
      </w:r>
    </w:p>
    <w:p w14:paraId="606F1FA4" w14:textId="77777777" w:rsidR="007B1371" w:rsidRPr="003C0335" w:rsidRDefault="007B1371" w:rsidP="007B1371">
      <w:pPr>
        <w:spacing w:after="0" w:line="360" w:lineRule="auto"/>
        <w:jc w:val="both"/>
        <w:rPr>
          <w:rFonts w:ascii="Arial Nova" w:hAnsi="Arial Nova"/>
        </w:rPr>
      </w:pPr>
    </w:p>
    <w:p w14:paraId="221DBD15" w14:textId="77777777" w:rsidR="007B1371" w:rsidRDefault="007B1371" w:rsidP="007B1371">
      <w:pPr>
        <w:spacing w:after="0" w:line="360" w:lineRule="auto"/>
        <w:jc w:val="both"/>
        <w:rPr>
          <w:rFonts w:ascii="Arial Nova" w:hAnsi="Arial Nova"/>
        </w:rPr>
      </w:pPr>
      <w:r w:rsidRPr="003C0335">
        <w:rPr>
          <w:rFonts w:ascii="Arial Nova" w:hAnsi="Arial Nova"/>
        </w:rPr>
        <w:t>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demostraran o de las manifestaciones expresas en ese sentido que se obtuvieran del resto de la documentación generada</w:t>
      </w:r>
      <w:r>
        <w:rPr>
          <w:rStyle w:val="Refdenotaalpie"/>
          <w:rFonts w:ascii="Arial Nova" w:hAnsi="Arial Nova"/>
        </w:rPr>
        <w:footnoteReference w:id="15"/>
      </w:r>
      <w:r w:rsidRPr="003C0335">
        <w:rPr>
          <w:rFonts w:ascii="Arial Nova" w:hAnsi="Arial Nova"/>
        </w:rPr>
        <w:t xml:space="preserve">. </w:t>
      </w:r>
    </w:p>
    <w:p w14:paraId="69EB94AF" w14:textId="77777777" w:rsidR="007B1371" w:rsidRPr="003C0335" w:rsidRDefault="007B1371" w:rsidP="007B1371">
      <w:pPr>
        <w:spacing w:after="0" w:line="360" w:lineRule="auto"/>
        <w:jc w:val="both"/>
        <w:rPr>
          <w:rFonts w:ascii="Arial Nova" w:hAnsi="Arial Nova"/>
        </w:rPr>
      </w:pPr>
    </w:p>
    <w:p w14:paraId="0DB3F769" w14:textId="77777777"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sidRPr="003C0335">
        <w:rPr>
          <w:rFonts w:ascii="Arial Nova" w:hAnsi="Arial Nova"/>
        </w:rPr>
        <w:t xml:space="preserve">. </w:t>
      </w:r>
    </w:p>
    <w:p w14:paraId="4C2737F5" w14:textId="77777777" w:rsidR="007B1371" w:rsidRDefault="007B1371" w:rsidP="007B1371">
      <w:pPr>
        <w:spacing w:after="0" w:line="360" w:lineRule="auto"/>
        <w:jc w:val="both"/>
        <w:rPr>
          <w:rFonts w:ascii="Arial Nova" w:hAnsi="Arial Nova"/>
        </w:rPr>
      </w:pPr>
    </w:p>
    <w:p w14:paraId="179A906B" w14:textId="77777777"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sidRPr="003C0335">
        <w:rPr>
          <w:rFonts w:ascii="Arial Nova" w:hAnsi="Arial Nova"/>
        </w:rPr>
        <w:t xml:space="preserve">. </w:t>
      </w:r>
    </w:p>
    <w:p w14:paraId="1FA30741" w14:textId="77777777" w:rsidR="007B1371" w:rsidRDefault="007B1371" w:rsidP="007B1371">
      <w:pPr>
        <w:spacing w:after="0" w:line="360" w:lineRule="auto"/>
        <w:jc w:val="both"/>
        <w:rPr>
          <w:rFonts w:ascii="Arial Nova" w:hAnsi="Arial Nova"/>
        </w:rPr>
      </w:pPr>
    </w:p>
    <w:p w14:paraId="4C5A0CCC" w14:textId="0A1FB3B2"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sidRPr="003C0335">
        <w:rPr>
          <w:rFonts w:ascii="Arial Nova" w:hAnsi="Arial Nova"/>
        </w:rPr>
        <w:t xml:space="preserve">. </w:t>
      </w:r>
    </w:p>
    <w:p w14:paraId="7D3D7C1E" w14:textId="77777777" w:rsidR="00F610E7" w:rsidRDefault="00F610E7" w:rsidP="007B1371">
      <w:pPr>
        <w:spacing w:after="0" w:line="360" w:lineRule="auto"/>
        <w:jc w:val="both"/>
        <w:rPr>
          <w:rFonts w:ascii="Arial Nova" w:hAnsi="Arial Nova"/>
        </w:rPr>
      </w:pPr>
    </w:p>
    <w:p w14:paraId="35A9D330" w14:textId="77777777"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4F17B38D" w14:textId="77777777" w:rsidR="007B1371" w:rsidRDefault="007B1371" w:rsidP="007B1371">
      <w:pPr>
        <w:spacing w:after="0" w:line="360" w:lineRule="auto"/>
        <w:jc w:val="both"/>
        <w:rPr>
          <w:rFonts w:ascii="Arial Nova" w:hAnsi="Arial Nova"/>
        </w:rPr>
      </w:pPr>
    </w:p>
    <w:p w14:paraId="5B4FFD44" w14:textId="77777777" w:rsidR="007B1371" w:rsidRDefault="007B1371" w:rsidP="007B1371">
      <w:pPr>
        <w:spacing w:after="0" w:line="360" w:lineRule="auto"/>
        <w:jc w:val="both"/>
        <w:rPr>
          <w:rFonts w:ascii="Arial Nova" w:hAnsi="Arial Nova"/>
        </w:rPr>
      </w:pPr>
      <w:r w:rsidRPr="003C0335">
        <w:rPr>
          <w:rFonts w:ascii="Arial Nova" w:hAnsi="Arial Nova"/>
        </w:rPr>
        <w:lastRenderedPageBreak/>
        <w:sym w:font="Symbol" w:char="F0B7"/>
      </w:r>
      <w:r w:rsidRPr="003C0335">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correspondientes a “instalación de casilla”, “cierre de la votación” y “escrutinio o cómputo”; o bien, a los datos que se obtienen de las hojas de incidentes o de la constancia de clausura. </w:t>
      </w:r>
    </w:p>
    <w:p w14:paraId="26B3F9C3" w14:textId="77777777" w:rsidR="007B1371" w:rsidRDefault="007B1371" w:rsidP="007B1371">
      <w:pPr>
        <w:spacing w:after="0" w:line="360" w:lineRule="auto"/>
        <w:jc w:val="both"/>
        <w:rPr>
          <w:rFonts w:ascii="Arial Nova" w:hAnsi="Arial Nova"/>
        </w:rPr>
      </w:pPr>
    </w:p>
    <w:p w14:paraId="6181826F" w14:textId="77777777" w:rsidR="007B1371" w:rsidRDefault="007B1371" w:rsidP="007B1371">
      <w:pPr>
        <w:spacing w:after="0" w:line="360" w:lineRule="auto"/>
        <w:jc w:val="both"/>
        <w:rPr>
          <w:rFonts w:ascii="Arial Nova" w:hAnsi="Arial Nova"/>
        </w:rPr>
      </w:pPr>
      <w:r w:rsidRPr="003C0335">
        <w:rPr>
          <w:rFonts w:ascii="Arial Nova" w:hAnsi="Arial Nova"/>
        </w:rPr>
        <w:t xml:space="preserve">Al respecto, ha sido criterio sostenido de </w:t>
      </w:r>
      <w:r>
        <w:rPr>
          <w:rFonts w:ascii="Arial Nova" w:hAnsi="Arial Nova"/>
        </w:rPr>
        <w:t>la Sala Superior del TEPJF</w:t>
      </w:r>
      <w:r w:rsidRPr="003C0335">
        <w:rPr>
          <w:rFonts w:ascii="Arial Nova" w:hAnsi="Arial Nova"/>
        </w:rPr>
        <w:t xml:space="preserve"> que bastará con que se encuentre firmado cualquiera de esos apartados para asumir que los funcionaros estuvieron presentes</w:t>
      </w:r>
      <w:r>
        <w:rPr>
          <w:rStyle w:val="Refdenotaalpie"/>
          <w:rFonts w:ascii="Arial Nova" w:hAnsi="Arial Nova"/>
        </w:rPr>
        <w:footnoteReference w:id="19"/>
      </w:r>
      <w:r w:rsidRPr="003C0335">
        <w:rPr>
          <w:rFonts w:ascii="Arial Nova" w:hAnsi="Arial Nova"/>
        </w:rPr>
        <w:t>.</w:t>
      </w:r>
    </w:p>
    <w:p w14:paraId="4075B8F0" w14:textId="77777777" w:rsidR="007B1371" w:rsidRDefault="007B1371" w:rsidP="007B1371">
      <w:pPr>
        <w:spacing w:after="0" w:line="360" w:lineRule="auto"/>
        <w:jc w:val="both"/>
        <w:rPr>
          <w:rFonts w:ascii="Arial Nova" w:hAnsi="Arial Nova"/>
        </w:rPr>
      </w:pPr>
      <w:r w:rsidRPr="003C0335">
        <w:rPr>
          <w:rFonts w:ascii="Arial Nova" w:hAnsi="Arial Nova"/>
        </w:rPr>
        <w:t xml:space="preserve"> </w:t>
      </w:r>
    </w:p>
    <w:p w14:paraId="7F449624" w14:textId="77777777" w:rsidR="007B1371" w:rsidRDefault="007B1371" w:rsidP="007B1371">
      <w:pPr>
        <w:spacing w:after="0" w:line="360" w:lineRule="auto"/>
        <w:jc w:val="both"/>
        <w:rPr>
          <w:rFonts w:ascii="Arial Nova" w:hAnsi="Arial Nova"/>
        </w:rPr>
      </w:pPr>
      <w:r w:rsidRPr="003C0335">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0540E3CF" w14:textId="77777777" w:rsidR="007B1371" w:rsidRDefault="007B1371" w:rsidP="007B1371">
      <w:pPr>
        <w:spacing w:after="0" w:line="360" w:lineRule="auto"/>
        <w:jc w:val="both"/>
        <w:rPr>
          <w:rFonts w:ascii="Arial Nova" w:hAnsi="Arial Nova"/>
        </w:rPr>
      </w:pPr>
    </w:p>
    <w:p w14:paraId="25703213" w14:textId="77777777" w:rsidR="007B1371" w:rsidRDefault="007B1371" w:rsidP="007B1371">
      <w:pPr>
        <w:spacing w:after="0" w:line="360" w:lineRule="auto"/>
        <w:jc w:val="both"/>
        <w:rPr>
          <w:rFonts w:ascii="Arial Nova" w:hAnsi="Arial Nova"/>
        </w:rPr>
      </w:pPr>
      <w:r w:rsidRPr="003C0335">
        <w:rPr>
          <w:rFonts w:ascii="Arial Nova" w:hAnsi="Arial Nova"/>
        </w:rPr>
        <w:t>Incluso, tratándose del acta de escrutinio y cómputo, se ha señalado que la ausencia de las firmas de todos los y las funcionarias que integran la casilla no priva de eficacia la votación, siempre y cuando, o siempre que existan otros documentos rubricados, pues a través de ellos se evita la presunción humana (de ausencia) que pudiera derivarse de la falta de firmas</w:t>
      </w:r>
      <w:r>
        <w:rPr>
          <w:rStyle w:val="Refdenotaalpie"/>
          <w:rFonts w:ascii="Arial Nova" w:hAnsi="Arial Nova"/>
        </w:rPr>
        <w:footnoteReference w:id="20"/>
      </w:r>
      <w:r w:rsidRPr="003C0335">
        <w:rPr>
          <w:rFonts w:ascii="Arial Nova" w:hAnsi="Arial Nova"/>
        </w:rPr>
        <w:t xml:space="preserve">. </w:t>
      </w:r>
    </w:p>
    <w:p w14:paraId="5C3DCD61" w14:textId="77777777" w:rsidR="007B1371" w:rsidRDefault="007B1371" w:rsidP="007B1371">
      <w:pPr>
        <w:spacing w:after="0" w:line="360" w:lineRule="auto"/>
        <w:jc w:val="both"/>
        <w:rPr>
          <w:rFonts w:ascii="Arial Nova" w:hAnsi="Arial Nova"/>
        </w:rPr>
      </w:pPr>
    </w:p>
    <w:p w14:paraId="49FCF135" w14:textId="77777777"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sidRPr="003C0335">
        <w:rPr>
          <w:rFonts w:ascii="Arial Nova" w:hAnsi="Arial Nova"/>
        </w:rPr>
        <w:t xml:space="preserve">. </w:t>
      </w:r>
    </w:p>
    <w:p w14:paraId="07BE5879" w14:textId="77777777" w:rsidR="007B1371" w:rsidRDefault="007B1371" w:rsidP="007B1371">
      <w:pPr>
        <w:spacing w:after="0" w:line="360" w:lineRule="auto"/>
        <w:jc w:val="both"/>
        <w:rPr>
          <w:rFonts w:ascii="Arial Nova" w:hAnsi="Arial Nova"/>
        </w:rPr>
      </w:pPr>
    </w:p>
    <w:p w14:paraId="2C54C1BF" w14:textId="77777777" w:rsidR="007B1371" w:rsidRDefault="007B1371" w:rsidP="007B1371">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w:t>
      </w:r>
      <w:r w:rsidRPr="003C0335">
        <w:rPr>
          <w:rFonts w:ascii="Arial Nova" w:hAnsi="Arial Nova"/>
        </w:rPr>
        <w:lastRenderedPageBreak/>
        <w:t>escrutadores) o por seis (un presidente, dos secretarios y tres escrutadores), la ausencia de uno de ellos</w:t>
      </w:r>
      <w:r>
        <w:rPr>
          <w:rStyle w:val="Refdenotaalpie"/>
          <w:rFonts w:ascii="Arial Nova" w:hAnsi="Arial Nova"/>
        </w:rPr>
        <w:footnoteReference w:id="22"/>
      </w:r>
      <w:r w:rsidRPr="003C0335">
        <w:rPr>
          <w:rFonts w:ascii="Arial Nova" w:hAnsi="Arial Nova"/>
        </w:rPr>
        <w:t xml:space="preserve"> o de todos los escrutadores</w:t>
      </w:r>
      <w:r>
        <w:rPr>
          <w:rStyle w:val="Refdenotaalpie"/>
          <w:rFonts w:ascii="Arial Nova" w:hAnsi="Arial Nova"/>
        </w:rPr>
        <w:footnoteReference w:id="23"/>
      </w:r>
      <w:r w:rsidRPr="003C0335">
        <w:rPr>
          <w:rFonts w:ascii="Arial Nova" w:hAnsi="Arial Nova"/>
        </w:rPr>
        <w:t xml:space="preserve"> no genera la nulidad de la votación recibida.</w:t>
      </w:r>
    </w:p>
    <w:p w14:paraId="4A99812C" w14:textId="411BEA8B" w:rsidR="007B1371" w:rsidRDefault="007B1371" w:rsidP="007B1371">
      <w:pPr>
        <w:spacing w:after="0" w:line="360" w:lineRule="auto"/>
        <w:jc w:val="both"/>
        <w:rPr>
          <w:rFonts w:ascii="Arial Nova" w:hAnsi="Arial Nova"/>
        </w:rPr>
      </w:pPr>
      <w:r>
        <w:rPr>
          <w:rFonts w:ascii="Arial Nova" w:hAnsi="Arial Nova"/>
        </w:rPr>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r w:rsidR="00102E83">
        <w:rPr>
          <w:rFonts w:ascii="Arial Nova" w:hAnsi="Arial Nova"/>
        </w:rPr>
        <w:t>que,</w:t>
      </w:r>
      <w:r>
        <w:rPr>
          <w:rFonts w:ascii="Arial Nova" w:hAnsi="Arial Nova"/>
        </w:rPr>
        <w:t xml:space="preserve"> en un segundo término, se analizaran a los demás ciudadanos en consideración al encarte respectivo, y su posterior relación en las actas de la jornada electoral.</w:t>
      </w:r>
    </w:p>
    <w:p w14:paraId="7DFD4514" w14:textId="77777777" w:rsidR="007B1371" w:rsidRDefault="007B1371" w:rsidP="007B1371">
      <w:pPr>
        <w:spacing w:after="0" w:line="360" w:lineRule="auto"/>
        <w:jc w:val="both"/>
        <w:rPr>
          <w:rFonts w:ascii="Arial Nova" w:hAnsi="Arial Nova"/>
        </w:rPr>
      </w:pPr>
    </w:p>
    <w:p w14:paraId="78501722" w14:textId="77777777" w:rsidR="007B1371" w:rsidRPr="00705D35" w:rsidRDefault="007B1371" w:rsidP="007B1371">
      <w:pPr>
        <w:pStyle w:val="Prrafodelista"/>
        <w:numPr>
          <w:ilvl w:val="2"/>
          <w:numId w:val="2"/>
        </w:numPr>
        <w:spacing w:after="0" w:line="360" w:lineRule="auto"/>
        <w:jc w:val="both"/>
        <w:rPr>
          <w:rFonts w:ascii="Arial Nova" w:hAnsi="Arial Nova"/>
          <w:b/>
          <w:bCs/>
        </w:rPr>
      </w:pPr>
      <w:r w:rsidRPr="00705D35">
        <w:rPr>
          <w:rFonts w:ascii="Arial Nova" w:hAnsi="Arial Nova"/>
          <w:b/>
          <w:bCs/>
        </w:rPr>
        <w:t>Casillas en la que no se señala funcionario.</w:t>
      </w:r>
    </w:p>
    <w:p w14:paraId="339471C2" w14:textId="77777777" w:rsidR="007B1371" w:rsidRDefault="007B1371" w:rsidP="007B1371">
      <w:pPr>
        <w:spacing w:after="0" w:line="360" w:lineRule="auto"/>
        <w:jc w:val="both"/>
        <w:rPr>
          <w:rFonts w:ascii="Arial Nova" w:hAnsi="Arial Nova"/>
        </w:rPr>
      </w:pPr>
    </w:p>
    <w:p w14:paraId="60DCE36F" w14:textId="77777777" w:rsidR="007B1371" w:rsidRPr="00B17458" w:rsidRDefault="007B1371" w:rsidP="007B1371">
      <w:pPr>
        <w:spacing w:after="0" w:line="360" w:lineRule="auto"/>
        <w:jc w:val="both"/>
        <w:rPr>
          <w:rFonts w:ascii="Arial Nova" w:hAnsi="Arial Nova"/>
        </w:rPr>
      </w:pPr>
      <w:r w:rsidRPr="00B17458">
        <w:rPr>
          <w:rFonts w:ascii="Arial Nova" w:hAnsi="Arial Nova"/>
        </w:rPr>
        <w:t xml:space="preserve">En principio, se estima inoperante el agravio respecto de las casillas: </w:t>
      </w:r>
      <w:r>
        <w:rPr>
          <w:rFonts w:ascii="Arial Nova" w:hAnsi="Arial Nova"/>
        </w:rPr>
        <w:t>36 Contigua 1; 327 Contigua 3; 282 Contigua 1; 301 Contigua 1; 27 Básica; 31 Básica; 33 Básica; 23 Contigua 1</w:t>
      </w:r>
      <w:r w:rsidRPr="00B17458">
        <w:rPr>
          <w:rFonts w:ascii="Arial Nova" w:hAnsi="Arial Nova"/>
        </w:rPr>
        <w:t>, porque el partido actor omitió señalar el nombre de la persona que presuntamente actuó ilegalmente.</w:t>
      </w:r>
    </w:p>
    <w:p w14:paraId="150E0FDD" w14:textId="77777777" w:rsidR="007B1371" w:rsidRDefault="007B1371" w:rsidP="007B1371">
      <w:pPr>
        <w:spacing w:after="0" w:line="360" w:lineRule="auto"/>
        <w:jc w:val="both"/>
      </w:pPr>
    </w:p>
    <w:p w14:paraId="57835266" w14:textId="77777777" w:rsidR="007B1371" w:rsidRDefault="007B1371" w:rsidP="007B1371">
      <w:pPr>
        <w:spacing w:after="0" w:line="360" w:lineRule="auto"/>
        <w:jc w:val="both"/>
        <w:rPr>
          <w:rFonts w:ascii="Arial Nova" w:hAnsi="Arial Nova"/>
        </w:rPr>
      </w:pPr>
      <w:r w:rsidRPr="003B2CA8">
        <w:rPr>
          <w:rFonts w:ascii="Arial Nova" w:hAnsi="Arial Nova"/>
        </w:rPr>
        <w:t>En ese sentido, de lo anterior se desprende que el actor únicamente se constriñe a señalar que durante la jornada electoral existieron irregularidades graves, las cuales, desde se perspectiva, constituyeron violaciones y por tanto acarrean causales de nulidad</w:t>
      </w:r>
      <w:r>
        <w:rPr>
          <w:rFonts w:ascii="Arial Nova" w:hAnsi="Arial Nova"/>
        </w:rPr>
        <w:t xml:space="preserve"> </w:t>
      </w:r>
      <w:r w:rsidRPr="003B2CA8">
        <w:rPr>
          <w:rFonts w:ascii="Arial Nova" w:hAnsi="Arial Nova"/>
        </w:rPr>
        <w:t>consistente</w:t>
      </w:r>
      <w:r>
        <w:rPr>
          <w:rFonts w:ascii="Arial Nova" w:hAnsi="Arial Nova"/>
        </w:rPr>
        <w:t>s</w:t>
      </w:r>
      <w:r w:rsidRPr="003B2CA8">
        <w:rPr>
          <w:rFonts w:ascii="Arial Nova" w:hAnsi="Arial Nova"/>
        </w:rPr>
        <w:t xml:space="preserve"> en </w:t>
      </w:r>
      <w:r>
        <w:rPr>
          <w:rFonts w:ascii="Arial Nova" w:hAnsi="Arial Nova"/>
        </w:rPr>
        <w:t>r</w:t>
      </w:r>
      <w:r w:rsidRPr="003B2CA8">
        <w:rPr>
          <w:rFonts w:ascii="Arial Nova" w:hAnsi="Arial Nova"/>
        </w:rPr>
        <w:t>ecepción de la votación por personas distintas a las autorizadas.</w:t>
      </w:r>
    </w:p>
    <w:p w14:paraId="63FCE6F9" w14:textId="77777777" w:rsidR="007B1371" w:rsidRDefault="007B1371" w:rsidP="007B1371">
      <w:pPr>
        <w:spacing w:after="0" w:line="360" w:lineRule="auto"/>
        <w:jc w:val="both"/>
        <w:rPr>
          <w:rFonts w:ascii="Arial Nova" w:hAnsi="Arial Nova"/>
        </w:rPr>
      </w:pPr>
    </w:p>
    <w:p w14:paraId="7835C914" w14:textId="77777777" w:rsidR="007B1371" w:rsidRDefault="007B1371" w:rsidP="007B1371">
      <w:pPr>
        <w:spacing w:after="0" w:line="360" w:lineRule="auto"/>
        <w:jc w:val="both"/>
        <w:rPr>
          <w:rFonts w:ascii="Arial Nova" w:hAnsi="Arial Nova"/>
        </w:rPr>
      </w:pPr>
      <w:r w:rsidRPr="00771104">
        <w:rPr>
          <w:rFonts w:ascii="Arial Nova" w:hAnsi="Arial Nova"/>
        </w:rPr>
        <w:t>Sin embargo, como se ha venido indicando</w:t>
      </w:r>
      <w:r>
        <w:rPr>
          <w:rFonts w:ascii="Arial Nova" w:hAnsi="Arial Nova"/>
        </w:rPr>
        <w:t>,</w:t>
      </w:r>
      <w:r w:rsidRPr="00771104">
        <w:rPr>
          <w:rFonts w:ascii="Arial Nova" w:hAnsi="Arial Nova"/>
        </w:rPr>
        <w:t xml:space="preserve">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426FF050" w14:textId="77777777" w:rsidR="007B1371" w:rsidRDefault="007B1371" w:rsidP="007B1371">
      <w:pPr>
        <w:spacing w:after="0" w:line="360" w:lineRule="auto"/>
        <w:jc w:val="both"/>
        <w:rPr>
          <w:rFonts w:ascii="Arial Nova" w:hAnsi="Arial Nova"/>
        </w:rPr>
      </w:pPr>
    </w:p>
    <w:p w14:paraId="5B630434" w14:textId="77777777" w:rsidR="007B1371" w:rsidRDefault="007B1371" w:rsidP="007B1371">
      <w:pPr>
        <w:spacing w:after="0" w:line="360" w:lineRule="auto"/>
        <w:jc w:val="both"/>
        <w:rPr>
          <w:rFonts w:ascii="Arial Nova" w:hAnsi="Arial Nova"/>
        </w:rPr>
      </w:pPr>
      <w:r>
        <w:rPr>
          <w:rFonts w:ascii="Arial Nova" w:hAnsi="Arial Nova"/>
        </w:rPr>
        <w:t>En esta tesitura, es dable desestimar dichas casillas del agravio respectivo.</w:t>
      </w:r>
    </w:p>
    <w:p w14:paraId="00A52240" w14:textId="77777777" w:rsidR="007B1371" w:rsidRDefault="007B1371" w:rsidP="007B1371">
      <w:pPr>
        <w:spacing w:after="0" w:line="360" w:lineRule="auto"/>
        <w:jc w:val="both"/>
        <w:rPr>
          <w:rFonts w:ascii="Arial Nova" w:hAnsi="Arial Nova"/>
        </w:rPr>
      </w:pPr>
    </w:p>
    <w:p w14:paraId="5A1F9F2E" w14:textId="77777777" w:rsidR="007B1371" w:rsidRDefault="007B1371" w:rsidP="007B1371">
      <w:pPr>
        <w:spacing w:after="0" w:line="360" w:lineRule="auto"/>
        <w:jc w:val="both"/>
        <w:rPr>
          <w:rFonts w:ascii="Arial Nova" w:hAnsi="Arial Nova"/>
          <w:b/>
          <w:bCs/>
        </w:rPr>
      </w:pPr>
      <w:r>
        <w:rPr>
          <w:rFonts w:ascii="Arial Nova" w:hAnsi="Arial Nova"/>
          <w:b/>
          <w:bCs/>
        </w:rPr>
        <w:t xml:space="preserve">11.2.3. </w:t>
      </w:r>
      <w:r w:rsidRPr="00B17458">
        <w:rPr>
          <w:rFonts w:ascii="Arial Nova" w:hAnsi="Arial Nova"/>
          <w:b/>
          <w:bCs/>
        </w:rPr>
        <w:t>Casillas en las que existe discrepancia entre el funcionario autorizado y el funcionario que ejecutó el cargo.</w:t>
      </w:r>
    </w:p>
    <w:p w14:paraId="0A2A8ED1" w14:textId="77777777" w:rsidR="007B1371" w:rsidRPr="00B17458" w:rsidRDefault="007B1371" w:rsidP="007B1371">
      <w:pPr>
        <w:spacing w:after="0" w:line="360" w:lineRule="auto"/>
        <w:jc w:val="both"/>
        <w:rPr>
          <w:rFonts w:ascii="Arial Nova" w:hAnsi="Arial Nova"/>
          <w:b/>
          <w:bCs/>
        </w:rPr>
      </w:pPr>
    </w:p>
    <w:p w14:paraId="1DB5A478" w14:textId="77777777" w:rsidR="007B1371" w:rsidRDefault="007B1371" w:rsidP="007B1371">
      <w:pPr>
        <w:spacing w:after="0" w:line="360" w:lineRule="auto"/>
        <w:jc w:val="both"/>
        <w:rPr>
          <w:rFonts w:ascii="Arial Nova" w:hAnsi="Arial Nova"/>
        </w:rPr>
      </w:pPr>
      <w:r>
        <w:rPr>
          <w:rFonts w:ascii="Arial Nova" w:hAnsi="Arial Nova"/>
        </w:rPr>
        <w:t>Cabe establecer que en las casillas: 25 Básica; 31 Contigua; 283 Básica; 293 Básica; 301 Contigua 5; 321 Contigua 2; 327 Contigua 5; 282 Básica; 293 Básica; 301 Contigua 6; 321 Contigua 1; 37</w:t>
      </w:r>
      <w:r w:rsidRPr="00953046">
        <w:rPr>
          <w:rFonts w:ascii="Arial Nova" w:hAnsi="Arial Nova"/>
        </w:rPr>
        <w:t xml:space="preserve"> </w:t>
      </w:r>
      <w:r>
        <w:rPr>
          <w:rFonts w:ascii="Arial Nova" w:hAnsi="Arial Nova"/>
        </w:rPr>
        <w:t xml:space="preserve">Básica; 23 Contigua 1; 322 Espcial1; 327 E1C2; 284 Contigua 1; 271 Básica; 282 Básica; 293 Básica; 301 Contigua 1; 301 Contigua 2; 302 Básica; 307 Básica; 308 Básica; 23 Básica; 23 Contigua 1; 307 Contigua 1 ; 309 Contigua 1 ; 271 Básica; 293 Básica; 301 Básica; 301 Contigua 2; 302 Básica; 308 Básica; 321 Básica; 322 Contigua 6, 327 Contigua 2; 19 Básica; 26 Básica; 39 Básica; 21 Contigua 1; </w:t>
      </w:r>
      <w:r>
        <w:rPr>
          <w:rFonts w:ascii="Arial Nova" w:hAnsi="Arial Nova"/>
        </w:rPr>
        <w:lastRenderedPageBreak/>
        <w:t>38 Contigua 1; 303 Contigua 2; 322 E1C2; 327 E1; y 327 E1C1, a dicho del promovente, fungió diverso funcionario al autorizado en el encarte.</w:t>
      </w:r>
    </w:p>
    <w:p w14:paraId="5C736071" w14:textId="77777777" w:rsidR="007B1371" w:rsidRDefault="007B1371" w:rsidP="007B1371">
      <w:pPr>
        <w:spacing w:after="0" w:line="360" w:lineRule="auto"/>
        <w:jc w:val="both"/>
        <w:rPr>
          <w:rFonts w:ascii="Arial Nova" w:hAnsi="Arial Nova"/>
        </w:rPr>
      </w:pPr>
    </w:p>
    <w:p w14:paraId="5147A884" w14:textId="77777777" w:rsidR="007B1371" w:rsidRDefault="007B1371" w:rsidP="007B1371">
      <w:pPr>
        <w:spacing w:after="0" w:line="360" w:lineRule="auto"/>
        <w:jc w:val="both"/>
        <w:rPr>
          <w:rFonts w:ascii="Arial Nova" w:hAnsi="Arial Nova"/>
        </w:rPr>
      </w:pPr>
      <w:r>
        <w:rPr>
          <w:rFonts w:ascii="Arial Nova" w:hAnsi="Arial Nova"/>
        </w:rPr>
        <w:t>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efectiva que funcionario obraba en el encarte, y luego el análisis respectivo a si existió o no irregularidad al respecto.</w:t>
      </w:r>
    </w:p>
    <w:p w14:paraId="4518A526" w14:textId="77777777" w:rsidR="007B1371" w:rsidRDefault="007B1371" w:rsidP="007B1371">
      <w:pPr>
        <w:spacing w:after="0" w:line="360" w:lineRule="auto"/>
        <w:jc w:val="both"/>
        <w:rPr>
          <w:rFonts w:ascii="Arial Nova" w:hAnsi="Arial Nova"/>
        </w:rPr>
      </w:pPr>
    </w:p>
    <w:p w14:paraId="5D846A6F" w14:textId="77777777" w:rsidR="007B1371" w:rsidRDefault="007B1371" w:rsidP="007B1371">
      <w:pPr>
        <w:spacing w:after="0" w:line="360" w:lineRule="auto"/>
        <w:jc w:val="both"/>
        <w:rPr>
          <w:rFonts w:ascii="Arial Nova" w:hAnsi="Arial Nova"/>
        </w:rPr>
      </w:pPr>
      <w:r>
        <w:rPr>
          <w:rFonts w:ascii="Arial Nova" w:hAnsi="Arial Nova"/>
        </w:rPr>
        <w:t>Es decir, en dicho análisis se asentará si ejerció el cargo el funcionario designado para tal efecto, y en todo caso, se estudiará por que figuró un ciudadano diverso.</w:t>
      </w:r>
    </w:p>
    <w:p w14:paraId="3BF4170A" w14:textId="77777777" w:rsidR="007B1371" w:rsidRDefault="007B1371" w:rsidP="007B1371">
      <w:pPr>
        <w:spacing w:after="0" w:line="360" w:lineRule="auto"/>
        <w:jc w:val="both"/>
        <w:rPr>
          <w:rFonts w:ascii="Arial Nova" w:hAnsi="Arial Nova"/>
          <w:sz w:val="16"/>
          <w:szCs w:val="16"/>
        </w:rPr>
      </w:pPr>
    </w:p>
    <w:tbl>
      <w:tblPr>
        <w:tblStyle w:val="Tablaconcuadrcula"/>
        <w:tblW w:w="10528" w:type="dxa"/>
        <w:jc w:val="center"/>
        <w:tblLook w:val="04A0" w:firstRow="1" w:lastRow="0" w:firstColumn="1" w:lastColumn="0" w:noHBand="0" w:noVBand="1"/>
      </w:tblPr>
      <w:tblGrid>
        <w:gridCol w:w="1056"/>
        <w:gridCol w:w="1028"/>
        <w:gridCol w:w="1466"/>
        <w:gridCol w:w="1678"/>
        <w:gridCol w:w="1556"/>
        <w:gridCol w:w="1613"/>
        <w:gridCol w:w="2131"/>
      </w:tblGrid>
      <w:tr w:rsidR="007B1371" w:rsidRPr="00D21E5F" w14:paraId="01B3718E" w14:textId="77777777" w:rsidTr="009B5E78">
        <w:trPr>
          <w:jc w:val="center"/>
        </w:trPr>
        <w:tc>
          <w:tcPr>
            <w:tcW w:w="10528" w:type="dxa"/>
            <w:gridSpan w:val="7"/>
            <w:shd w:val="clear" w:color="auto" w:fill="E7E6E6" w:themeFill="background2"/>
          </w:tcPr>
          <w:p w14:paraId="1E24B7FF" w14:textId="77777777" w:rsidR="007B1371" w:rsidRPr="002B63AA" w:rsidRDefault="007B1371" w:rsidP="009B5E78">
            <w:pPr>
              <w:jc w:val="center"/>
              <w:rPr>
                <w:rFonts w:ascii="Arial Nova" w:hAnsi="Arial Nova"/>
                <w:b/>
                <w:bCs/>
                <w:sz w:val="16"/>
                <w:szCs w:val="16"/>
              </w:rPr>
            </w:pPr>
            <w:r w:rsidRPr="002B63AA">
              <w:rPr>
                <w:rFonts w:ascii="Arial Nova" w:hAnsi="Arial Nova"/>
                <w:b/>
                <w:bCs/>
                <w:sz w:val="16"/>
                <w:szCs w:val="16"/>
              </w:rPr>
              <w:t>DISTRITO</w:t>
            </w:r>
            <w:r>
              <w:rPr>
                <w:rFonts w:ascii="Arial Nova" w:hAnsi="Arial Nova"/>
                <w:b/>
                <w:bCs/>
                <w:sz w:val="16"/>
                <w:szCs w:val="16"/>
              </w:rPr>
              <w:t xml:space="preserve"> X</w:t>
            </w:r>
          </w:p>
        </w:tc>
      </w:tr>
      <w:tr w:rsidR="007B1371" w:rsidRPr="00D21E5F" w14:paraId="5C0FF5D4" w14:textId="77777777" w:rsidTr="009B5E78">
        <w:trPr>
          <w:jc w:val="center"/>
        </w:trPr>
        <w:tc>
          <w:tcPr>
            <w:tcW w:w="6784" w:type="dxa"/>
            <w:gridSpan w:val="5"/>
            <w:shd w:val="clear" w:color="auto" w:fill="E7E6E6" w:themeFill="background2"/>
          </w:tcPr>
          <w:p w14:paraId="5C1805BD" w14:textId="77777777" w:rsidR="007B1371" w:rsidRPr="00427F6B" w:rsidRDefault="007B1371" w:rsidP="009B5E78">
            <w:pPr>
              <w:jc w:val="center"/>
              <w:rPr>
                <w:rFonts w:ascii="Arial Nova" w:hAnsi="Arial Nova"/>
                <w:b/>
                <w:bCs/>
                <w:sz w:val="16"/>
                <w:szCs w:val="16"/>
              </w:rPr>
            </w:pPr>
            <w:r w:rsidRPr="00427F6B">
              <w:rPr>
                <w:rFonts w:ascii="Arial Nova" w:hAnsi="Arial Nova"/>
                <w:b/>
                <w:bCs/>
                <w:sz w:val="16"/>
                <w:szCs w:val="16"/>
              </w:rPr>
              <w:t>INFORMACIÓN CONTENIDA EN EL ESCRITO DE DEMANDA</w:t>
            </w:r>
          </w:p>
        </w:tc>
        <w:tc>
          <w:tcPr>
            <w:tcW w:w="3744" w:type="dxa"/>
            <w:gridSpan w:val="2"/>
            <w:shd w:val="clear" w:color="auto" w:fill="FFF2CC" w:themeFill="accent4" w:themeFillTint="33"/>
          </w:tcPr>
          <w:p w14:paraId="20A1037F" w14:textId="77777777" w:rsidR="007B1371" w:rsidRPr="00427F6B" w:rsidRDefault="007B1371" w:rsidP="009B5E78">
            <w:pPr>
              <w:jc w:val="center"/>
              <w:rPr>
                <w:rFonts w:ascii="Arial Nova" w:hAnsi="Arial Nova"/>
                <w:b/>
                <w:bCs/>
                <w:sz w:val="16"/>
                <w:szCs w:val="16"/>
              </w:rPr>
            </w:pPr>
            <w:r w:rsidRPr="00427F6B">
              <w:rPr>
                <w:rFonts w:ascii="Arial Nova" w:hAnsi="Arial Nova"/>
                <w:b/>
                <w:bCs/>
                <w:sz w:val="16"/>
                <w:szCs w:val="16"/>
              </w:rPr>
              <w:t>INFORMACIÓN OBTENIDA POR EL TRIBUNAL ELECTORAL.</w:t>
            </w:r>
          </w:p>
        </w:tc>
      </w:tr>
      <w:tr w:rsidR="007B1371" w:rsidRPr="00213453" w14:paraId="51AC54E6" w14:textId="77777777" w:rsidTr="009B5E78">
        <w:trPr>
          <w:jc w:val="center"/>
        </w:trPr>
        <w:tc>
          <w:tcPr>
            <w:tcW w:w="1056" w:type="dxa"/>
            <w:shd w:val="clear" w:color="auto" w:fill="E7E6E6" w:themeFill="background2"/>
          </w:tcPr>
          <w:p w14:paraId="6B56A5EC" w14:textId="77777777" w:rsidR="007B1371" w:rsidRPr="006F632F" w:rsidRDefault="007B1371" w:rsidP="009B5E78">
            <w:pPr>
              <w:jc w:val="center"/>
              <w:rPr>
                <w:rFonts w:ascii="Arial Nova" w:hAnsi="Arial Nova"/>
                <w:b/>
                <w:bCs/>
                <w:sz w:val="16"/>
                <w:szCs w:val="16"/>
              </w:rPr>
            </w:pPr>
            <w:r w:rsidRPr="006F632F">
              <w:rPr>
                <w:rFonts w:ascii="Arial Nova" w:hAnsi="Arial Nova"/>
                <w:b/>
                <w:bCs/>
                <w:sz w:val="16"/>
                <w:szCs w:val="16"/>
              </w:rPr>
              <w:t>SECCIÓN.</w:t>
            </w:r>
          </w:p>
          <w:p w14:paraId="76283BC1" w14:textId="77777777" w:rsidR="007B1371" w:rsidRPr="006F632F" w:rsidRDefault="007B1371" w:rsidP="009B5E78">
            <w:pPr>
              <w:jc w:val="center"/>
              <w:rPr>
                <w:rFonts w:ascii="Arial Nova" w:hAnsi="Arial Nova"/>
                <w:b/>
                <w:bCs/>
                <w:sz w:val="16"/>
                <w:szCs w:val="16"/>
              </w:rPr>
            </w:pPr>
          </w:p>
        </w:tc>
        <w:tc>
          <w:tcPr>
            <w:tcW w:w="1028" w:type="dxa"/>
            <w:shd w:val="clear" w:color="auto" w:fill="E7E6E6" w:themeFill="background2"/>
          </w:tcPr>
          <w:p w14:paraId="0089400C" w14:textId="77777777" w:rsidR="007B1371" w:rsidRPr="006F632F" w:rsidRDefault="007B1371" w:rsidP="009B5E78">
            <w:pPr>
              <w:jc w:val="center"/>
              <w:rPr>
                <w:rFonts w:ascii="Arial Nova" w:hAnsi="Arial Nova"/>
                <w:b/>
                <w:bCs/>
                <w:sz w:val="16"/>
                <w:szCs w:val="16"/>
              </w:rPr>
            </w:pPr>
            <w:r w:rsidRPr="006F632F">
              <w:rPr>
                <w:rFonts w:ascii="Arial Nova" w:hAnsi="Arial Nova"/>
                <w:b/>
                <w:bCs/>
                <w:sz w:val="16"/>
                <w:szCs w:val="16"/>
              </w:rPr>
              <w:t>CASILLA.</w:t>
            </w:r>
          </w:p>
        </w:tc>
        <w:tc>
          <w:tcPr>
            <w:tcW w:w="1466" w:type="dxa"/>
            <w:shd w:val="clear" w:color="auto" w:fill="E7E6E6" w:themeFill="background2"/>
          </w:tcPr>
          <w:p w14:paraId="2C6AB340" w14:textId="77777777" w:rsidR="007B1371" w:rsidRPr="006F632F" w:rsidRDefault="007B1371" w:rsidP="009B5E78">
            <w:pPr>
              <w:jc w:val="both"/>
              <w:rPr>
                <w:rFonts w:ascii="Arial Nova" w:hAnsi="Arial Nova"/>
                <w:b/>
                <w:bCs/>
                <w:sz w:val="16"/>
                <w:szCs w:val="16"/>
              </w:rPr>
            </w:pPr>
            <w:r w:rsidRPr="006F632F">
              <w:rPr>
                <w:rFonts w:ascii="Arial Nova" w:hAnsi="Arial Nova"/>
                <w:b/>
                <w:bCs/>
                <w:sz w:val="16"/>
                <w:szCs w:val="16"/>
              </w:rPr>
              <w:t>CARGO.</w:t>
            </w:r>
          </w:p>
        </w:tc>
        <w:tc>
          <w:tcPr>
            <w:tcW w:w="1678" w:type="dxa"/>
            <w:shd w:val="clear" w:color="auto" w:fill="E7E6E6" w:themeFill="background2"/>
          </w:tcPr>
          <w:p w14:paraId="146B5C25" w14:textId="77777777" w:rsidR="007B1371" w:rsidRPr="006F632F" w:rsidRDefault="007B1371" w:rsidP="009B5E78">
            <w:pPr>
              <w:jc w:val="both"/>
              <w:rPr>
                <w:rFonts w:ascii="Arial Nova" w:hAnsi="Arial Nova"/>
                <w:b/>
                <w:bCs/>
                <w:sz w:val="16"/>
                <w:szCs w:val="16"/>
              </w:rPr>
            </w:pPr>
            <w:r w:rsidRPr="006F632F">
              <w:rPr>
                <w:rFonts w:ascii="Arial Nova" w:hAnsi="Arial Nova"/>
                <w:b/>
                <w:bCs/>
                <w:sz w:val="16"/>
                <w:szCs w:val="16"/>
              </w:rPr>
              <w:t>FUNCIONARIOS AUTORIZADOS EN EL ENCARTE.</w:t>
            </w:r>
          </w:p>
        </w:tc>
        <w:tc>
          <w:tcPr>
            <w:tcW w:w="1556" w:type="dxa"/>
            <w:shd w:val="clear" w:color="auto" w:fill="E7E6E6" w:themeFill="background2"/>
          </w:tcPr>
          <w:p w14:paraId="75BAB7C4" w14:textId="77777777" w:rsidR="007B1371" w:rsidRPr="006F632F" w:rsidRDefault="007B1371" w:rsidP="009B5E78">
            <w:pPr>
              <w:jc w:val="both"/>
              <w:rPr>
                <w:rFonts w:ascii="Arial Nova" w:hAnsi="Arial Nova"/>
                <w:b/>
                <w:bCs/>
                <w:sz w:val="16"/>
                <w:szCs w:val="16"/>
              </w:rPr>
            </w:pPr>
            <w:r w:rsidRPr="006F632F">
              <w:rPr>
                <w:rFonts w:ascii="Arial Nova" w:hAnsi="Arial Nova"/>
                <w:b/>
                <w:bCs/>
                <w:sz w:val="16"/>
                <w:szCs w:val="16"/>
              </w:rPr>
              <w:t>FUNCIONARIOS QUE FUNGIERON DURANTE LA JORNADA ELECTORAL.</w:t>
            </w:r>
          </w:p>
        </w:tc>
        <w:tc>
          <w:tcPr>
            <w:tcW w:w="1613" w:type="dxa"/>
            <w:shd w:val="clear" w:color="auto" w:fill="FFF2CC" w:themeFill="accent4" w:themeFillTint="33"/>
          </w:tcPr>
          <w:p w14:paraId="1728C4DE" w14:textId="77777777" w:rsidR="007B1371" w:rsidRPr="006F632F" w:rsidRDefault="007B1371" w:rsidP="009B5E78">
            <w:pPr>
              <w:jc w:val="both"/>
              <w:rPr>
                <w:rFonts w:ascii="Arial Nova" w:hAnsi="Arial Nova"/>
                <w:b/>
                <w:bCs/>
                <w:sz w:val="16"/>
                <w:szCs w:val="16"/>
              </w:rPr>
            </w:pPr>
            <w:r w:rsidRPr="006F632F">
              <w:rPr>
                <w:rFonts w:ascii="Arial Nova" w:hAnsi="Arial Nova"/>
                <w:b/>
                <w:bCs/>
                <w:sz w:val="16"/>
                <w:szCs w:val="16"/>
              </w:rPr>
              <w:t>FUNCIONARIOS IDENTIFICADOS EN EL ENCARTE.</w:t>
            </w:r>
          </w:p>
        </w:tc>
        <w:tc>
          <w:tcPr>
            <w:tcW w:w="2131" w:type="dxa"/>
            <w:shd w:val="clear" w:color="auto" w:fill="FFF2CC" w:themeFill="accent4" w:themeFillTint="33"/>
          </w:tcPr>
          <w:p w14:paraId="12152EAD" w14:textId="77777777" w:rsidR="007B1371" w:rsidRPr="006F632F" w:rsidRDefault="007B1371" w:rsidP="009B5E78">
            <w:pPr>
              <w:jc w:val="center"/>
              <w:rPr>
                <w:rFonts w:ascii="Arial Nova" w:hAnsi="Arial Nova"/>
                <w:b/>
                <w:bCs/>
                <w:sz w:val="16"/>
                <w:szCs w:val="16"/>
              </w:rPr>
            </w:pPr>
            <w:r w:rsidRPr="006F632F">
              <w:rPr>
                <w:rFonts w:ascii="Arial Nova" w:hAnsi="Arial Nova"/>
                <w:b/>
                <w:bCs/>
                <w:sz w:val="16"/>
                <w:szCs w:val="16"/>
              </w:rPr>
              <w:t>ANALISIS.</w:t>
            </w:r>
          </w:p>
        </w:tc>
      </w:tr>
      <w:tr w:rsidR="007B1371" w:rsidRPr="00213453" w14:paraId="75390876" w14:textId="77777777" w:rsidTr="009B5E78">
        <w:trPr>
          <w:jc w:val="center"/>
        </w:trPr>
        <w:tc>
          <w:tcPr>
            <w:tcW w:w="1056" w:type="dxa"/>
          </w:tcPr>
          <w:p w14:paraId="5B41E24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25</w:t>
            </w:r>
          </w:p>
        </w:tc>
        <w:tc>
          <w:tcPr>
            <w:tcW w:w="1028" w:type="dxa"/>
          </w:tcPr>
          <w:p w14:paraId="0992BF1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5DBACF5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62B2317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ERNESTO PADILLA GARCÍA</w:t>
            </w:r>
          </w:p>
        </w:tc>
        <w:tc>
          <w:tcPr>
            <w:tcW w:w="1556" w:type="dxa"/>
          </w:tcPr>
          <w:p w14:paraId="691FDC9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MARIANA GARCÍA</w:t>
            </w:r>
          </w:p>
        </w:tc>
        <w:tc>
          <w:tcPr>
            <w:tcW w:w="1613" w:type="dxa"/>
            <w:shd w:val="clear" w:color="auto" w:fill="FFF2CC" w:themeFill="accent4" w:themeFillTint="33"/>
          </w:tcPr>
          <w:p w14:paraId="065FA36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MARINA XX GARCIA</w:t>
            </w:r>
          </w:p>
        </w:tc>
        <w:tc>
          <w:tcPr>
            <w:tcW w:w="2131" w:type="dxa"/>
            <w:shd w:val="clear" w:color="auto" w:fill="FFF2CC" w:themeFill="accent4" w:themeFillTint="33"/>
          </w:tcPr>
          <w:p w14:paraId="1E0D09AE" w14:textId="77777777" w:rsidR="007B1371" w:rsidRPr="00213453" w:rsidRDefault="007B1371" w:rsidP="009B5E78">
            <w:pPr>
              <w:spacing w:after="0" w:line="36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C71C4F7" w14:textId="77777777" w:rsidTr="009B5E78">
        <w:trPr>
          <w:jc w:val="center"/>
        </w:trPr>
        <w:tc>
          <w:tcPr>
            <w:tcW w:w="1056" w:type="dxa"/>
          </w:tcPr>
          <w:p w14:paraId="2806962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31</w:t>
            </w:r>
          </w:p>
        </w:tc>
        <w:tc>
          <w:tcPr>
            <w:tcW w:w="1028" w:type="dxa"/>
          </w:tcPr>
          <w:p w14:paraId="1FBBE0D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05AD5D3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66DCE66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BEATRÍZ ROMERO SANTAMARÍA</w:t>
            </w:r>
          </w:p>
        </w:tc>
        <w:tc>
          <w:tcPr>
            <w:tcW w:w="1556" w:type="dxa"/>
          </w:tcPr>
          <w:p w14:paraId="43801A2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RICARDO VILLALOBOS TORRES</w:t>
            </w:r>
          </w:p>
        </w:tc>
        <w:tc>
          <w:tcPr>
            <w:tcW w:w="1613" w:type="dxa"/>
            <w:shd w:val="clear" w:color="auto" w:fill="FFF2CC" w:themeFill="accent4" w:themeFillTint="33"/>
          </w:tcPr>
          <w:p w14:paraId="2478BD2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RICARDO VILLALOBOS TORRES</w:t>
            </w:r>
          </w:p>
        </w:tc>
        <w:tc>
          <w:tcPr>
            <w:tcW w:w="2131" w:type="dxa"/>
            <w:shd w:val="clear" w:color="auto" w:fill="FFF2CC" w:themeFill="accent4" w:themeFillTint="33"/>
          </w:tcPr>
          <w:p w14:paraId="46FDAA0E" w14:textId="77777777" w:rsidR="007B1371" w:rsidRPr="00213453" w:rsidRDefault="007B1371" w:rsidP="009B5E78">
            <w:pPr>
              <w:spacing w:after="0" w:line="36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29429E36" w14:textId="77777777" w:rsidTr="009B5E78">
        <w:trPr>
          <w:jc w:val="center"/>
        </w:trPr>
        <w:tc>
          <w:tcPr>
            <w:tcW w:w="1056" w:type="dxa"/>
          </w:tcPr>
          <w:p w14:paraId="039DDE1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283</w:t>
            </w:r>
          </w:p>
        </w:tc>
        <w:tc>
          <w:tcPr>
            <w:tcW w:w="1028" w:type="dxa"/>
          </w:tcPr>
          <w:p w14:paraId="5A5E188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66E0F79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5F88682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LUIS FRANCISCO LIZALDE MORENO</w:t>
            </w:r>
          </w:p>
        </w:tc>
        <w:tc>
          <w:tcPr>
            <w:tcW w:w="1556" w:type="dxa"/>
          </w:tcPr>
          <w:p w14:paraId="0F106E6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PALOMA MONSERRAT DÍAZ MEDINA</w:t>
            </w:r>
          </w:p>
        </w:tc>
        <w:tc>
          <w:tcPr>
            <w:tcW w:w="1613" w:type="dxa"/>
            <w:shd w:val="clear" w:color="auto" w:fill="FFF2CC" w:themeFill="accent4" w:themeFillTint="33"/>
          </w:tcPr>
          <w:p w14:paraId="0467E47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PALOMA MONTSERRAT DIAZ MOLINA</w:t>
            </w:r>
          </w:p>
        </w:tc>
        <w:tc>
          <w:tcPr>
            <w:tcW w:w="2131" w:type="dxa"/>
            <w:shd w:val="clear" w:color="auto" w:fill="FFF2CC" w:themeFill="accent4" w:themeFillTint="33"/>
          </w:tcPr>
          <w:p w14:paraId="20B3B565" w14:textId="77777777" w:rsidR="007B1371" w:rsidRPr="00213453" w:rsidRDefault="007B1371" w:rsidP="009B5E78">
            <w:pPr>
              <w:spacing w:after="0" w:line="36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5BE40D3" w14:textId="77777777" w:rsidTr="009B5E78">
        <w:trPr>
          <w:jc w:val="center"/>
        </w:trPr>
        <w:tc>
          <w:tcPr>
            <w:tcW w:w="1056" w:type="dxa"/>
          </w:tcPr>
          <w:p w14:paraId="7BBC522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293</w:t>
            </w:r>
          </w:p>
        </w:tc>
        <w:tc>
          <w:tcPr>
            <w:tcW w:w="1028" w:type="dxa"/>
          </w:tcPr>
          <w:p w14:paraId="02A7DE5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7D0A3A9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0C75FA5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 FRANCISCO MACOTELA SALINAS</w:t>
            </w:r>
          </w:p>
        </w:tc>
        <w:tc>
          <w:tcPr>
            <w:tcW w:w="1556" w:type="dxa"/>
          </w:tcPr>
          <w:p w14:paraId="25128DF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ALAN ALEXIS RODRÍGUEZ FLORES</w:t>
            </w:r>
          </w:p>
        </w:tc>
        <w:tc>
          <w:tcPr>
            <w:tcW w:w="1613" w:type="dxa"/>
            <w:shd w:val="clear" w:color="auto" w:fill="FFF2CC" w:themeFill="accent4" w:themeFillTint="33"/>
          </w:tcPr>
          <w:p w14:paraId="53DDF25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ALAN ALEXIS RODRIGUEZ FLORES</w:t>
            </w:r>
          </w:p>
        </w:tc>
        <w:tc>
          <w:tcPr>
            <w:tcW w:w="2131" w:type="dxa"/>
            <w:shd w:val="clear" w:color="auto" w:fill="FFF2CC" w:themeFill="accent4" w:themeFillTint="33"/>
          </w:tcPr>
          <w:p w14:paraId="04A69567" w14:textId="77777777" w:rsidR="007B1371" w:rsidRPr="00213453" w:rsidRDefault="007B1371" w:rsidP="009B5E78">
            <w:pPr>
              <w:spacing w:after="0" w:line="36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2B8E1BD" w14:textId="77777777" w:rsidTr="009B5E78">
        <w:trPr>
          <w:jc w:val="center"/>
        </w:trPr>
        <w:tc>
          <w:tcPr>
            <w:tcW w:w="1056" w:type="dxa"/>
          </w:tcPr>
          <w:p w14:paraId="6EC99F2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301</w:t>
            </w:r>
          </w:p>
        </w:tc>
        <w:tc>
          <w:tcPr>
            <w:tcW w:w="1028" w:type="dxa"/>
          </w:tcPr>
          <w:p w14:paraId="47EBF72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C5</w:t>
            </w:r>
          </w:p>
        </w:tc>
        <w:tc>
          <w:tcPr>
            <w:tcW w:w="1466" w:type="dxa"/>
          </w:tcPr>
          <w:p w14:paraId="42759EC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3558618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JAIME MACÍAS CISNEROS</w:t>
            </w:r>
          </w:p>
        </w:tc>
        <w:tc>
          <w:tcPr>
            <w:tcW w:w="1556" w:type="dxa"/>
          </w:tcPr>
          <w:p w14:paraId="1AA244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LETICIA VELASCO MACÍAS</w:t>
            </w:r>
          </w:p>
        </w:tc>
        <w:tc>
          <w:tcPr>
            <w:tcW w:w="1613" w:type="dxa"/>
            <w:shd w:val="clear" w:color="auto" w:fill="FFF2CC" w:themeFill="accent4" w:themeFillTint="33"/>
          </w:tcPr>
          <w:p w14:paraId="5E37F34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LETICIA VELASCO MACIAS</w:t>
            </w:r>
          </w:p>
        </w:tc>
        <w:tc>
          <w:tcPr>
            <w:tcW w:w="2131" w:type="dxa"/>
            <w:shd w:val="clear" w:color="auto" w:fill="FFF2CC" w:themeFill="accent4" w:themeFillTint="33"/>
          </w:tcPr>
          <w:p w14:paraId="237CB859"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5DFE4D97" w14:textId="77777777" w:rsidTr="009B5E78">
        <w:trPr>
          <w:jc w:val="center"/>
        </w:trPr>
        <w:tc>
          <w:tcPr>
            <w:tcW w:w="1056" w:type="dxa"/>
          </w:tcPr>
          <w:p w14:paraId="09B8B40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321</w:t>
            </w:r>
          </w:p>
        </w:tc>
        <w:tc>
          <w:tcPr>
            <w:tcW w:w="1028" w:type="dxa"/>
          </w:tcPr>
          <w:p w14:paraId="0DDE418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C2</w:t>
            </w:r>
          </w:p>
        </w:tc>
        <w:tc>
          <w:tcPr>
            <w:tcW w:w="1466" w:type="dxa"/>
          </w:tcPr>
          <w:p w14:paraId="2284237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425036A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ERICL DAVID MARTÍNEZ ESCUDERO</w:t>
            </w:r>
          </w:p>
        </w:tc>
        <w:tc>
          <w:tcPr>
            <w:tcW w:w="1556" w:type="dxa"/>
          </w:tcPr>
          <w:p w14:paraId="1A4D4DE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HUGO TISCAREÑO LÓPEZ</w:t>
            </w:r>
          </w:p>
        </w:tc>
        <w:tc>
          <w:tcPr>
            <w:tcW w:w="1613" w:type="dxa"/>
            <w:shd w:val="clear" w:color="auto" w:fill="FFF2CC" w:themeFill="accent4" w:themeFillTint="33"/>
          </w:tcPr>
          <w:p w14:paraId="22B2F6C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HUGO TISCAREÑO LOPEZ</w:t>
            </w:r>
          </w:p>
        </w:tc>
        <w:tc>
          <w:tcPr>
            <w:tcW w:w="2131" w:type="dxa"/>
            <w:shd w:val="clear" w:color="auto" w:fill="FFF2CC" w:themeFill="accent4" w:themeFillTint="33"/>
          </w:tcPr>
          <w:p w14:paraId="46B30CC9"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BE0B066" w14:textId="77777777" w:rsidTr="009B5E78">
        <w:trPr>
          <w:jc w:val="center"/>
        </w:trPr>
        <w:tc>
          <w:tcPr>
            <w:tcW w:w="1056" w:type="dxa"/>
          </w:tcPr>
          <w:p w14:paraId="7FF37A2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327</w:t>
            </w:r>
          </w:p>
        </w:tc>
        <w:tc>
          <w:tcPr>
            <w:tcW w:w="1028" w:type="dxa"/>
          </w:tcPr>
          <w:p w14:paraId="3AA17A3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C5</w:t>
            </w:r>
          </w:p>
        </w:tc>
        <w:tc>
          <w:tcPr>
            <w:tcW w:w="1466" w:type="dxa"/>
          </w:tcPr>
          <w:p w14:paraId="5FDA603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PRESIDENTE.</w:t>
            </w:r>
          </w:p>
        </w:tc>
        <w:tc>
          <w:tcPr>
            <w:tcW w:w="1678" w:type="dxa"/>
          </w:tcPr>
          <w:p w14:paraId="57AA7F8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CARMEN PATRICIA SÁNCHEZ JARERO</w:t>
            </w:r>
          </w:p>
        </w:tc>
        <w:tc>
          <w:tcPr>
            <w:tcW w:w="1556" w:type="dxa"/>
          </w:tcPr>
          <w:p w14:paraId="42EABAC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CLAUDIA ARLETH RODRÍGUEZ GALLARDO</w:t>
            </w:r>
          </w:p>
        </w:tc>
        <w:tc>
          <w:tcPr>
            <w:tcW w:w="1613" w:type="dxa"/>
            <w:shd w:val="clear" w:color="auto" w:fill="FFF2CC" w:themeFill="accent4" w:themeFillTint="33"/>
          </w:tcPr>
          <w:p w14:paraId="420B42B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CLAUDIA ARACELI RODRIGUEZ</w:t>
            </w:r>
            <w:r>
              <w:rPr>
                <w:rFonts w:ascii="Arial Nova" w:hAnsi="Arial Nova"/>
                <w:sz w:val="16"/>
                <w:szCs w:val="16"/>
              </w:rPr>
              <w:t xml:space="preserve"> </w:t>
            </w:r>
            <w:r w:rsidRPr="00213453">
              <w:rPr>
                <w:rFonts w:ascii="Arial Nova" w:hAnsi="Arial Nova"/>
                <w:sz w:val="16"/>
                <w:szCs w:val="16"/>
              </w:rPr>
              <w:t>GALLARDO</w:t>
            </w:r>
          </w:p>
        </w:tc>
        <w:tc>
          <w:tcPr>
            <w:tcW w:w="2131" w:type="dxa"/>
            <w:shd w:val="clear" w:color="auto" w:fill="FFF2CC" w:themeFill="accent4" w:themeFillTint="33"/>
          </w:tcPr>
          <w:p w14:paraId="450C81E9"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6E3952E" w14:textId="77777777" w:rsidTr="009B5E78">
        <w:trPr>
          <w:jc w:val="center"/>
        </w:trPr>
        <w:tc>
          <w:tcPr>
            <w:tcW w:w="1056" w:type="dxa"/>
          </w:tcPr>
          <w:p w14:paraId="45DBE9F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282</w:t>
            </w:r>
          </w:p>
        </w:tc>
        <w:tc>
          <w:tcPr>
            <w:tcW w:w="1028" w:type="dxa"/>
          </w:tcPr>
          <w:p w14:paraId="20AC337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093F9B6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6838735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ANTONIO MUÑOZ PADILLA</w:t>
            </w:r>
          </w:p>
        </w:tc>
        <w:tc>
          <w:tcPr>
            <w:tcW w:w="1556" w:type="dxa"/>
          </w:tcPr>
          <w:p w14:paraId="58AE872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DE JESÚS PÉREZ RODRÍGUEZ</w:t>
            </w:r>
          </w:p>
        </w:tc>
        <w:tc>
          <w:tcPr>
            <w:tcW w:w="1613" w:type="dxa"/>
            <w:shd w:val="clear" w:color="auto" w:fill="FFF2CC" w:themeFill="accent4" w:themeFillTint="33"/>
          </w:tcPr>
          <w:p w14:paraId="3A84EC1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JOSE ANTONIO MUÑOZ PADILLA</w:t>
            </w:r>
          </w:p>
        </w:tc>
        <w:tc>
          <w:tcPr>
            <w:tcW w:w="2131" w:type="dxa"/>
            <w:shd w:val="clear" w:color="auto" w:fill="FFF2CC" w:themeFill="accent4" w:themeFillTint="33"/>
          </w:tcPr>
          <w:p w14:paraId="18621C47"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59C7BFA6" w14:textId="77777777" w:rsidTr="009B5E78">
        <w:trPr>
          <w:jc w:val="center"/>
        </w:trPr>
        <w:tc>
          <w:tcPr>
            <w:tcW w:w="1056" w:type="dxa"/>
          </w:tcPr>
          <w:p w14:paraId="63DEC0D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lastRenderedPageBreak/>
              <w:t>293</w:t>
            </w:r>
          </w:p>
        </w:tc>
        <w:tc>
          <w:tcPr>
            <w:tcW w:w="1028" w:type="dxa"/>
          </w:tcPr>
          <w:p w14:paraId="73986AE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94A946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7D2C4E4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LETICIA GODÍNEZ FALCON</w:t>
            </w:r>
          </w:p>
        </w:tc>
        <w:tc>
          <w:tcPr>
            <w:tcW w:w="1556" w:type="dxa"/>
          </w:tcPr>
          <w:p w14:paraId="27C47E6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DIANA LIZBETH REYES RODRÍGUEZ</w:t>
            </w:r>
          </w:p>
        </w:tc>
        <w:tc>
          <w:tcPr>
            <w:tcW w:w="1613" w:type="dxa"/>
            <w:shd w:val="clear" w:color="auto" w:fill="FFF2CC" w:themeFill="accent4" w:themeFillTint="33"/>
          </w:tcPr>
          <w:p w14:paraId="3831B8F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JOSE CARLOS MONTIEL SAUCEDO</w:t>
            </w:r>
          </w:p>
        </w:tc>
        <w:tc>
          <w:tcPr>
            <w:tcW w:w="2131" w:type="dxa"/>
            <w:shd w:val="clear" w:color="auto" w:fill="FFF2CC" w:themeFill="accent4" w:themeFillTint="33"/>
          </w:tcPr>
          <w:p w14:paraId="6690BDA1" w14:textId="77777777" w:rsidR="007B1371" w:rsidRPr="00265B32" w:rsidRDefault="007B1371" w:rsidP="009B5E78">
            <w:pPr>
              <w:spacing w:after="0" w:line="240" w:lineRule="auto"/>
              <w:jc w:val="both"/>
              <w:rPr>
                <w:rFonts w:ascii="Arial Nova" w:hAnsi="Arial Nova"/>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41A807F8" w14:textId="77777777" w:rsidTr="009B5E78">
        <w:trPr>
          <w:jc w:val="center"/>
        </w:trPr>
        <w:tc>
          <w:tcPr>
            <w:tcW w:w="1056" w:type="dxa"/>
          </w:tcPr>
          <w:p w14:paraId="5F102E4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301</w:t>
            </w:r>
          </w:p>
        </w:tc>
        <w:tc>
          <w:tcPr>
            <w:tcW w:w="1028" w:type="dxa"/>
          </w:tcPr>
          <w:p w14:paraId="0ACD288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C6</w:t>
            </w:r>
          </w:p>
        </w:tc>
        <w:tc>
          <w:tcPr>
            <w:tcW w:w="1466" w:type="dxa"/>
          </w:tcPr>
          <w:p w14:paraId="7B9778E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7D0573C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LILIANA ULLOA AGUILERA</w:t>
            </w:r>
          </w:p>
        </w:tc>
        <w:tc>
          <w:tcPr>
            <w:tcW w:w="1556" w:type="dxa"/>
          </w:tcPr>
          <w:p w14:paraId="5536A47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 MANUEL VELÁSQUEZ BOCANEGRA</w:t>
            </w:r>
          </w:p>
        </w:tc>
        <w:tc>
          <w:tcPr>
            <w:tcW w:w="1613" w:type="dxa"/>
            <w:shd w:val="clear" w:color="auto" w:fill="FFF2CC" w:themeFill="accent4" w:themeFillTint="33"/>
          </w:tcPr>
          <w:p w14:paraId="2C50D5C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 MARTIN VELASQUEZ</w:t>
            </w:r>
          </w:p>
          <w:p w14:paraId="34261DF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BOCANEGRA</w:t>
            </w:r>
          </w:p>
        </w:tc>
        <w:tc>
          <w:tcPr>
            <w:tcW w:w="2131" w:type="dxa"/>
            <w:shd w:val="clear" w:color="auto" w:fill="FFF2CC" w:themeFill="accent4" w:themeFillTint="33"/>
          </w:tcPr>
          <w:p w14:paraId="355965ED"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6D072E3C" w14:textId="77777777" w:rsidTr="009B5E78">
        <w:trPr>
          <w:jc w:val="center"/>
        </w:trPr>
        <w:tc>
          <w:tcPr>
            <w:tcW w:w="1056" w:type="dxa"/>
          </w:tcPr>
          <w:p w14:paraId="66468AE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321</w:t>
            </w:r>
          </w:p>
        </w:tc>
        <w:tc>
          <w:tcPr>
            <w:tcW w:w="1028" w:type="dxa"/>
          </w:tcPr>
          <w:p w14:paraId="3B4AFF7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4737E36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461CD35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MARÍA GUADALUPE LUCIO ARANDA</w:t>
            </w:r>
          </w:p>
        </w:tc>
        <w:tc>
          <w:tcPr>
            <w:tcW w:w="1556" w:type="dxa"/>
          </w:tcPr>
          <w:p w14:paraId="5AE3BAE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CRLOS ALFREDO SAUCEDO</w:t>
            </w:r>
          </w:p>
        </w:tc>
        <w:tc>
          <w:tcPr>
            <w:tcW w:w="1613" w:type="dxa"/>
            <w:shd w:val="clear" w:color="auto" w:fill="FFF2CC" w:themeFill="accent4" w:themeFillTint="33"/>
          </w:tcPr>
          <w:p w14:paraId="6D85AF5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MARIA GUADALUPE LUCIO ARANDA</w:t>
            </w:r>
          </w:p>
        </w:tc>
        <w:tc>
          <w:tcPr>
            <w:tcW w:w="2131" w:type="dxa"/>
            <w:shd w:val="clear" w:color="auto" w:fill="FFF2CC" w:themeFill="accent4" w:themeFillTint="33"/>
          </w:tcPr>
          <w:p w14:paraId="3CA3A53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45BFDFD7" w14:textId="77777777" w:rsidTr="009B5E78">
        <w:trPr>
          <w:jc w:val="center"/>
        </w:trPr>
        <w:tc>
          <w:tcPr>
            <w:tcW w:w="1056" w:type="dxa"/>
          </w:tcPr>
          <w:p w14:paraId="4785B78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37</w:t>
            </w:r>
          </w:p>
        </w:tc>
        <w:tc>
          <w:tcPr>
            <w:tcW w:w="1028" w:type="dxa"/>
          </w:tcPr>
          <w:p w14:paraId="6FDE4FB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EA6117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03F94D1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DE JESÚS PÉREZ GARCÍA</w:t>
            </w:r>
          </w:p>
        </w:tc>
        <w:tc>
          <w:tcPr>
            <w:tcW w:w="1556" w:type="dxa"/>
          </w:tcPr>
          <w:p w14:paraId="0E0E2D3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 JOSÉ GONZÁLEZ SILVA</w:t>
            </w:r>
          </w:p>
        </w:tc>
        <w:tc>
          <w:tcPr>
            <w:tcW w:w="1613" w:type="dxa"/>
            <w:shd w:val="clear" w:color="auto" w:fill="FFF2CC" w:themeFill="accent4" w:themeFillTint="33"/>
          </w:tcPr>
          <w:p w14:paraId="50E8642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 JOSE GONZALEZ SILVA</w:t>
            </w:r>
          </w:p>
        </w:tc>
        <w:tc>
          <w:tcPr>
            <w:tcW w:w="2131" w:type="dxa"/>
            <w:shd w:val="clear" w:color="auto" w:fill="FFF2CC" w:themeFill="accent4" w:themeFillTint="33"/>
          </w:tcPr>
          <w:p w14:paraId="7E5609B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05AE7942" w14:textId="77777777" w:rsidTr="009B5E78">
        <w:trPr>
          <w:jc w:val="center"/>
        </w:trPr>
        <w:tc>
          <w:tcPr>
            <w:tcW w:w="1056" w:type="dxa"/>
          </w:tcPr>
          <w:p w14:paraId="6CFB08A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23</w:t>
            </w:r>
          </w:p>
        </w:tc>
        <w:tc>
          <w:tcPr>
            <w:tcW w:w="1028" w:type="dxa"/>
          </w:tcPr>
          <w:p w14:paraId="7587EEC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7AE0D2F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1E0A12E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TANIA GISELA MERCADO GUTIÉRREZ</w:t>
            </w:r>
          </w:p>
        </w:tc>
        <w:tc>
          <w:tcPr>
            <w:tcW w:w="1556" w:type="dxa"/>
          </w:tcPr>
          <w:p w14:paraId="0383817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HUMBERTO TRISTAN</w:t>
            </w:r>
          </w:p>
        </w:tc>
        <w:tc>
          <w:tcPr>
            <w:tcW w:w="1613" w:type="dxa"/>
            <w:shd w:val="clear" w:color="auto" w:fill="FFF2CC" w:themeFill="accent4" w:themeFillTint="33"/>
          </w:tcPr>
          <w:p w14:paraId="670B1E8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HUMBERTO TRISTAN SERRANO</w:t>
            </w:r>
          </w:p>
        </w:tc>
        <w:tc>
          <w:tcPr>
            <w:tcW w:w="2131" w:type="dxa"/>
            <w:shd w:val="clear" w:color="auto" w:fill="FFF2CC" w:themeFill="accent4" w:themeFillTint="33"/>
          </w:tcPr>
          <w:p w14:paraId="30A00361"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44360736" w14:textId="77777777" w:rsidTr="009B5E78">
        <w:trPr>
          <w:jc w:val="center"/>
        </w:trPr>
        <w:tc>
          <w:tcPr>
            <w:tcW w:w="1056" w:type="dxa"/>
          </w:tcPr>
          <w:p w14:paraId="116E845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322</w:t>
            </w:r>
          </w:p>
        </w:tc>
        <w:tc>
          <w:tcPr>
            <w:tcW w:w="1028" w:type="dxa"/>
          </w:tcPr>
          <w:p w14:paraId="57D89DC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E1</w:t>
            </w:r>
          </w:p>
        </w:tc>
        <w:tc>
          <w:tcPr>
            <w:tcW w:w="1466" w:type="dxa"/>
          </w:tcPr>
          <w:p w14:paraId="2C29CBC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5A7AC3F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JANETH MIROSLAVA MACÍAS GARCÍA</w:t>
            </w:r>
          </w:p>
        </w:tc>
        <w:tc>
          <w:tcPr>
            <w:tcW w:w="1556" w:type="dxa"/>
          </w:tcPr>
          <w:p w14:paraId="32BCC98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MARÍA ESTRADA</w:t>
            </w:r>
          </w:p>
        </w:tc>
        <w:tc>
          <w:tcPr>
            <w:tcW w:w="1613" w:type="dxa"/>
            <w:shd w:val="clear" w:color="auto" w:fill="FFF2CC" w:themeFill="accent4" w:themeFillTint="33"/>
          </w:tcPr>
          <w:p w14:paraId="0F8CF28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MARIA MARGARITA BORREGO</w:t>
            </w:r>
          </w:p>
          <w:p w14:paraId="2D3FEEE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ESTRADA</w:t>
            </w:r>
          </w:p>
        </w:tc>
        <w:tc>
          <w:tcPr>
            <w:tcW w:w="2131" w:type="dxa"/>
            <w:shd w:val="clear" w:color="auto" w:fill="FFF2CC" w:themeFill="accent4" w:themeFillTint="33"/>
          </w:tcPr>
          <w:p w14:paraId="08BC8B3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66C543AB" w14:textId="77777777" w:rsidTr="009B5E78">
        <w:trPr>
          <w:jc w:val="center"/>
        </w:trPr>
        <w:tc>
          <w:tcPr>
            <w:tcW w:w="1056" w:type="dxa"/>
          </w:tcPr>
          <w:p w14:paraId="67BF85F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327</w:t>
            </w:r>
          </w:p>
        </w:tc>
        <w:tc>
          <w:tcPr>
            <w:tcW w:w="1028" w:type="dxa"/>
          </w:tcPr>
          <w:p w14:paraId="398375C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E1C2</w:t>
            </w:r>
          </w:p>
        </w:tc>
        <w:tc>
          <w:tcPr>
            <w:tcW w:w="1466" w:type="dxa"/>
          </w:tcPr>
          <w:p w14:paraId="03492DD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tcPr>
          <w:p w14:paraId="2970DBA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AARON GALLEGOS LÓPEZ</w:t>
            </w:r>
          </w:p>
        </w:tc>
        <w:tc>
          <w:tcPr>
            <w:tcW w:w="1556" w:type="dxa"/>
          </w:tcPr>
          <w:p w14:paraId="69A6D51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ROSA ELENA MACÍAS</w:t>
            </w:r>
          </w:p>
        </w:tc>
        <w:tc>
          <w:tcPr>
            <w:tcW w:w="1613" w:type="dxa"/>
            <w:shd w:val="clear" w:color="auto" w:fill="FFF2CC" w:themeFill="accent4" w:themeFillTint="33"/>
          </w:tcPr>
          <w:p w14:paraId="4049617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ROSA ELENA DE LEON MACIAS</w:t>
            </w:r>
          </w:p>
        </w:tc>
        <w:tc>
          <w:tcPr>
            <w:tcW w:w="2131" w:type="dxa"/>
            <w:shd w:val="clear" w:color="auto" w:fill="FFF2CC" w:themeFill="accent4" w:themeFillTint="33"/>
          </w:tcPr>
          <w:p w14:paraId="5A2C0B9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65F9C796" w14:textId="77777777" w:rsidTr="009B5E78">
        <w:trPr>
          <w:jc w:val="center"/>
        </w:trPr>
        <w:tc>
          <w:tcPr>
            <w:tcW w:w="1056" w:type="dxa"/>
            <w:shd w:val="clear" w:color="auto" w:fill="FFFFFF" w:themeFill="background1"/>
          </w:tcPr>
          <w:p w14:paraId="38C1F09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284</w:t>
            </w:r>
          </w:p>
        </w:tc>
        <w:tc>
          <w:tcPr>
            <w:tcW w:w="1028" w:type="dxa"/>
            <w:shd w:val="clear" w:color="auto" w:fill="FFFFFF" w:themeFill="background1"/>
          </w:tcPr>
          <w:p w14:paraId="0337487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shd w:val="clear" w:color="auto" w:fill="FFFFFF" w:themeFill="background1"/>
          </w:tcPr>
          <w:p w14:paraId="7AE3C9E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SECRETARIO.</w:t>
            </w:r>
          </w:p>
        </w:tc>
        <w:tc>
          <w:tcPr>
            <w:tcW w:w="1678" w:type="dxa"/>
            <w:shd w:val="clear" w:color="auto" w:fill="FFFFFF" w:themeFill="background1"/>
          </w:tcPr>
          <w:p w14:paraId="0FC4B5F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ÓSCAR EDUARDO HORTA TORRES</w:t>
            </w:r>
          </w:p>
        </w:tc>
        <w:tc>
          <w:tcPr>
            <w:tcW w:w="1556" w:type="dxa"/>
            <w:shd w:val="clear" w:color="auto" w:fill="FFFFFF" w:themeFill="background1"/>
          </w:tcPr>
          <w:p w14:paraId="0885FE5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DIANA RAMÍREZ CRUZ</w:t>
            </w:r>
          </w:p>
        </w:tc>
        <w:tc>
          <w:tcPr>
            <w:tcW w:w="1613" w:type="dxa"/>
            <w:shd w:val="clear" w:color="auto" w:fill="FFF2CC" w:themeFill="accent4" w:themeFillTint="33"/>
          </w:tcPr>
          <w:p w14:paraId="177AB36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DION RAYMUNDO RAMIREZ CRUZ</w:t>
            </w:r>
          </w:p>
        </w:tc>
        <w:tc>
          <w:tcPr>
            <w:tcW w:w="2131" w:type="dxa"/>
            <w:shd w:val="clear" w:color="auto" w:fill="FFF2CC" w:themeFill="accent4" w:themeFillTint="33"/>
          </w:tcPr>
          <w:p w14:paraId="594277C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3BE1FC00" w14:textId="77777777" w:rsidTr="009B5E78">
        <w:trPr>
          <w:jc w:val="center"/>
        </w:trPr>
        <w:tc>
          <w:tcPr>
            <w:tcW w:w="1056" w:type="dxa"/>
          </w:tcPr>
          <w:p w14:paraId="3A6AAB7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271</w:t>
            </w:r>
          </w:p>
        </w:tc>
        <w:tc>
          <w:tcPr>
            <w:tcW w:w="1028" w:type="dxa"/>
          </w:tcPr>
          <w:p w14:paraId="2940FC9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D2769E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2C16811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XIMENA ELIZABETH RODRÍGUEZ QUEZADA</w:t>
            </w:r>
          </w:p>
        </w:tc>
        <w:tc>
          <w:tcPr>
            <w:tcW w:w="1556" w:type="dxa"/>
          </w:tcPr>
          <w:p w14:paraId="7663DFDE" w14:textId="77777777" w:rsidR="007B1371" w:rsidRPr="00213453" w:rsidRDefault="007B1371" w:rsidP="009B5E78">
            <w:pPr>
              <w:jc w:val="both"/>
              <w:rPr>
                <w:rFonts w:ascii="Arial Nova" w:hAnsi="Arial Nova"/>
                <w:sz w:val="16"/>
                <w:szCs w:val="16"/>
              </w:rPr>
            </w:pPr>
            <w:bookmarkStart w:id="7" w:name="_Hlk106811086"/>
            <w:r w:rsidRPr="00213453">
              <w:rPr>
                <w:rFonts w:ascii="Arial Nova" w:hAnsi="Arial Nova"/>
                <w:sz w:val="16"/>
                <w:szCs w:val="16"/>
              </w:rPr>
              <w:t>DANIEL ROQUE LOZANO</w:t>
            </w:r>
            <w:bookmarkEnd w:id="7"/>
          </w:p>
        </w:tc>
        <w:tc>
          <w:tcPr>
            <w:tcW w:w="1613" w:type="dxa"/>
            <w:shd w:val="clear" w:color="auto" w:fill="FFF2CC" w:themeFill="accent4" w:themeFillTint="33"/>
          </w:tcPr>
          <w:p w14:paraId="7090398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XIMENA ELIZABETH RODRIGUEZ</w:t>
            </w:r>
          </w:p>
          <w:p w14:paraId="67FC409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QUEZADA</w:t>
            </w:r>
          </w:p>
        </w:tc>
        <w:tc>
          <w:tcPr>
            <w:tcW w:w="2131" w:type="dxa"/>
            <w:shd w:val="clear" w:color="auto" w:fill="FFF2CC" w:themeFill="accent4" w:themeFillTint="33"/>
          </w:tcPr>
          <w:p w14:paraId="5345E7FF"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27872693" w14:textId="77777777" w:rsidTr="009B5E78">
        <w:trPr>
          <w:jc w:val="center"/>
        </w:trPr>
        <w:tc>
          <w:tcPr>
            <w:tcW w:w="1056" w:type="dxa"/>
            <w:shd w:val="clear" w:color="auto" w:fill="auto"/>
          </w:tcPr>
          <w:p w14:paraId="678D681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282</w:t>
            </w:r>
          </w:p>
        </w:tc>
        <w:tc>
          <w:tcPr>
            <w:tcW w:w="1028" w:type="dxa"/>
            <w:shd w:val="clear" w:color="auto" w:fill="auto"/>
          </w:tcPr>
          <w:p w14:paraId="36DEF6E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shd w:val="clear" w:color="auto" w:fill="auto"/>
          </w:tcPr>
          <w:p w14:paraId="22B2A66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shd w:val="clear" w:color="auto" w:fill="auto"/>
          </w:tcPr>
          <w:p w14:paraId="3AA696E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RAMÓN MÉNDEZ CONTRERAS</w:t>
            </w:r>
          </w:p>
        </w:tc>
        <w:tc>
          <w:tcPr>
            <w:tcW w:w="1556" w:type="dxa"/>
            <w:shd w:val="clear" w:color="auto" w:fill="auto"/>
          </w:tcPr>
          <w:p w14:paraId="23F7314C" w14:textId="77777777" w:rsidR="007B1371" w:rsidRPr="00213453" w:rsidRDefault="007B1371" w:rsidP="009B5E78">
            <w:pPr>
              <w:jc w:val="both"/>
              <w:rPr>
                <w:rFonts w:ascii="Arial Nova" w:hAnsi="Arial Nova"/>
                <w:sz w:val="16"/>
                <w:szCs w:val="16"/>
              </w:rPr>
            </w:pPr>
            <w:bookmarkStart w:id="8" w:name="_Hlk106811133"/>
            <w:r w:rsidRPr="00213453">
              <w:rPr>
                <w:rFonts w:ascii="Arial Nova" w:hAnsi="Arial Nova"/>
                <w:sz w:val="16"/>
                <w:szCs w:val="16"/>
              </w:rPr>
              <w:t>RAMSES JOSEFATH MOSQUEDA NOLÁSCO</w:t>
            </w:r>
            <w:bookmarkEnd w:id="8"/>
          </w:p>
        </w:tc>
        <w:tc>
          <w:tcPr>
            <w:tcW w:w="1613" w:type="dxa"/>
            <w:shd w:val="clear" w:color="auto" w:fill="FFF2CC" w:themeFill="accent4" w:themeFillTint="33"/>
          </w:tcPr>
          <w:p w14:paraId="5D2AF83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JOSE RAMON MENDEZ</w:t>
            </w:r>
          </w:p>
          <w:p w14:paraId="54822EE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CONTRERAS</w:t>
            </w:r>
          </w:p>
        </w:tc>
        <w:tc>
          <w:tcPr>
            <w:tcW w:w="2131" w:type="dxa"/>
            <w:shd w:val="clear" w:color="auto" w:fill="FFF2CC" w:themeFill="accent4" w:themeFillTint="33"/>
          </w:tcPr>
          <w:p w14:paraId="214D24B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7E834E0D" w14:textId="77777777" w:rsidTr="009B5E78">
        <w:trPr>
          <w:jc w:val="center"/>
        </w:trPr>
        <w:tc>
          <w:tcPr>
            <w:tcW w:w="1056" w:type="dxa"/>
          </w:tcPr>
          <w:p w14:paraId="06DFACE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293</w:t>
            </w:r>
          </w:p>
        </w:tc>
        <w:tc>
          <w:tcPr>
            <w:tcW w:w="1028" w:type="dxa"/>
          </w:tcPr>
          <w:p w14:paraId="4DF9933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7A9117F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2B50618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ITZEL JAQUELINES SANJUAN GONZÁLEZ</w:t>
            </w:r>
          </w:p>
        </w:tc>
        <w:tc>
          <w:tcPr>
            <w:tcW w:w="1556" w:type="dxa"/>
          </w:tcPr>
          <w:p w14:paraId="45BA3DF3" w14:textId="77777777" w:rsidR="007B1371" w:rsidRPr="00213453" w:rsidRDefault="007B1371" w:rsidP="009B5E78">
            <w:pPr>
              <w:jc w:val="both"/>
              <w:rPr>
                <w:rFonts w:ascii="Arial Nova" w:hAnsi="Arial Nova"/>
                <w:sz w:val="16"/>
                <w:szCs w:val="16"/>
              </w:rPr>
            </w:pPr>
            <w:bookmarkStart w:id="9" w:name="_Hlk106811165"/>
            <w:r w:rsidRPr="00213453">
              <w:rPr>
                <w:rFonts w:ascii="Arial Nova" w:hAnsi="Arial Nova"/>
                <w:sz w:val="16"/>
                <w:szCs w:val="16"/>
              </w:rPr>
              <w:t>NANCY KARINA SÁNCHES MEDINA</w:t>
            </w:r>
            <w:bookmarkEnd w:id="9"/>
          </w:p>
        </w:tc>
        <w:tc>
          <w:tcPr>
            <w:tcW w:w="1613" w:type="dxa"/>
            <w:shd w:val="clear" w:color="auto" w:fill="FFF2CC" w:themeFill="accent4" w:themeFillTint="33"/>
          </w:tcPr>
          <w:p w14:paraId="14E77F2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DIANA LISSETH REYES</w:t>
            </w:r>
          </w:p>
          <w:p w14:paraId="1006AA6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RODRIGUEZ</w:t>
            </w:r>
          </w:p>
        </w:tc>
        <w:tc>
          <w:tcPr>
            <w:tcW w:w="2131" w:type="dxa"/>
            <w:shd w:val="clear" w:color="auto" w:fill="FFF2CC" w:themeFill="accent4" w:themeFillTint="33"/>
          </w:tcPr>
          <w:p w14:paraId="6AC40F1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7E193871" w14:textId="77777777" w:rsidTr="009B5E78">
        <w:trPr>
          <w:jc w:val="center"/>
        </w:trPr>
        <w:tc>
          <w:tcPr>
            <w:tcW w:w="1056" w:type="dxa"/>
          </w:tcPr>
          <w:p w14:paraId="0E56361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301</w:t>
            </w:r>
          </w:p>
        </w:tc>
        <w:tc>
          <w:tcPr>
            <w:tcW w:w="1028" w:type="dxa"/>
          </w:tcPr>
          <w:p w14:paraId="1C66FE3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3633F56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025A2D5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ALBERT JEAN PARTIDA ABUNDIS</w:t>
            </w:r>
          </w:p>
        </w:tc>
        <w:tc>
          <w:tcPr>
            <w:tcW w:w="1556" w:type="dxa"/>
          </w:tcPr>
          <w:p w14:paraId="588A099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LUZ ROSALES</w:t>
            </w:r>
          </w:p>
        </w:tc>
        <w:tc>
          <w:tcPr>
            <w:tcW w:w="1613" w:type="dxa"/>
            <w:shd w:val="clear" w:color="auto" w:fill="FFF2CC" w:themeFill="accent4" w:themeFillTint="33"/>
          </w:tcPr>
          <w:p w14:paraId="429DEAE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ALBERT JEAN PARTIDA ABUNDIS</w:t>
            </w:r>
          </w:p>
        </w:tc>
        <w:tc>
          <w:tcPr>
            <w:tcW w:w="2131" w:type="dxa"/>
            <w:shd w:val="clear" w:color="auto" w:fill="FFF2CC" w:themeFill="accent4" w:themeFillTint="33"/>
          </w:tcPr>
          <w:p w14:paraId="3F4967A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 xml:space="preserve">De un análisis integral de las listas nominales, en relación con información proporcionada por el INE, se advierte que el </w:t>
            </w:r>
            <w:r w:rsidRPr="00213453">
              <w:rPr>
                <w:rFonts w:ascii="Arial Nova" w:hAnsi="Arial Nova"/>
                <w:sz w:val="16"/>
                <w:szCs w:val="16"/>
              </w:rPr>
              <w:lastRenderedPageBreak/>
              <w:t>funcionario si pertenece al distrito y/o sección.</w:t>
            </w:r>
          </w:p>
        </w:tc>
      </w:tr>
      <w:tr w:rsidR="007B1371" w:rsidRPr="00213453" w14:paraId="460EEAD8" w14:textId="77777777" w:rsidTr="009B5E78">
        <w:trPr>
          <w:jc w:val="center"/>
        </w:trPr>
        <w:tc>
          <w:tcPr>
            <w:tcW w:w="1056" w:type="dxa"/>
          </w:tcPr>
          <w:p w14:paraId="289746A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lastRenderedPageBreak/>
              <w:t>301</w:t>
            </w:r>
          </w:p>
        </w:tc>
        <w:tc>
          <w:tcPr>
            <w:tcW w:w="1028" w:type="dxa"/>
          </w:tcPr>
          <w:p w14:paraId="4E7E5B6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C2</w:t>
            </w:r>
          </w:p>
        </w:tc>
        <w:tc>
          <w:tcPr>
            <w:tcW w:w="1466" w:type="dxa"/>
          </w:tcPr>
          <w:p w14:paraId="60850CA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6B43502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ALBINO PEREGRINA RODRÍGUEZ</w:t>
            </w:r>
          </w:p>
        </w:tc>
        <w:tc>
          <w:tcPr>
            <w:tcW w:w="1556" w:type="dxa"/>
          </w:tcPr>
          <w:p w14:paraId="1066370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ÁLVARO PORTILLO PÉREZ</w:t>
            </w:r>
          </w:p>
        </w:tc>
        <w:tc>
          <w:tcPr>
            <w:tcW w:w="1613" w:type="dxa"/>
            <w:shd w:val="clear" w:color="auto" w:fill="FFF2CC" w:themeFill="accent4" w:themeFillTint="33"/>
          </w:tcPr>
          <w:p w14:paraId="3C59684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JOSE ALBINO PEREGRINA</w:t>
            </w:r>
          </w:p>
          <w:p w14:paraId="4D030F4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RODRIGUEZ</w:t>
            </w:r>
          </w:p>
        </w:tc>
        <w:tc>
          <w:tcPr>
            <w:tcW w:w="2131" w:type="dxa"/>
            <w:shd w:val="clear" w:color="auto" w:fill="FFF2CC" w:themeFill="accent4" w:themeFillTint="33"/>
          </w:tcPr>
          <w:p w14:paraId="096D6D83" w14:textId="77777777" w:rsidR="007B1371" w:rsidRPr="00213453" w:rsidRDefault="007B1371" w:rsidP="009B5E78">
            <w:pPr>
              <w:spacing w:after="0" w:line="24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519B3BCF" w14:textId="77777777" w:rsidTr="009B5E78">
        <w:trPr>
          <w:jc w:val="center"/>
        </w:trPr>
        <w:tc>
          <w:tcPr>
            <w:tcW w:w="1056" w:type="dxa"/>
          </w:tcPr>
          <w:p w14:paraId="4554396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302</w:t>
            </w:r>
          </w:p>
        </w:tc>
        <w:tc>
          <w:tcPr>
            <w:tcW w:w="1028" w:type="dxa"/>
          </w:tcPr>
          <w:p w14:paraId="4B2B3BE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54A6B13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19E954B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LAURA ALICIA SUSTAITA CRUZ</w:t>
            </w:r>
          </w:p>
        </w:tc>
        <w:tc>
          <w:tcPr>
            <w:tcW w:w="1556" w:type="dxa"/>
          </w:tcPr>
          <w:p w14:paraId="276399C5" w14:textId="77777777" w:rsidR="007B1371" w:rsidRPr="00213453" w:rsidRDefault="007B1371" w:rsidP="009B5E78">
            <w:pPr>
              <w:jc w:val="both"/>
              <w:rPr>
                <w:rFonts w:ascii="Arial Nova" w:hAnsi="Arial Nova"/>
                <w:sz w:val="16"/>
                <w:szCs w:val="16"/>
              </w:rPr>
            </w:pPr>
            <w:bookmarkStart w:id="10" w:name="_Hlk106811265"/>
            <w:r w:rsidRPr="00213453">
              <w:rPr>
                <w:rFonts w:ascii="Arial Nova" w:hAnsi="Arial Nova"/>
                <w:sz w:val="16"/>
                <w:szCs w:val="16"/>
              </w:rPr>
              <w:t>MARÍA ISABEL MÉNDEZ GONZÁLEZ</w:t>
            </w:r>
            <w:bookmarkEnd w:id="10"/>
          </w:p>
        </w:tc>
        <w:tc>
          <w:tcPr>
            <w:tcW w:w="1613" w:type="dxa"/>
            <w:shd w:val="clear" w:color="auto" w:fill="FFF2CC" w:themeFill="accent4" w:themeFillTint="33"/>
          </w:tcPr>
          <w:p w14:paraId="330ED14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LAURA ALICIA SUSTAITA CRUZ</w:t>
            </w:r>
          </w:p>
        </w:tc>
        <w:tc>
          <w:tcPr>
            <w:tcW w:w="2131" w:type="dxa"/>
            <w:shd w:val="clear" w:color="auto" w:fill="FFF2CC" w:themeFill="accent4" w:themeFillTint="33"/>
          </w:tcPr>
          <w:p w14:paraId="5A7EE81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3D4B70A7" w14:textId="77777777" w:rsidTr="009B5E78">
        <w:trPr>
          <w:jc w:val="center"/>
        </w:trPr>
        <w:tc>
          <w:tcPr>
            <w:tcW w:w="1056" w:type="dxa"/>
          </w:tcPr>
          <w:p w14:paraId="4B52528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307</w:t>
            </w:r>
          </w:p>
        </w:tc>
        <w:tc>
          <w:tcPr>
            <w:tcW w:w="1028" w:type="dxa"/>
          </w:tcPr>
          <w:p w14:paraId="30351F8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0108062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2BE15DF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FRANCISCO MOHAMED JAIME ARELLANO</w:t>
            </w:r>
          </w:p>
        </w:tc>
        <w:tc>
          <w:tcPr>
            <w:tcW w:w="1556" w:type="dxa"/>
          </w:tcPr>
          <w:p w14:paraId="7FDE850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JUANA RAMÍREZ TAYAHUA</w:t>
            </w:r>
          </w:p>
        </w:tc>
        <w:tc>
          <w:tcPr>
            <w:tcW w:w="1613" w:type="dxa"/>
            <w:shd w:val="clear" w:color="auto" w:fill="FFF2CC" w:themeFill="accent4" w:themeFillTint="33"/>
          </w:tcPr>
          <w:p w14:paraId="16A1462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FRANCISCO MOHAMED JAIME</w:t>
            </w:r>
            <w:r>
              <w:rPr>
                <w:rFonts w:ascii="Arial Nova" w:hAnsi="Arial Nova"/>
                <w:sz w:val="16"/>
                <w:szCs w:val="16"/>
              </w:rPr>
              <w:t xml:space="preserve"> </w:t>
            </w:r>
            <w:r w:rsidRPr="00213453">
              <w:rPr>
                <w:rFonts w:ascii="Arial Nova" w:hAnsi="Arial Nova"/>
                <w:sz w:val="16"/>
                <w:szCs w:val="16"/>
              </w:rPr>
              <w:t>ARELLANO</w:t>
            </w:r>
          </w:p>
          <w:p w14:paraId="440D0CAD" w14:textId="77777777" w:rsidR="007B1371" w:rsidRPr="00213453" w:rsidRDefault="007B1371" w:rsidP="009B5E78">
            <w:pPr>
              <w:jc w:val="both"/>
              <w:rPr>
                <w:rFonts w:ascii="Arial Nova" w:hAnsi="Arial Nova"/>
                <w:sz w:val="16"/>
                <w:szCs w:val="16"/>
              </w:rPr>
            </w:pPr>
          </w:p>
        </w:tc>
        <w:tc>
          <w:tcPr>
            <w:tcW w:w="2131" w:type="dxa"/>
            <w:shd w:val="clear" w:color="auto" w:fill="FFF2CC" w:themeFill="accent4" w:themeFillTint="33"/>
          </w:tcPr>
          <w:p w14:paraId="43AC1FC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28D79E13" w14:textId="77777777" w:rsidTr="009B5E78">
        <w:trPr>
          <w:jc w:val="center"/>
        </w:trPr>
        <w:tc>
          <w:tcPr>
            <w:tcW w:w="1056" w:type="dxa"/>
          </w:tcPr>
          <w:p w14:paraId="122D9754"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308</w:t>
            </w:r>
          </w:p>
        </w:tc>
        <w:tc>
          <w:tcPr>
            <w:tcW w:w="1028" w:type="dxa"/>
          </w:tcPr>
          <w:p w14:paraId="7A133120"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B</w:t>
            </w:r>
          </w:p>
        </w:tc>
        <w:tc>
          <w:tcPr>
            <w:tcW w:w="1466" w:type="dxa"/>
          </w:tcPr>
          <w:p w14:paraId="4D50A0FE"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1ER ESCRUTADOR.</w:t>
            </w:r>
          </w:p>
        </w:tc>
        <w:tc>
          <w:tcPr>
            <w:tcW w:w="1678" w:type="dxa"/>
          </w:tcPr>
          <w:p w14:paraId="293D2098"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ANA MARÍA RUVALCABA VELASCO</w:t>
            </w:r>
          </w:p>
        </w:tc>
        <w:tc>
          <w:tcPr>
            <w:tcW w:w="1556" w:type="dxa"/>
          </w:tcPr>
          <w:p w14:paraId="29182569"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PATRICIA MARTÍNEZ</w:t>
            </w:r>
          </w:p>
        </w:tc>
        <w:tc>
          <w:tcPr>
            <w:tcW w:w="1613" w:type="dxa"/>
            <w:shd w:val="clear" w:color="auto" w:fill="FFF2CC" w:themeFill="accent4" w:themeFillTint="33"/>
          </w:tcPr>
          <w:p w14:paraId="1E5FFDD8" w14:textId="77777777" w:rsidR="007B1371" w:rsidRPr="00DB095A" w:rsidRDefault="007B1371" w:rsidP="009B5E78">
            <w:pPr>
              <w:jc w:val="both"/>
              <w:rPr>
                <w:rFonts w:ascii="Arial Nova" w:hAnsi="Arial Nova"/>
                <w:sz w:val="16"/>
                <w:szCs w:val="16"/>
              </w:rPr>
            </w:pPr>
            <w:r w:rsidRPr="00DB095A">
              <w:rPr>
                <w:rFonts w:ascii="Arial Nova" w:hAnsi="Arial Nova"/>
                <w:sz w:val="16"/>
                <w:szCs w:val="16"/>
              </w:rPr>
              <w:t>ESTEBAN CASTAÑEDA ESPARZA</w:t>
            </w:r>
          </w:p>
        </w:tc>
        <w:tc>
          <w:tcPr>
            <w:tcW w:w="2131" w:type="dxa"/>
            <w:shd w:val="clear" w:color="auto" w:fill="FFF2CC" w:themeFill="accent4" w:themeFillTint="33"/>
          </w:tcPr>
          <w:p w14:paraId="639A12FF" w14:textId="692E7A82" w:rsidR="007B1371" w:rsidRPr="00DB095A" w:rsidRDefault="007B1371" w:rsidP="009B5E78">
            <w:pPr>
              <w:jc w:val="both"/>
              <w:rPr>
                <w:rFonts w:ascii="Arial Nova" w:hAnsi="Arial Nova"/>
                <w:sz w:val="16"/>
                <w:szCs w:val="16"/>
              </w:rPr>
            </w:pPr>
            <w:r w:rsidRPr="00DB095A">
              <w:rPr>
                <w:rFonts w:ascii="Arial Nova" w:hAnsi="Arial Nova"/>
                <w:sz w:val="16"/>
                <w:szCs w:val="16"/>
              </w:rPr>
              <w:t>De un análisis integral de las listas nominales, en relación con información proporcionada por el INE, se advierte qu</w:t>
            </w:r>
            <w:r w:rsidR="00DB095A" w:rsidRPr="00DB095A">
              <w:rPr>
                <w:rFonts w:ascii="Arial Nova" w:hAnsi="Arial Nova"/>
                <w:sz w:val="16"/>
                <w:szCs w:val="16"/>
              </w:rPr>
              <w:t xml:space="preserve">e no se encuentra registro </w:t>
            </w:r>
            <w:r w:rsidR="00DB095A">
              <w:rPr>
                <w:rFonts w:ascii="Arial Nova" w:hAnsi="Arial Nova"/>
                <w:sz w:val="16"/>
                <w:szCs w:val="16"/>
              </w:rPr>
              <w:t xml:space="preserve">alguno </w:t>
            </w:r>
            <w:r w:rsidR="00DB095A" w:rsidRPr="00DB095A">
              <w:rPr>
                <w:rFonts w:ascii="Arial Nova" w:hAnsi="Arial Nova"/>
                <w:sz w:val="16"/>
                <w:szCs w:val="16"/>
              </w:rPr>
              <w:t>del funcionario en cuestión</w:t>
            </w:r>
          </w:p>
        </w:tc>
      </w:tr>
      <w:tr w:rsidR="007B1371" w:rsidRPr="00213453" w14:paraId="4A7E7E1D" w14:textId="77777777" w:rsidTr="009B5E78">
        <w:trPr>
          <w:jc w:val="center"/>
        </w:trPr>
        <w:tc>
          <w:tcPr>
            <w:tcW w:w="1056" w:type="dxa"/>
          </w:tcPr>
          <w:p w14:paraId="72D805C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23</w:t>
            </w:r>
          </w:p>
        </w:tc>
        <w:tc>
          <w:tcPr>
            <w:tcW w:w="1028" w:type="dxa"/>
          </w:tcPr>
          <w:p w14:paraId="6462C36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BEF99C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71EBC3E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ARIANA ROCÍO MERCADO NUÑO</w:t>
            </w:r>
          </w:p>
        </w:tc>
        <w:tc>
          <w:tcPr>
            <w:tcW w:w="1556" w:type="dxa"/>
          </w:tcPr>
          <w:p w14:paraId="7CC68559" w14:textId="77777777" w:rsidR="007B1371" w:rsidRPr="00213453" w:rsidRDefault="007B1371" w:rsidP="009B5E78">
            <w:pPr>
              <w:jc w:val="both"/>
              <w:rPr>
                <w:rFonts w:ascii="Arial Nova" w:hAnsi="Arial Nova"/>
                <w:sz w:val="16"/>
                <w:szCs w:val="16"/>
              </w:rPr>
            </w:pPr>
            <w:bookmarkStart w:id="11" w:name="_Hlk106811322"/>
            <w:r w:rsidRPr="00213453">
              <w:rPr>
                <w:rFonts w:ascii="Arial Nova" w:hAnsi="Arial Nova"/>
                <w:sz w:val="16"/>
                <w:szCs w:val="16"/>
              </w:rPr>
              <w:t>ANA LAURA PÉREZ RAMÍREZ</w:t>
            </w:r>
            <w:bookmarkEnd w:id="11"/>
          </w:p>
        </w:tc>
        <w:tc>
          <w:tcPr>
            <w:tcW w:w="1613" w:type="dxa"/>
            <w:shd w:val="clear" w:color="auto" w:fill="FFF2CC" w:themeFill="accent4" w:themeFillTint="33"/>
          </w:tcPr>
          <w:p w14:paraId="66F695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ARIANA ROCIO MERCADO NUÑO</w:t>
            </w:r>
          </w:p>
        </w:tc>
        <w:tc>
          <w:tcPr>
            <w:tcW w:w="2131" w:type="dxa"/>
            <w:shd w:val="clear" w:color="auto" w:fill="FFF2CC" w:themeFill="accent4" w:themeFillTint="33"/>
          </w:tcPr>
          <w:p w14:paraId="1CDFA30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21B2CC22" w14:textId="77777777" w:rsidTr="009B5E78">
        <w:trPr>
          <w:jc w:val="center"/>
        </w:trPr>
        <w:tc>
          <w:tcPr>
            <w:tcW w:w="1056" w:type="dxa"/>
          </w:tcPr>
          <w:p w14:paraId="71B9035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23</w:t>
            </w:r>
          </w:p>
        </w:tc>
        <w:tc>
          <w:tcPr>
            <w:tcW w:w="1028" w:type="dxa"/>
          </w:tcPr>
          <w:p w14:paraId="61C0F9A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4336D44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297AD31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PAULA PÉREZ RAMÍREZ</w:t>
            </w:r>
          </w:p>
        </w:tc>
        <w:tc>
          <w:tcPr>
            <w:tcW w:w="1556" w:type="dxa"/>
          </w:tcPr>
          <w:p w14:paraId="680088F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 JAVIER SALVADOR LÓPEZ</w:t>
            </w:r>
          </w:p>
        </w:tc>
        <w:tc>
          <w:tcPr>
            <w:tcW w:w="1613" w:type="dxa"/>
            <w:shd w:val="clear" w:color="auto" w:fill="FFF2CC" w:themeFill="accent4" w:themeFillTint="33"/>
          </w:tcPr>
          <w:p w14:paraId="77928E3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PAULA PEREZ RAMIREZ</w:t>
            </w:r>
          </w:p>
        </w:tc>
        <w:tc>
          <w:tcPr>
            <w:tcW w:w="2131" w:type="dxa"/>
            <w:shd w:val="clear" w:color="auto" w:fill="FFF2CC" w:themeFill="accent4" w:themeFillTint="33"/>
          </w:tcPr>
          <w:p w14:paraId="4C66E02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4451897D" w14:textId="77777777" w:rsidTr="009B5E78">
        <w:trPr>
          <w:jc w:val="center"/>
        </w:trPr>
        <w:tc>
          <w:tcPr>
            <w:tcW w:w="1056" w:type="dxa"/>
          </w:tcPr>
          <w:p w14:paraId="634DE72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307</w:t>
            </w:r>
          </w:p>
        </w:tc>
        <w:tc>
          <w:tcPr>
            <w:tcW w:w="1028" w:type="dxa"/>
          </w:tcPr>
          <w:p w14:paraId="3EA9A2D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0CD95D5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09DD90E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LUCÍA MAGDALENO HERNÁNDEZ</w:t>
            </w:r>
          </w:p>
        </w:tc>
        <w:tc>
          <w:tcPr>
            <w:tcW w:w="1556" w:type="dxa"/>
          </w:tcPr>
          <w:p w14:paraId="140D4C75" w14:textId="77777777" w:rsidR="007B1371" w:rsidRPr="00213453" w:rsidRDefault="007B1371" w:rsidP="009B5E78">
            <w:pPr>
              <w:jc w:val="both"/>
              <w:rPr>
                <w:rFonts w:ascii="Arial Nova" w:hAnsi="Arial Nova"/>
                <w:sz w:val="16"/>
                <w:szCs w:val="16"/>
              </w:rPr>
            </w:pPr>
            <w:bookmarkStart w:id="12" w:name="_Hlk106811424"/>
            <w:r w:rsidRPr="00213453">
              <w:rPr>
                <w:rFonts w:ascii="Arial Nova" w:hAnsi="Arial Nova"/>
                <w:sz w:val="16"/>
                <w:szCs w:val="16"/>
              </w:rPr>
              <w:t>VIRGINIA CARREÓN DÍAZ</w:t>
            </w:r>
            <w:bookmarkEnd w:id="12"/>
          </w:p>
        </w:tc>
        <w:tc>
          <w:tcPr>
            <w:tcW w:w="1613" w:type="dxa"/>
            <w:shd w:val="clear" w:color="auto" w:fill="FFF2CC" w:themeFill="accent4" w:themeFillTint="33"/>
          </w:tcPr>
          <w:p w14:paraId="5D3AEA1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LUCIA MAGDALENO</w:t>
            </w:r>
            <w:r>
              <w:rPr>
                <w:rFonts w:ascii="Arial Nova" w:hAnsi="Arial Nova"/>
                <w:sz w:val="16"/>
                <w:szCs w:val="16"/>
              </w:rPr>
              <w:t xml:space="preserve"> </w:t>
            </w:r>
            <w:r w:rsidRPr="00213453">
              <w:rPr>
                <w:rFonts w:ascii="Arial Nova" w:hAnsi="Arial Nova"/>
                <w:sz w:val="16"/>
                <w:szCs w:val="16"/>
              </w:rPr>
              <w:t>HERNANDEZ</w:t>
            </w:r>
          </w:p>
        </w:tc>
        <w:tc>
          <w:tcPr>
            <w:tcW w:w="2131" w:type="dxa"/>
            <w:shd w:val="clear" w:color="auto" w:fill="FFF2CC" w:themeFill="accent4" w:themeFillTint="33"/>
          </w:tcPr>
          <w:p w14:paraId="38342A8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2D5B4546" w14:textId="77777777" w:rsidTr="009B5E78">
        <w:trPr>
          <w:jc w:val="center"/>
        </w:trPr>
        <w:tc>
          <w:tcPr>
            <w:tcW w:w="1056" w:type="dxa"/>
          </w:tcPr>
          <w:p w14:paraId="07145C9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309</w:t>
            </w:r>
          </w:p>
        </w:tc>
        <w:tc>
          <w:tcPr>
            <w:tcW w:w="1028" w:type="dxa"/>
          </w:tcPr>
          <w:p w14:paraId="333036E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5BB77BB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1ER ESCRUTADOR.</w:t>
            </w:r>
          </w:p>
        </w:tc>
        <w:tc>
          <w:tcPr>
            <w:tcW w:w="1678" w:type="dxa"/>
          </w:tcPr>
          <w:p w14:paraId="2912B52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MARTÍN ROSALES SORCIA</w:t>
            </w:r>
          </w:p>
        </w:tc>
        <w:tc>
          <w:tcPr>
            <w:tcW w:w="1556" w:type="dxa"/>
          </w:tcPr>
          <w:p w14:paraId="4DBBD16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PATRICIA VILLA SÁNCHEZ</w:t>
            </w:r>
          </w:p>
        </w:tc>
        <w:tc>
          <w:tcPr>
            <w:tcW w:w="1613" w:type="dxa"/>
            <w:shd w:val="clear" w:color="auto" w:fill="FFF2CC" w:themeFill="accent4" w:themeFillTint="33"/>
          </w:tcPr>
          <w:p w14:paraId="395C9C5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PATRICIA VILLA SANCHEZ</w:t>
            </w:r>
          </w:p>
        </w:tc>
        <w:tc>
          <w:tcPr>
            <w:tcW w:w="2131" w:type="dxa"/>
            <w:shd w:val="clear" w:color="auto" w:fill="FFF2CC" w:themeFill="accent4" w:themeFillTint="33"/>
          </w:tcPr>
          <w:p w14:paraId="30E71D4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4DBE7F38" w14:textId="77777777" w:rsidTr="009B5E78">
        <w:trPr>
          <w:jc w:val="center"/>
        </w:trPr>
        <w:tc>
          <w:tcPr>
            <w:tcW w:w="1056" w:type="dxa"/>
          </w:tcPr>
          <w:p w14:paraId="217D5A6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271</w:t>
            </w:r>
          </w:p>
        </w:tc>
        <w:tc>
          <w:tcPr>
            <w:tcW w:w="1028" w:type="dxa"/>
          </w:tcPr>
          <w:p w14:paraId="610228A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2ADED64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41CF377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DANIEL ABRAHAM ROQUE LOZANO</w:t>
            </w:r>
          </w:p>
        </w:tc>
        <w:tc>
          <w:tcPr>
            <w:tcW w:w="1556" w:type="dxa"/>
          </w:tcPr>
          <w:p w14:paraId="458E8EC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RAFAEL CARRILLO</w:t>
            </w:r>
          </w:p>
        </w:tc>
        <w:tc>
          <w:tcPr>
            <w:tcW w:w="1613" w:type="dxa"/>
            <w:shd w:val="clear" w:color="auto" w:fill="FFF2CC" w:themeFill="accent4" w:themeFillTint="33"/>
          </w:tcPr>
          <w:p w14:paraId="0907CF3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DANIEL ABRAHAM ROQUE</w:t>
            </w:r>
          </w:p>
          <w:p w14:paraId="0BA46A6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LOZANO</w:t>
            </w:r>
          </w:p>
        </w:tc>
        <w:tc>
          <w:tcPr>
            <w:tcW w:w="2131" w:type="dxa"/>
            <w:shd w:val="clear" w:color="auto" w:fill="FFF2CC" w:themeFill="accent4" w:themeFillTint="33"/>
          </w:tcPr>
          <w:p w14:paraId="3D930F4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5C18007B" w14:textId="77777777" w:rsidTr="009B5E78">
        <w:trPr>
          <w:jc w:val="center"/>
        </w:trPr>
        <w:tc>
          <w:tcPr>
            <w:tcW w:w="1056" w:type="dxa"/>
          </w:tcPr>
          <w:p w14:paraId="2023726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293</w:t>
            </w:r>
          </w:p>
        </w:tc>
        <w:tc>
          <w:tcPr>
            <w:tcW w:w="1028" w:type="dxa"/>
          </w:tcPr>
          <w:p w14:paraId="0AE93C0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0AFB0A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F17E82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MARÍA YOLANDA LUGO BARRERA</w:t>
            </w:r>
          </w:p>
        </w:tc>
        <w:tc>
          <w:tcPr>
            <w:tcW w:w="1556" w:type="dxa"/>
          </w:tcPr>
          <w:p w14:paraId="33320DF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FABIOLA GÓMEZ</w:t>
            </w:r>
          </w:p>
        </w:tc>
        <w:tc>
          <w:tcPr>
            <w:tcW w:w="1613" w:type="dxa"/>
            <w:shd w:val="clear" w:color="auto" w:fill="FFF2CC" w:themeFill="accent4" w:themeFillTint="33"/>
          </w:tcPr>
          <w:p w14:paraId="224D8E0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NANCY KARINA SANCHEZ</w:t>
            </w:r>
          </w:p>
          <w:p w14:paraId="144D595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MEDRANO</w:t>
            </w:r>
          </w:p>
        </w:tc>
        <w:tc>
          <w:tcPr>
            <w:tcW w:w="2131" w:type="dxa"/>
            <w:shd w:val="clear" w:color="auto" w:fill="FFF2CC" w:themeFill="accent4" w:themeFillTint="33"/>
          </w:tcPr>
          <w:p w14:paraId="766A039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251A9E1A" w14:textId="77777777" w:rsidTr="009B5E78">
        <w:trPr>
          <w:jc w:val="center"/>
        </w:trPr>
        <w:tc>
          <w:tcPr>
            <w:tcW w:w="1056" w:type="dxa"/>
          </w:tcPr>
          <w:p w14:paraId="1FD7660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301</w:t>
            </w:r>
          </w:p>
        </w:tc>
        <w:tc>
          <w:tcPr>
            <w:tcW w:w="1028" w:type="dxa"/>
          </w:tcPr>
          <w:p w14:paraId="25729B6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38C0650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47EFC61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LUZ ELENA RODRÍGUEZ BORREGO</w:t>
            </w:r>
          </w:p>
        </w:tc>
        <w:tc>
          <w:tcPr>
            <w:tcW w:w="1556" w:type="dxa"/>
          </w:tcPr>
          <w:p w14:paraId="548FE57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SALINA LÓPEZ HUGO</w:t>
            </w:r>
          </w:p>
        </w:tc>
        <w:tc>
          <w:tcPr>
            <w:tcW w:w="1613" w:type="dxa"/>
            <w:shd w:val="clear" w:color="auto" w:fill="FFF2CC" w:themeFill="accent4" w:themeFillTint="33"/>
          </w:tcPr>
          <w:p w14:paraId="2F637A3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LUZ ELENA RODRIGUEZ</w:t>
            </w:r>
            <w:r>
              <w:rPr>
                <w:rFonts w:ascii="Arial Nova" w:hAnsi="Arial Nova"/>
                <w:sz w:val="16"/>
                <w:szCs w:val="16"/>
              </w:rPr>
              <w:t xml:space="preserve"> B</w:t>
            </w:r>
            <w:r w:rsidRPr="00213453">
              <w:rPr>
                <w:rFonts w:ascii="Arial Nova" w:hAnsi="Arial Nova"/>
                <w:sz w:val="16"/>
                <w:szCs w:val="16"/>
              </w:rPr>
              <w:t>ORREGO</w:t>
            </w:r>
          </w:p>
        </w:tc>
        <w:tc>
          <w:tcPr>
            <w:tcW w:w="2131" w:type="dxa"/>
            <w:shd w:val="clear" w:color="auto" w:fill="FFF2CC" w:themeFill="accent4" w:themeFillTint="33"/>
          </w:tcPr>
          <w:p w14:paraId="1653BA3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 xml:space="preserve">De un análisis integral de las listas nominales, en relación con información proporcionada por el INE, se advierte que el </w:t>
            </w:r>
            <w:r w:rsidRPr="00213453">
              <w:rPr>
                <w:rFonts w:ascii="Arial Nova" w:hAnsi="Arial Nova"/>
                <w:sz w:val="16"/>
                <w:szCs w:val="16"/>
              </w:rPr>
              <w:lastRenderedPageBreak/>
              <w:t>funcionario si pertenece al distrito y/o sección.</w:t>
            </w:r>
          </w:p>
        </w:tc>
      </w:tr>
      <w:tr w:rsidR="007B1371" w:rsidRPr="00213453" w14:paraId="11C11656" w14:textId="77777777" w:rsidTr="009B5E78">
        <w:trPr>
          <w:jc w:val="center"/>
        </w:trPr>
        <w:tc>
          <w:tcPr>
            <w:tcW w:w="1056" w:type="dxa"/>
          </w:tcPr>
          <w:p w14:paraId="09301D0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lastRenderedPageBreak/>
              <w:t>301</w:t>
            </w:r>
          </w:p>
        </w:tc>
        <w:tc>
          <w:tcPr>
            <w:tcW w:w="1028" w:type="dxa"/>
          </w:tcPr>
          <w:p w14:paraId="15D7016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C2</w:t>
            </w:r>
          </w:p>
        </w:tc>
        <w:tc>
          <w:tcPr>
            <w:tcW w:w="1466" w:type="dxa"/>
          </w:tcPr>
          <w:p w14:paraId="745E383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D9F87B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CARLOS BARROSO FLORES</w:t>
            </w:r>
          </w:p>
        </w:tc>
        <w:tc>
          <w:tcPr>
            <w:tcW w:w="1556" w:type="dxa"/>
          </w:tcPr>
          <w:p w14:paraId="4C2693DB" w14:textId="77777777" w:rsidR="007B1371" w:rsidRPr="00213453" w:rsidRDefault="007B1371" w:rsidP="009B5E78">
            <w:pPr>
              <w:jc w:val="both"/>
              <w:rPr>
                <w:rFonts w:ascii="Arial Nova" w:hAnsi="Arial Nova"/>
                <w:sz w:val="16"/>
                <w:szCs w:val="16"/>
              </w:rPr>
            </w:pPr>
            <w:bookmarkStart w:id="13" w:name="_Hlk106811547"/>
            <w:r w:rsidRPr="00213453">
              <w:rPr>
                <w:rFonts w:ascii="Arial Nova" w:hAnsi="Arial Nova"/>
                <w:sz w:val="16"/>
                <w:szCs w:val="16"/>
              </w:rPr>
              <w:t>ABRAHAM MELSOZA DE LA TORRE</w:t>
            </w:r>
            <w:bookmarkEnd w:id="13"/>
          </w:p>
        </w:tc>
        <w:tc>
          <w:tcPr>
            <w:tcW w:w="1613" w:type="dxa"/>
            <w:shd w:val="clear" w:color="auto" w:fill="FFF2CC" w:themeFill="accent4" w:themeFillTint="33"/>
          </w:tcPr>
          <w:p w14:paraId="7F03159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CARLOS BARROSO FLORES</w:t>
            </w:r>
          </w:p>
        </w:tc>
        <w:tc>
          <w:tcPr>
            <w:tcW w:w="2131" w:type="dxa"/>
            <w:shd w:val="clear" w:color="auto" w:fill="FFF2CC" w:themeFill="accent4" w:themeFillTint="33"/>
          </w:tcPr>
          <w:p w14:paraId="34613F2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1022E337" w14:textId="77777777" w:rsidTr="009B5E78">
        <w:trPr>
          <w:jc w:val="center"/>
        </w:trPr>
        <w:tc>
          <w:tcPr>
            <w:tcW w:w="1056" w:type="dxa"/>
          </w:tcPr>
          <w:p w14:paraId="3782A02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302</w:t>
            </w:r>
          </w:p>
        </w:tc>
        <w:tc>
          <w:tcPr>
            <w:tcW w:w="1028" w:type="dxa"/>
          </w:tcPr>
          <w:p w14:paraId="2947F4B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4884729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1C2DD23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KARLA NOEMI MARTÍNEZ MENDOZA</w:t>
            </w:r>
          </w:p>
        </w:tc>
        <w:tc>
          <w:tcPr>
            <w:tcW w:w="1556" w:type="dxa"/>
          </w:tcPr>
          <w:p w14:paraId="24E67860" w14:textId="77777777" w:rsidR="007B1371" w:rsidRPr="00213453" w:rsidRDefault="007B1371" w:rsidP="009B5E78">
            <w:pPr>
              <w:jc w:val="both"/>
              <w:rPr>
                <w:rFonts w:ascii="Arial Nova" w:hAnsi="Arial Nova"/>
                <w:sz w:val="16"/>
                <w:szCs w:val="16"/>
              </w:rPr>
            </w:pPr>
            <w:bookmarkStart w:id="14" w:name="_Hlk106811593"/>
            <w:r w:rsidRPr="00213453">
              <w:rPr>
                <w:rFonts w:ascii="Arial Nova" w:hAnsi="Arial Nova"/>
                <w:sz w:val="16"/>
                <w:szCs w:val="16"/>
              </w:rPr>
              <w:t>MARÍA GUADALUPE HERRERA</w:t>
            </w:r>
            <w:bookmarkEnd w:id="14"/>
          </w:p>
        </w:tc>
        <w:tc>
          <w:tcPr>
            <w:tcW w:w="1613" w:type="dxa"/>
            <w:shd w:val="clear" w:color="auto" w:fill="FFF2CC" w:themeFill="accent4" w:themeFillTint="33"/>
          </w:tcPr>
          <w:p w14:paraId="38A4C00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KARLA NOEMI MARTINEZ</w:t>
            </w:r>
          </w:p>
          <w:p w14:paraId="2367E5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MENDOZA</w:t>
            </w:r>
          </w:p>
        </w:tc>
        <w:tc>
          <w:tcPr>
            <w:tcW w:w="2131" w:type="dxa"/>
            <w:shd w:val="clear" w:color="auto" w:fill="FFF2CC" w:themeFill="accent4" w:themeFillTint="33"/>
          </w:tcPr>
          <w:p w14:paraId="63E981B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502ECB0D" w14:textId="77777777" w:rsidTr="009B5E78">
        <w:trPr>
          <w:jc w:val="center"/>
        </w:trPr>
        <w:tc>
          <w:tcPr>
            <w:tcW w:w="1056" w:type="dxa"/>
          </w:tcPr>
          <w:p w14:paraId="2573674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321</w:t>
            </w:r>
          </w:p>
        </w:tc>
        <w:tc>
          <w:tcPr>
            <w:tcW w:w="1028" w:type="dxa"/>
          </w:tcPr>
          <w:p w14:paraId="574D243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4574537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1AB3AAA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MARCOS MÁRQUEZ AZPEITIA</w:t>
            </w:r>
          </w:p>
        </w:tc>
        <w:tc>
          <w:tcPr>
            <w:tcW w:w="1556" w:type="dxa"/>
          </w:tcPr>
          <w:p w14:paraId="79A6334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MAURICIO MEDINA</w:t>
            </w:r>
          </w:p>
        </w:tc>
        <w:tc>
          <w:tcPr>
            <w:tcW w:w="1613" w:type="dxa"/>
            <w:shd w:val="clear" w:color="auto" w:fill="FFF2CC" w:themeFill="accent4" w:themeFillTint="33"/>
          </w:tcPr>
          <w:p w14:paraId="780B66D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MAURICIO BURGUEÑO MEDINA</w:t>
            </w:r>
          </w:p>
        </w:tc>
        <w:tc>
          <w:tcPr>
            <w:tcW w:w="2131" w:type="dxa"/>
            <w:shd w:val="clear" w:color="auto" w:fill="FFF2CC" w:themeFill="accent4" w:themeFillTint="33"/>
          </w:tcPr>
          <w:p w14:paraId="6874495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5E89F210" w14:textId="77777777" w:rsidTr="009B5E78">
        <w:trPr>
          <w:jc w:val="center"/>
        </w:trPr>
        <w:tc>
          <w:tcPr>
            <w:tcW w:w="1056" w:type="dxa"/>
          </w:tcPr>
          <w:p w14:paraId="2E3084E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322</w:t>
            </w:r>
          </w:p>
        </w:tc>
        <w:tc>
          <w:tcPr>
            <w:tcW w:w="1028" w:type="dxa"/>
          </w:tcPr>
          <w:p w14:paraId="1667107F"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C6</w:t>
            </w:r>
          </w:p>
        </w:tc>
        <w:tc>
          <w:tcPr>
            <w:tcW w:w="1466" w:type="dxa"/>
          </w:tcPr>
          <w:p w14:paraId="0AF0A0A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4C50935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LUIS RICARDO MUÑOZ TISCAREÑO</w:t>
            </w:r>
          </w:p>
        </w:tc>
        <w:tc>
          <w:tcPr>
            <w:tcW w:w="1556" w:type="dxa"/>
          </w:tcPr>
          <w:p w14:paraId="4A324F6B" w14:textId="77777777" w:rsidR="007B1371" w:rsidRPr="00213453" w:rsidRDefault="007B1371" w:rsidP="009B5E78">
            <w:pPr>
              <w:jc w:val="both"/>
              <w:rPr>
                <w:rFonts w:ascii="Arial Nova" w:hAnsi="Arial Nova"/>
                <w:sz w:val="16"/>
                <w:szCs w:val="16"/>
              </w:rPr>
            </w:pPr>
            <w:bookmarkStart w:id="15" w:name="_Hlk106811784"/>
            <w:r w:rsidRPr="00213453">
              <w:rPr>
                <w:rFonts w:ascii="Arial Nova" w:hAnsi="Arial Nova"/>
                <w:sz w:val="16"/>
                <w:szCs w:val="16"/>
              </w:rPr>
              <w:t>ROMINA AURORA RAMO GARCÍA</w:t>
            </w:r>
            <w:bookmarkEnd w:id="15"/>
          </w:p>
        </w:tc>
        <w:tc>
          <w:tcPr>
            <w:tcW w:w="1613" w:type="dxa"/>
            <w:shd w:val="clear" w:color="auto" w:fill="FFF2CC" w:themeFill="accent4" w:themeFillTint="33"/>
          </w:tcPr>
          <w:p w14:paraId="071DA6A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LUIS RICARDO MUÑOZ</w:t>
            </w:r>
            <w:r>
              <w:rPr>
                <w:rFonts w:ascii="Arial Nova" w:hAnsi="Arial Nova"/>
                <w:sz w:val="16"/>
                <w:szCs w:val="16"/>
              </w:rPr>
              <w:t xml:space="preserve"> </w:t>
            </w:r>
            <w:r w:rsidRPr="00213453">
              <w:rPr>
                <w:rFonts w:ascii="Arial Nova" w:hAnsi="Arial Nova"/>
                <w:sz w:val="16"/>
                <w:szCs w:val="16"/>
              </w:rPr>
              <w:t>TISCAREÑO</w:t>
            </w:r>
          </w:p>
        </w:tc>
        <w:tc>
          <w:tcPr>
            <w:tcW w:w="2131" w:type="dxa"/>
            <w:shd w:val="clear" w:color="auto" w:fill="FFF2CC" w:themeFill="accent4" w:themeFillTint="33"/>
          </w:tcPr>
          <w:p w14:paraId="178EDB9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3EAC4ADB" w14:textId="77777777" w:rsidTr="009B5E78">
        <w:trPr>
          <w:jc w:val="center"/>
        </w:trPr>
        <w:tc>
          <w:tcPr>
            <w:tcW w:w="1056" w:type="dxa"/>
          </w:tcPr>
          <w:p w14:paraId="6D1825F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327</w:t>
            </w:r>
          </w:p>
        </w:tc>
        <w:tc>
          <w:tcPr>
            <w:tcW w:w="1028" w:type="dxa"/>
          </w:tcPr>
          <w:p w14:paraId="5275E3A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C2</w:t>
            </w:r>
          </w:p>
        </w:tc>
        <w:tc>
          <w:tcPr>
            <w:tcW w:w="1466" w:type="dxa"/>
          </w:tcPr>
          <w:p w14:paraId="0FAC476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F3D09C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ISABEL MORALES ARROYO</w:t>
            </w:r>
          </w:p>
        </w:tc>
        <w:tc>
          <w:tcPr>
            <w:tcW w:w="1556" w:type="dxa"/>
          </w:tcPr>
          <w:p w14:paraId="43ADB1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CARLOS BELTRÁN</w:t>
            </w:r>
          </w:p>
        </w:tc>
        <w:tc>
          <w:tcPr>
            <w:tcW w:w="1613" w:type="dxa"/>
            <w:shd w:val="clear" w:color="auto" w:fill="FFF2CC" w:themeFill="accent4" w:themeFillTint="33"/>
          </w:tcPr>
          <w:p w14:paraId="798CAA6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ISABEL MORALES ARROYO</w:t>
            </w:r>
          </w:p>
        </w:tc>
        <w:tc>
          <w:tcPr>
            <w:tcW w:w="2131" w:type="dxa"/>
            <w:shd w:val="clear" w:color="auto" w:fill="FFF2CC" w:themeFill="accent4" w:themeFillTint="33"/>
          </w:tcPr>
          <w:p w14:paraId="2471D95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550AA1DF" w14:textId="77777777" w:rsidTr="009B5E78">
        <w:trPr>
          <w:jc w:val="center"/>
        </w:trPr>
        <w:tc>
          <w:tcPr>
            <w:tcW w:w="1056" w:type="dxa"/>
          </w:tcPr>
          <w:p w14:paraId="72C0826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19</w:t>
            </w:r>
          </w:p>
        </w:tc>
        <w:tc>
          <w:tcPr>
            <w:tcW w:w="1028" w:type="dxa"/>
          </w:tcPr>
          <w:p w14:paraId="5E56C6BC"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4213121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70AA80A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RAMÓN QUIROZ SÁNCHEZ</w:t>
            </w:r>
          </w:p>
        </w:tc>
        <w:tc>
          <w:tcPr>
            <w:tcW w:w="1556" w:type="dxa"/>
          </w:tcPr>
          <w:p w14:paraId="5816879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QUIROZ SALAS RAMÓN</w:t>
            </w:r>
          </w:p>
        </w:tc>
        <w:tc>
          <w:tcPr>
            <w:tcW w:w="1613" w:type="dxa"/>
            <w:shd w:val="clear" w:color="auto" w:fill="FFF2CC" w:themeFill="accent4" w:themeFillTint="33"/>
          </w:tcPr>
          <w:p w14:paraId="735DA97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RAMON QUIROZ SANCHEZ</w:t>
            </w:r>
          </w:p>
        </w:tc>
        <w:tc>
          <w:tcPr>
            <w:tcW w:w="2131" w:type="dxa"/>
            <w:shd w:val="clear" w:color="auto" w:fill="FFF2CC" w:themeFill="accent4" w:themeFillTint="33"/>
          </w:tcPr>
          <w:p w14:paraId="6B3B17B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324F6180" w14:textId="77777777" w:rsidTr="009B5E78">
        <w:trPr>
          <w:jc w:val="center"/>
        </w:trPr>
        <w:tc>
          <w:tcPr>
            <w:tcW w:w="1056" w:type="dxa"/>
          </w:tcPr>
          <w:p w14:paraId="13F0DDB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26</w:t>
            </w:r>
          </w:p>
        </w:tc>
        <w:tc>
          <w:tcPr>
            <w:tcW w:w="1028" w:type="dxa"/>
          </w:tcPr>
          <w:p w14:paraId="1A76E9C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5EF2925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1AE5E04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GLORIA LUZ MARÍN ESPARZA</w:t>
            </w:r>
          </w:p>
        </w:tc>
        <w:tc>
          <w:tcPr>
            <w:tcW w:w="1556" w:type="dxa"/>
          </w:tcPr>
          <w:p w14:paraId="7FDA3CF0" w14:textId="77777777" w:rsidR="007B1371" w:rsidRPr="00213453" w:rsidRDefault="007B1371" w:rsidP="009B5E78">
            <w:pPr>
              <w:jc w:val="both"/>
              <w:rPr>
                <w:rFonts w:ascii="Arial Nova" w:hAnsi="Arial Nova"/>
                <w:sz w:val="16"/>
                <w:szCs w:val="16"/>
              </w:rPr>
            </w:pPr>
            <w:bookmarkStart w:id="16" w:name="_Hlk106811874"/>
            <w:r w:rsidRPr="00213453">
              <w:rPr>
                <w:rFonts w:ascii="Arial Nova" w:hAnsi="Arial Nova"/>
                <w:sz w:val="16"/>
                <w:szCs w:val="16"/>
              </w:rPr>
              <w:t>JORGE ARMANDO MARTÍNEZ CHÁVEZ</w:t>
            </w:r>
            <w:bookmarkEnd w:id="16"/>
          </w:p>
        </w:tc>
        <w:tc>
          <w:tcPr>
            <w:tcW w:w="1613" w:type="dxa"/>
            <w:shd w:val="clear" w:color="auto" w:fill="FFF2CC" w:themeFill="accent4" w:themeFillTint="33"/>
          </w:tcPr>
          <w:p w14:paraId="7260BD0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GLORIA LUZ MARIN ESPARZA</w:t>
            </w:r>
          </w:p>
        </w:tc>
        <w:tc>
          <w:tcPr>
            <w:tcW w:w="2131" w:type="dxa"/>
            <w:shd w:val="clear" w:color="auto" w:fill="FFF2CC" w:themeFill="accent4" w:themeFillTint="33"/>
          </w:tcPr>
          <w:p w14:paraId="0440502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7B334C13" w14:textId="77777777" w:rsidTr="009B5E78">
        <w:trPr>
          <w:jc w:val="center"/>
        </w:trPr>
        <w:tc>
          <w:tcPr>
            <w:tcW w:w="1056" w:type="dxa"/>
          </w:tcPr>
          <w:p w14:paraId="2A5C3EF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39</w:t>
            </w:r>
          </w:p>
        </w:tc>
        <w:tc>
          <w:tcPr>
            <w:tcW w:w="1028" w:type="dxa"/>
          </w:tcPr>
          <w:p w14:paraId="2FE89745"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B</w:t>
            </w:r>
          </w:p>
        </w:tc>
        <w:tc>
          <w:tcPr>
            <w:tcW w:w="1466" w:type="dxa"/>
          </w:tcPr>
          <w:p w14:paraId="0900107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6284ED1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JESSICA ESMERALDA LUNA REYES</w:t>
            </w:r>
          </w:p>
        </w:tc>
        <w:tc>
          <w:tcPr>
            <w:tcW w:w="1556" w:type="dxa"/>
          </w:tcPr>
          <w:p w14:paraId="2087695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PAOLA ROSAS MARTÍNEZ</w:t>
            </w:r>
          </w:p>
        </w:tc>
        <w:tc>
          <w:tcPr>
            <w:tcW w:w="1613" w:type="dxa"/>
            <w:shd w:val="clear" w:color="auto" w:fill="FFF2CC" w:themeFill="accent4" w:themeFillTint="33"/>
          </w:tcPr>
          <w:p w14:paraId="05E1D38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PAOLA ROSAS MARTINEZ</w:t>
            </w:r>
          </w:p>
        </w:tc>
        <w:tc>
          <w:tcPr>
            <w:tcW w:w="2131" w:type="dxa"/>
            <w:shd w:val="clear" w:color="auto" w:fill="FFF2CC" w:themeFill="accent4" w:themeFillTint="33"/>
          </w:tcPr>
          <w:p w14:paraId="437BB09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El ciudadano identificado en el encarte, coincide con el funcionario que fungió el cargo en casilla.</w:t>
            </w:r>
          </w:p>
        </w:tc>
      </w:tr>
      <w:tr w:rsidR="007B1371" w:rsidRPr="00213453" w14:paraId="1AC3F175" w14:textId="77777777" w:rsidTr="009B5E78">
        <w:trPr>
          <w:jc w:val="center"/>
        </w:trPr>
        <w:tc>
          <w:tcPr>
            <w:tcW w:w="1056" w:type="dxa"/>
          </w:tcPr>
          <w:p w14:paraId="79FA7B5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20</w:t>
            </w:r>
          </w:p>
        </w:tc>
        <w:tc>
          <w:tcPr>
            <w:tcW w:w="1028" w:type="dxa"/>
          </w:tcPr>
          <w:p w14:paraId="1959F3E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2AEE82D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1B1D519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GABRIELA MACÍAS PATIÑO</w:t>
            </w:r>
          </w:p>
        </w:tc>
        <w:tc>
          <w:tcPr>
            <w:tcW w:w="1556" w:type="dxa"/>
          </w:tcPr>
          <w:p w14:paraId="4ED0A4AA" w14:textId="77777777" w:rsidR="007B1371" w:rsidRPr="00213453" w:rsidRDefault="007B1371" w:rsidP="009B5E78">
            <w:pPr>
              <w:jc w:val="both"/>
              <w:rPr>
                <w:rFonts w:ascii="Arial Nova" w:hAnsi="Arial Nova"/>
                <w:sz w:val="16"/>
                <w:szCs w:val="16"/>
              </w:rPr>
            </w:pPr>
            <w:bookmarkStart w:id="17" w:name="_Hlk106811902"/>
            <w:r w:rsidRPr="00213453">
              <w:rPr>
                <w:rFonts w:ascii="Arial Nova" w:hAnsi="Arial Nova"/>
                <w:sz w:val="16"/>
                <w:szCs w:val="16"/>
              </w:rPr>
              <w:t>GEORGINA LÓPEZ GUTIÉRREZ</w:t>
            </w:r>
            <w:bookmarkEnd w:id="17"/>
          </w:p>
        </w:tc>
        <w:tc>
          <w:tcPr>
            <w:tcW w:w="1613" w:type="dxa"/>
            <w:shd w:val="clear" w:color="auto" w:fill="FFF2CC" w:themeFill="accent4" w:themeFillTint="33"/>
          </w:tcPr>
          <w:p w14:paraId="3549E32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GABRIELA MACIAS PATIÑO</w:t>
            </w:r>
          </w:p>
        </w:tc>
        <w:tc>
          <w:tcPr>
            <w:tcW w:w="2131" w:type="dxa"/>
            <w:shd w:val="clear" w:color="auto" w:fill="FFF2CC" w:themeFill="accent4" w:themeFillTint="33"/>
          </w:tcPr>
          <w:p w14:paraId="6E9D11E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548C3171" w14:textId="77777777" w:rsidTr="009B5E78">
        <w:trPr>
          <w:jc w:val="center"/>
        </w:trPr>
        <w:tc>
          <w:tcPr>
            <w:tcW w:w="1056" w:type="dxa"/>
          </w:tcPr>
          <w:p w14:paraId="6A12CDC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38</w:t>
            </w:r>
          </w:p>
        </w:tc>
        <w:tc>
          <w:tcPr>
            <w:tcW w:w="1028" w:type="dxa"/>
          </w:tcPr>
          <w:p w14:paraId="6E6D0E9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C1</w:t>
            </w:r>
          </w:p>
        </w:tc>
        <w:tc>
          <w:tcPr>
            <w:tcW w:w="1466" w:type="dxa"/>
          </w:tcPr>
          <w:p w14:paraId="68D521F3"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3844D8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RAQUEL NAVARRO NUÑEZ</w:t>
            </w:r>
          </w:p>
        </w:tc>
        <w:tc>
          <w:tcPr>
            <w:tcW w:w="1556" w:type="dxa"/>
          </w:tcPr>
          <w:p w14:paraId="15A0181B"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ANA LILIA HERNÁNDEZ</w:t>
            </w:r>
          </w:p>
        </w:tc>
        <w:tc>
          <w:tcPr>
            <w:tcW w:w="1613" w:type="dxa"/>
            <w:shd w:val="clear" w:color="auto" w:fill="FFF2CC" w:themeFill="accent4" w:themeFillTint="33"/>
          </w:tcPr>
          <w:p w14:paraId="39C97D4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RAQUEL NAVARRO NUÑEZ</w:t>
            </w:r>
          </w:p>
        </w:tc>
        <w:tc>
          <w:tcPr>
            <w:tcW w:w="2131" w:type="dxa"/>
            <w:shd w:val="clear" w:color="auto" w:fill="FFF2CC" w:themeFill="accent4" w:themeFillTint="33"/>
          </w:tcPr>
          <w:p w14:paraId="01D7F2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28C5D9B1" w14:textId="77777777" w:rsidTr="009B5E78">
        <w:trPr>
          <w:jc w:val="center"/>
        </w:trPr>
        <w:tc>
          <w:tcPr>
            <w:tcW w:w="1056" w:type="dxa"/>
          </w:tcPr>
          <w:p w14:paraId="2151A84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lastRenderedPageBreak/>
              <w:t>303</w:t>
            </w:r>
          </w:p>
        </w:tc>
        <w:tc>
          <w:tcPr>
            <w:tcW w:w="1028" w:type="dxa"/>
          </w:tcPr>
          <w:p w14:paraId="54B074D1"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C2</w:t>
            </w:r>
          </w:p>
        </w:tc>
        <w:tc>
          <w:tcPr>
            <w:tcW w:w="1466" w:type="dxa"/>
          </w:tcPr>
          <w:p w14:paraId="107E606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B45072A"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JOSÉ IVÁN PADILLA ÁLVAREZ</w:t>
            </w:r>
          </w:p>
        </w:tc>
        <w:tc>
          <w:tcPr>
            <w:tcW w:w="1556" w:type="dxa"/>
          </w:tcPr>
          <w:p w14:paraId="0230B57F" w14:textId="77777777" w:rsidR="007B1371" w:rsidRPr="00213453" w:rsidRDefault="007B1371" w:rsidP="009B5E78">
            <w:pPr>
              <w:jc w:val="both"/>
              <w:rPr>
                <w:rFonts w:ascii="Arial Nova" w:hAnsi="Arial Nova"/>
                <w:sz w:val="16"/>
                <w:szCs w:val="16"/>
              </w:rPr>
            </w:pPr>
            <w:bookmarkStart w:id="18" w:name="_Hlk106811982"/>
            <w:r w:rsidRPr="00213453">
              <w:rPr>
                <w:rFonts w:ascii="Arial Nova" w:hAnsi="Arial Nova"/>
                <w:sz w:val="16"/>
                <w:szCs w:val="16"/>
              </w:rPr>
              <w:t>ALEJANDRA MARTÍNEZ MORALES</w:t>
            </w:r>
            <w:bookmarkEnd w:id="18"/>
          </w:p>
        </w:tc>
        <w:tc>
          <w:tcPr>
            <w:tcW w:w="1613" w:type="dxa"/>
            <w:shd w:val="clear" w:color="auto" w:fill="FFF2CC" w:themeFill="accent4" w:themeFillTint="33"/>
          </w:tcPr>
          <w:p w14:paraId="21AF777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JOSE IVAN PADILLA ALVAREZ</w:t>
            </w:r>
          </w:p>
        </w:tc>
        <w:tc>
          <w:tcPr>
            <w:tcW w:w="2131" w:type="dxa"/>
            <w:shd w:val="clear" w:color="auto" w:fill="FFF2CC" w:themeFill="accent4" w:themeFillTint="33"/>
          </w:tcPr>
          <w:p w14:paraId="63860DA2"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22FB54F2" w14:textId="77777777" w:rsidTr="009B5E78">
        <w:trPr>
          <w:jc w:val="center"/>
        </w:trPr>
        <w:tc>
          <w:tcPr>
            <w:tcW w:w="1056" w:type="dxa"/>
          </w:tcPr>
          <w:p w14:paraId="493D2CF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327</w:t>
            </w:r>
          </w:p>
        </w:tc>
        <w:tc>
          <w:tcPr>
            <w:tcW w:w="1028" w:type="dxa"/>
          </w:tcPr>
          <w:p w14:paraId="4AF325D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E1</w:t>
            </w:r>
          </w:p>
        </w:tc>
        <w:tc>
          <w:tcPr>
            <w:tcW w:w="1466" w:type="dxa"/>
          </w:tcPr>
          <w:p w14:paraId="6CFFC40E"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2B113F34"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YESENIA RUIZ MEDINA</w:t>
            </w:r>
          </w:p>
        </w:tc>
        <w:tc>
          <w:tcPr>
            <w:tcW w:w="1556" w:type="dxa"/>
          </w:tcPr>
          <w:p w14:paraId="4FB279F1" w14:textId="77777777" w:rsidR="007B1371" w:rsidRPr="00213453" w:rsidRDefault="007B1371" w:rsidP="009B5E78">
            <w:pPr>
              <w:jc w:val="both"/>
              <w:rPr>
                <w:rFonts w:ascii="Arial Nova" w:hAnsi="Arial Nova"/>
                <w:sz w:val="16"/>
                <w:szCs w:val="16"/>
              </w:rPr>
            </w:pPr>
            <w:bookmarkStart w:id="19" w:name="_Hlk106812065"/>
            <w:r w:rsidRPr="00213453">
              <w:rPr>
                <w:rFonts w:ascii="Arial Nova" w:hAnsi="Arial Nova"/>
                <w:sz w:val="16"/>
                <w:szCs w:val="16"/>
              </w:rPr>
              <w:t>SALUSTIA RAMOS SÁNCHEZ</w:t>
            </w:r>
            <w:bookmarkEnd w:id="19"/>
          </w:p>
        </w:tc>
        <w:tc>
          <w:tcPr>
            <w:tcW w:w="1613" w:type="dxa"/>
            <w:shd w:val="clear" w:color="auto" w:fill="FFF2CC" w:themeFill="accent4" w:themeFillTint="33"/>
          </w:tcPr>
          <w:p w14:paraId="0CFCFA6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YESENIA RUIZ MEDINA</w:t>
            </w:r>
          </w:p>
        </w:tc>
        <w:tc>
          <w:tcPr>
            <w:tcW w:w="2131" w:type="dxa"/>
            <w:shd w:val="clear" w:color="auto" w:fill="FFF2CC" w:themeFill="accent4" w:themeFillTint="33"/>
          </w:tcPr>
          <w:p w14:paraId="601F11D0"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B1371" w:rsidRPr="00213453" w14:paraId="45461E5D" w14:textId="77777777" w:rsidTr="009B5E78">
        <w:trPr>
          <w:jc w:val="center"/>
        </w:trPr>
        <w:tc>
          <w:tcPr>
            <w:tcW w:w="1056" w:type="dxa"/>
          </w:tcPr>
          <w:p w14:paraId="1EF68F79"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327</w:t>
            </w:r>
          </w:p>
        </w:tc>
        <w:tc>
          <w:tcPr>
            <w:tcW w:w="1028" w:type="dxa"/>
          </w:tcPr>
          <w:p w14:paraId="73EADA56"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E1C1</w:t>
            </w:r>
          </w:p>
        </w:tc>
        <w:tc>
          <w:tcPr>
            <w:tcW w:w="1466" w:type="dxa"/>
          </w:tcPr>
          <w:p w14:paraId="13C71D1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2DO ESCRUTADOR.</w:t>
            </w:r>
          </w:p>
        </w:tc>
        <w:tc>
          <w:tcPr>
            <w:tcW w:w="1678" w:type="dxa"/>
          </w:tcPr>
          <w:p w14:paraId="58B3BAF8"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MARISOL GUADALUPE MONTOYA DE ALBA</w:t>
            </w:r>
          </w:p>
        </w:tc>
        <w:tc>
          <w:tcPr>
            <w:tcW w:w="1556" w:type="dxa"/>
          </w:tcPr>
          <w:p w14:paraId="02189E1B" w14:textId="77777777" w:rsidR="007B1371" w:rsidRPr="00213453" w:rsidRDefault="007B1371" w:rsidP="009B5E78">
            <w:pPr>
              <w:jc w:val="both"/>
              <w:rPr>
                <w:rFonts w:ascii="Arial Nova" w:hAnsi="Arial Nova"/>
                <w:sz w:val="16"/>
                <w:szCs w:val="16"/>
              </w:rPr>
            </w:pPr>
            <w:bookmarkStart w:id="20" w:name="_Hlk106812078"/>
            <w:r w:rsidRPr="00213453">
              <w:rPr>
                <w:rFonts w:ascii="Arial Nova" w:hAnsi="Arial Nova"/>
                <w:sz w:val="16"/>
                <w:szCs w:val="16"/>
              </w:rPr>
              <w:t>GLORIA LÓPEZ MALDONADO</w:t>
            </w:r>
            <w:bookmarkEnd w:id="20"/>
          </w:p>
        </w:tc>
        <w:tc>
          <w:tcPr>
            <w:tcW w:w="1613" w:type="dxa"/>
            <w:shd w:val="clear" w:color="auto" w:fill="FFF2CC" w:themeFill="accent4" w:themeFillTint="33"/>
          </w:tcPr>
          <w:p w14:paraId="05761567"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MARISOL GUADALUPE MONTOYA</w:t>
            </w:r>
            <w:r>
              <w:rPr>
                <w:rFonts w:ascii="Arial Nova" w:hAnsi="Arial Nova"/>
                <w:sz w:val="16"/>
                <w:szCs w:val="16"/>
              </w:rPr>
              <w:t xml:space="preserve"> </w:t>
            </w:r>
            <w:r w:rsidRPr="00213453">
              <w:rPr>
                <w:rFonts w:ascii="Arial Nova" w:hAnsi="Arial Nova"/>
                <w:sz w:val="16"/>
                <w:szCs w:val="16"/>
              </w:rPr>
              <w:t>DE ALBA</w:t>
            </w:r>
          </w:p>
        </w:tc>
        <w:tc>
          <w:tcPr>
            <w:tcW w:w="2131" w:type="dxa"/>
            <w:shd w:val="clear" w:color="auto" w:fill="FFF2CC" w:themeFill="accent4" w:themeFillTint="33"/>
          </w:tcPr>
          <w:p w14:paraId="1E1FCE9D" w14:textId="77777777" w:rsidR="007B1371" w:rsidRPr="00213453" w:rsidRDefault="007B1371" w:rsidP="009B5E78">
            <w:pPr>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bl>
    <w:p w14:paraId="2E07AF5D" w14:textId="77777777" w:rsidR="007B1371" w:rsidRDefault="007B1371" w:rsidP="007B1371">
      <w:pPr>
        <w:spacing w:after="0" w:line="360" w:lineRule="auto"/>
        <w:jc w:val="both"/>
        <w:rPr>
          <w:rFonts w:ascii="Arial Nova" w:hAnsi="Arial Nova"/>
        </w:rPr>
      </w:pPr>
    </w:p>
    <w:p w14:paraId="77DF4F35" w14:textId="77777777" w:rsidR="007B1371" w:rsidRDefault="007B1371" w:rsidP="007B1371">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4CEEAEF2" w14:textId="77777777" w:rsidR="007B1371" w:rsidRDefault="007B1371" w:rsidP="007B1371">
      <w:pPr>
        <w:spacing w:after="0" w:line="360" w:lineRule="auto"/>
        <w:jc w:val="both"/>
        <w:rPr>
          <w:rFonts w:ascii="Arial Nova" w:hAnsi="Arial Nova"/>
        </w:rPr>
      </w:pPr>
    </w:p>
    <w:p w14:paraId="7BBA5C24" w14:textId="77777777" w:rsidR="007B1371" w:rsidRDefault="007B1371" w:rsidP="007B1371">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sidRPr="00835773">
        <w:rPr>
          <w:rFonts w:ascii="Arial Nova" w:hAnsi="Arial Nova"/>
          <w:i/>
          <w:iCs/>
        </w:rPr>
        <w:t>a)</w:t>
      </w:r>
      <w:r>
        <w:rPr>
          <w:rFonts w:ascii="Arial Nova" w:hAnsi="Arial Nova"/>
        </w:rPr>
        <w:t xml:space="preserve"> en determinadas casillas se omitió señalar de manera efectiva qué funcionario ejecuto el cargo de manera ilegal; </w:t>
      </w:r>
      <w:r w:rsidRPr="00835773">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376DD64D" w14:textId="77777777" w:rsidR="007B1371" w:rsidRDefault="007B1371" w:rsidP="007B1371">
      <w:pPr>
        <w:spacing w:after="0" w:line="360" w:lineRule="auto"/>
        <w:jc w:val="both"/>
        <w:rPr>
          <w:rFonts w:ascii="Arial Nova" w:hAnsi="Arial Nova"/>
        </w:rPr>
      </w:pPr>
    </w:p>
    <w:p w14:paraId="0BC32051" w14:textId="77777777" w:rsidR="007B1371" w:rsidRDefault="007B1371" w:rsidP="007B1371">
      <w:pPr>
        <w:spacing w:after="0" w:line="360" w:lineRule="auto"/>
        <w:jc w:val="both"/>
        <w:rPr>
          <w:rFonts w:ascii="Arial Nova" w:hAnsi="Arial Nova"/>
        </w:rPr>
      </w:pPr>
      <w:r>
        <w:rPr>
          <w:rFonts w:ascii="Arial Nova" w:hAnsi="Arial Nova"/>
        </w:rPr>
        <w:t>Por lo tanto, lo conducente es declarar fundado e inoperante el actual agravio.</w:t>
      </w:r>
    </w:p>
    <w:p w14:paraId="57BB7CD2" w14:textId="77777777" w:rsidR="007B1371" w:rsidRDefault="007B1371" w:rsidP="007B1371">
      <w:pPr>
        <w:spacing w:after="0" w:line="360" w:lineRule="auto"/>
        <w:jc w:val="both"/>
        <w:rPr>
          <w:rFonts w:ascii="Arial Nova" w:hAnsi="Arial Nova"/>
        </w:rPr>
      </w:pPr>
    </w:p>
    <w:p w14:paraId="4EB0635F" w14:textId="77777777" w:rsidR="007B1371" w:rsidRPr="00705D35" w:rsidRDefault="007B1371" w:rsidP="007B1371">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3</w:t>
      </w:r>
    </w:p>
    <w:p w14:paraId="5FE1209B" w14:textId="77777777" w:rsidR="007B1371" w:rsidRPr="00705D35" w:rsidRDefault="007B1371" w:rsidP="007B1371">
      <w:pPr>
        <w:pStyle w:val="Prrafodelista"/>
        <w:numPr>
          <w:ilvl w:val="2"/>
          <w:numId w:val="2"/>
        </w:numPr>
        <w:spacing w:after="0" w:line="360" w:lineRule="auto"/>
        <w:jc w:val="both"/>
        <w:rPr>
          <w:rFonts w:ascii="Arial Nova" w:hAnsi="Arial Nova"/>
          <w:b/>
          <w:bCs/>
        </w:rPr>
      </w:pPr>
      <w:r w:rsidRPr="00705D35">
        <w:rPr>
          <w:rFonts w:ascii="Arial Nova" w:hAnsi="Arial Nova"/>
          <w:b/>
          <w:bCs/>
        </w:rPr>
        <w:t>Haber mediado dolo o error en la computación de los votos.</w:t>
      </w:r>
    </w:p>
    <w:p w14:paraId="5AACC621" w14:textId="77777777" w:rsidR="007B1371" w:rsidRDefault="007B1371" w:rsidP="007B1371">
      <w:pPr>
        <w:spacing w:after="0" w:line="360" w:lineRule="auto"/>
        <w:jc w:val="both"/>
        <w:rPr>
          <w:rFonts w:ascii="Arial Nova" w:hAnsi="Arial Nova"/>
          <w:b/>
          <w:bCs/>
        </w:rPr>
      </w:pPr>
    </w:p>
    <w:p w14:paraId="3139C871" w14:textId="77777777" w:rsidR="007B1371" w:rsidRPr="002107EE" w:rsidRDefault="007B1371" w:rsidP="007B1371">
      <w:pPr>
        <w:spacing w:after="0" w:line="360" w:lineRule="auto"/>
        <w:jc w:val="both"/>
        <w:rPr>
          <w:rFonts w:ascii="Arial Nova" w:hAnsi="Arial Nova"/>
        </w:rPr>
      </w:pPr>
      <w:r w:rsidRPr="002107EE">
        <w:rPr>
          <w:rFonts w:ascii="Arial Nova" w:hAnsi="Arial Nova"/>
        </w:rPr>
        <w:t xml:space="preserve">En el presente apartado, se estudia el agravio relativo </w:t>
      </w:r>
      <w:r>
        <w:rPr>
          <w:rFonts w:ascii="Arial Nova" w:hAnsi="Arial Nova"/>
        </w:rPr>
        <w:t>a que, -bajo la óptica de quien promueve- medió error manifiesto en el cómputo de votos; toda vez que existen diferencias relativas a ciudadanos que votaron conforme a la lista nominal, boletas extraídas de la urna y votación emitida en la urna.</w:t>
      </w:r>
    </w:p>
    <w:p w14:paraId="10CB5279" w14:textId="77777777" w:rsidR="007B1371" w:rsidRDefault="007B1371" w:rsidP="007B1371">
      <w:pPr>
        <w:spacing w:after="0" w:line="360" w:lineRule="auto"/>
        <w:jc w:val="both"/>
        <w:rPr>
          <w:rFonts w:ascii="Arial Nova" w:hAnsi="Arial Nova"/>
        </w:rPr>
      </w:pPr>
    </w:p>
    <w:p w14:paraId="6327A101" w14:textId="77777777" w:rsidR="007B1371" w:rsidRDefault="007B1371" w:rsidP="007B1371">
      <w:pPr>
        <w:spacing w:after="0" w:line="360" w:lineRule="auto"/>
        <w:jc w:val="both"/>
        <w:rPr>
          <w:rFonts w:ascii="Arial Nova" w:hAnsi="Arial Nova"/>
        </w:rPr>
      </w:pPr>
      <w:r>
        <w:rPr>
          <w:rFonts w:ascii="Arial Nova" w:hAnsi="Arial Nova"/>
        </w:rPr>
        <w:t>Para el estudio respectivo, cabe precisar que se deben desestimar del agravio las casillas 272 Básica; 280 Básica; 281 Básica; 282 Básica; 283</w:t>
      </w:r>
      <w:r w:rsidRPr="007D1CE0">
        <w:rPr>
          <w:rFonts w:ascii="Arial Nova" w:hAnsi="Arial Nova"/>
        </w:rPr>
        <w:t xml:space="preserve"> </w:t>
      </w:r>
      <w:r>
        <w:rPr>
          <w:rFonts w:ascii="Arial Nova" w:hAnsi="Arial Nova"/>
        </w:rPr>
        <w:t>Básica; 284</w:t>
      </w:r>
      <w:r w:rsidRPr="007D1CE0">
        <w:rPr>
          <w:rFonts w:ascii="Arial Nova" w:hAnsi="Arial Nova"/>
        </w:rPr>
        <w:t xml:space="preserve"> </w:t>
      </w:r>
      <w:r>
        <w:rPr>
          <w:rFonts w:ascii="Arial Nova" w:hAnsi="Arial Nova"/>
        </w:rPr>
        <w:t>Básica; 300</w:t>
      </w:r>
      <w:r w:rsidRPr="007D1CE0">
        <w:rPr>
          <w:rFonts w:ascii="Arial Nova" w:hAnsi="Arial Nova"/>
        </w:rPr>
        <w:t xml:space="preserve"> </w:t>
      </w:r>
      <w:r>
        <w:rPr>
          <w:rFonts w:ascii="Arial Nova" w:hAnsi="Arial Nova"/>
        </w:rPr>
        <w:t>Básica, 301</w:t>
      </w:r>
      <w:r w:rsidRPr="007D1CE0">
        <w:rPr>
          <w:rFonts w:ascii="Arial Nova" w:hAnsi="Arial Nova"/>
        </w:rPr>
        <w:t xml:space="preserve"> </w:t>
      </w:r>
      <w:r>
        <w:rPr>
          <w:rFonts w:ascii="Arial Nova" w:hAnsi="Arial Nova"/>
        </w:rPr>
        <w:t>Básica; 301</w:t>
      </w:r>
      <w:r w:rsidRPr="00137EC9">
        <w:rPr>
          <w:rFonts w:ascii="Arial Nova" w:hAnsi="Arial Nova"/>
        </w:rPr>
        <w:t xml:space="preserve"> </w:t>
      </w:r>
      <w:r>
        <w:rPr>
          <w:rFonts w:ascii="Arial Nova" w:hAnsi="Arial Nova"/>
        </w:rPr>
        <w:t>Contigua 1; 301</w:t>
      </w:r>
      <w:r w:rsidRPr="00137EC9">
        <w:rPr>
          <w:rFonts w:ascii="Arial Nova" w:hAnsi="Arial Nova"/>
        </w:rPr>
        <w:t xml:space="preserve"> </w:t>
      </w:r>
      <w:r>
        <w:rPr>
          <w:rFonts w:ascii="Arial Nova" w:hAnsi="Arial Nova"/>
        </w:rPr>
        <w:t>Contigua 2; 301</w:t>
      </w:r>
      <w:r w:rsidRPr="00137EC9">
        <w:rPr>
          <w:rFonts w:ascii="Arial Nova" w:hAnsi="Arial Nova"/>
        </w:rPr>
        <w:t xml:space="preserve"> </w:t>
      </w:r>
      <w:r>
        <w:rPr>
          <w:rFonts w:ascii="Arial Nova" w:hAnsi="Arial Nova"/>
        </w:rPr>
        <w:t>Contigua 3; 301 Contigua 4; 301</w:t>
      </w:r>
      <w:r w:rsidRPr="00137EC9">
        <w:rPr>
          <w:rFonts w:ascii="Arial Nova" w:hAnsi="Arial Nova"/>
        </w:rPr>
        <w:t xml:space="preserve"> </w:t>
      </w:r>
      <w:r>
        <w:rPr>
          <w:rFonts w:ascii="Arial Nova" w:hAnsi="Arial Nova"/>
        </w:rPr>
        <w:t>Contigua 5; 301</w:t>
      </w:r>
      <w:r w:rsidRPr="00137EC9">
        <w:rPr>
          <w:rFonts w:ascii="Arial Nova" w:hAnsi="Arial Nova"/>
        </w:rPr>
        <w:t xml:space="preserve"> </w:t>
      </w:r>
      <w:r>
        <w:rPr>
          <w:rFonts w:ascii="Arial Nova" w:hAnsi="Arial Nova"/>
        </w:rPr>
        <w:t>Contigua 6; 302</w:t>
      </w:r>
      <w:r w:rsidRPr="007D1CE0">
        <w:rPr>
          <w:rFonts w:ascii="Arial Nova" w:hAnsi="Arial Nova"/>
        </w:rPr>
        <w:t xml:space="preserve"> </w:t>
      </w:r>
      <w:r>
        <w:rPr>
          <w:rFonts w:ascii="Arial Nova" w:hAnsi="Arial Nova"/>
        </w:rPr>
        <w:t>Básica; 302</w:t>
      </w:r>
      <w:r w:rsidRPr="00137EC9">
        <w:rPr>
          <w:rFonts w:ascii="Arial Nova" w:hAnsi="Arial Nova"/>
        </w:rPr>
        <w:t xml:space="preserve"> </w:t>
      </w:r>
      <w:r>
        <w:rPr>
          <w:rFonts w:ascii="Arial Nova" w:hAnsi="Arial Nova"/>
        </w:rPr>
        <w:t>Contigua 1; 302</w:t>
      </w:r>
      <w:r w:rsidRPr="00137EC9">
        <w:rPr>
          <w:rFonts w:ascii="Arial Nova" w:hAnsi="Arial Nova"/>
        </w:rPr>
        <w:t xml:space="preserve"> </w:t>
      </w:r>
      <w:r>
        <w:rPr>
          <w:rFonts w:ascii="Arial Nova" w:hAnsi="Arial Nova"/>
        </w:rPr>
        <w:t>Contigua 2; 303</w:t>
      </w:r>
      <w:r w:rsidRPr="007D1CE0">
        <w:rPr>
          <w:rFonts w:ascii="Arial Nova" w:hAnsi="Arial Nova"/>
        </w:rPr>
        <w:t xml:space="preserve"> </w:t>
      </w:r>
      <w:r>
        <w:rPr>
          <w:rFonts w:ascii="Arial Nova" w:hAnsi="Arial Nova"/>
        </w:rPr>
        <w:t>Básica; 304</w:t>
      </w:r>
      <w:r w:rsidRPr="007D1CE0">
        <w:rPr>
          <w:rFonts w:ascii="Arial Nova" w:hAnsi="Arial Nova"/>
        </w:rPr>
        <w:t xml:space="preserve"> </w:t>
      </w:r>
      <w:r>
        <w:rPr>
          <w:rFonts w:ascii="Arial Nova" w:hAnsi="Arial Nova"/>
        </w:rPr>
        <w:t>Básica; 307</w:t>
      </w:r>
      <w:r w:rsidRPr="007D1CE0">
        <w:rPr>
          <w:rFonts w:ascii="Arial Nova" w:hAnsi="Arial Nova"/>
        </w:rPr>
        <w:t xml:space="preserve"> </w:t>
      </w:r>
      <w:r>
        <w:rPr>
          <w:rFonts w:ascii="Arial Nova" w:hAnsi="Arial Nova"/>
        </w:rPr>
        <w:t>Básica; 308</w:t>
      </w:r>
      <w:r w:rsidRPr="007D1CE0">
        <w:rPr>
          <w:rFonts w:ascii="Arial Nova" w:hAnsi="Arial Nova"/>
        </w:rPr>
        <w:t xml:space="preserve"> </w:t>
      </w:r>
      <w:r>
        <w:rPr>
          <w:rFonts w:ascii="Arial Nova" w:hAnsi="Arial Nova"/>
        </w:rPr>
        <w:t>Básica; 309</w:t>
      </w:r>
      <w:r w:rsidRPr="007D1CE0">
        <w:rPr>
          <w:rFonts w:ascii="Arial Nova" w:hAnsi="Arial Nova"/>
        </w:rPr>
        <w:t xml:space="preserve"> </w:t>
      </w:r>
      <w:r>
        <w:rPr>
          <w:rFonts w:ascii="Arial Nova" w:hAnsi="Arial Nova"/>
        </w:rPr>
        <w:t>Básica; 321</w:t>
      </w:r>
      <w:r w:rsidRPr="007D1CE0">
        <w:rPr>
          <w:rFonts w:ascii="Arial Nova" w:hAnsi="Arial Nova"/>
        </w:rPr>
        <w:t xml:space="preserve"> </w:t>
      </w:r>
      <w:r>
        <w:rPr>
          <w:rFonts w:ascii="Arial Nova" w:hAnsi="Arial Nova"/>
        </w:rPr>
        <w:t xml:space="preserve">Básica; </w:t>
      </w:r>
      <w:r>
        <w:rPr>
          <w:rFonts w:ascii="Arial Nova" w:hAnsi="Arial Nova"/>
        </w:rPr>
        <w:lastRenderedPageBreak/>
        <w:t>321</w:t>
      </w:r>
      <w:r w:rsidRPr="00137EC9">
        <w:rPr>
          <w:rFonts w:ascii="Arial Nova" w:hAnsi="Arial Nova"/>
        </w:rPr>
        <w:t xml:space="preserve"> </w:t>
      </w:r>
      <w:r>
        <w:rPr>
          <w:rFonts w:ascii="Arial Nova" w:hAnsi="Arial Nova"/>
        </w:rPr>
        <w:t>Contigua 1; 321</w:t>
      </w:r>
      <w:r w:rsidRPr="00137EC9">
        <w:rPr>
          <w:rFonts w:ascii="Arial Nova" w:hAnsi="Arial Nova"/>
        </w:rPr>
        <w:t xml:space="preserve"> </w:t>
      </w:r>
      <w:r>
        <w:rPr>
          <w:rFonts w:ascii="Arial Nova" w:hAnsi="Arial Nova"/>
        </w:rPr>
        <w:t>Contigua 2; 322</w:t>
      </w:r>
      <w:r w:rsidRPr="00137EC9">
        <w:rPr>
          <w:rFonts w:ascii="Arial Nova" w:hAnsi="Arial Nova"/>
        </w:rPr>
        <w:t xml:space="preserve"> </w:t>
      </w:r>
      <w:r>
        <w:rPr>
          <w:rFonts w:ascii="Arial Nova" w:hAnsi="Arial Nova"/>
        </w:rPr>
        <w:t>Contigua 1; 322</w:t>
      </w:r>
      <w:r w:rsidRPr="00137EC9">
        <w:rPr>
          <w:rFonts w:ascii="Arial Nova" w:hAnsi="Arial Nova"/>
        </w:rPr>
        <w:t xml:space="preserve"> </w:t>
      </w:r>
      <w:r>
        <w:rPr>
          <w:rFonts w:ascii="Arial Nova" w:hAnsi="Arial Nova"/>
        </w:rPr>
        <w:t>Contigua 2; 322</w:t>
      </w:r>
      <w:r w:rsidRPr="00137EC9">
        <w:rPr>
          <w:rFonts w:ascii="Arial Nova" w:hAnsi="Arial Nova"/>
        </w:rPr>
        <w:t xml:space="preserve"> </w:t>
      </w:r>
      <w:r>
        <w:rPr>
          <w:rFonts w:ascii="Arial Nova" w:hAnsi="Arial Nova"/>
        </w:rPr>
        <w:t>Contigua 3; 322</w:t>
      </w:r>
      <w:r w:rsidRPr="00137EC9">
        <w:rPr>
          <w:rFonts w:ascii="Arial Nova" w:hAnsi="Arial Nova"/>
        </w:rPr>
        <w:t xml:space="preserve"> </w:t>
      </w:r>
      <w:r>
        <w:rPr>
          <w:rFonts w:ascii="Arial Nova" w:hAnsi="Arial Nova"/>
        </w:rPr>
        <w:t>Contigua 4; 322 Contigua 5; 322 Contigua 6; 322 Contigua 8; 327</w:t>
      </w:r>
      <w:r w:rsidRPr="00137EC9">
        <w:rPr>
          <w:rFonts w:ascii="Arial Nova" w:hAnsi="Arial Nova"/>
        </w:rPr>
        <w:t xml:space="preserve"> </w:t>
      </w:r>
      <w:r>
        <w:rPr>
          <w:rFonts w:ascii="Arial Nova" w:hAnsi="Arial Nova"/>
        </w:rPr>
        <w:t>Contigua 2; 327</w:t>
      </w:r>
      <w:r w:rsidRPr="00137EC9">
        <w:rPr>
          <w:rFonts w:ascii="Arial Nova" w:hAnsi="Arial Nova"/>
        </w:rPr>
        <w:t xml:space="preserve"> </w:t>
      </w:r>
      <w:r>
        <w:rPr>
          <w:rFonts w:ascii="Arial Nova" w:hAnsi="Arial Nova"/>
        </w:rPr>
        <w:t>Contigua 3; 327 Contigua 5; 328 Básica; 328 C2; 19</w:t>
      </w:r>
      <w:r w:rsidRPr="007A598F">
        <w:rPr>
          <w:rFonts w:ascii="Arial Nova" w:hAnsi="Arial Nova"/>
        </w:rPr>
        <w:t xml:space="preserve"> </w:t>
      </w:r>
      <w:r>
        <w:rPr>
          <w:rFonts w:ascii="Arial Nova" w:hAnsi="Arial Nova"/>
        </w:rPr>
        <w:t>Básica; 20</w:t>
      </w:r>
      <w:r w:rsidRPr="007A598F">
        <w:rPr>
          <w:rFonts w:ascii="Arial Nova" w:hAnsi="Arial Nova"/>
        </w:rPr>
        <w:t xml:space="preserve"> </w:t>
      </w:r>
      <w:r>
        <w:rPr>
          <w:rFonts w:ascii="Arial Nova" w:hAnsi="Arial Nova"/>
        </w:rPr>
        <w:t>Básica; 21</w:t>
      </w:r>
      <w:r w:rsidRPr="007A598F">
        <w:rPr>
          <w:rFonts w:ascii="Arial Nova" w:hAnsi="Arial Nova"/>
        </w:rPr>
        <w:t xml:space="preserve"> </w:t>
      </w:r>
      <w:r>
        <w:rPr>
          <w:rFonts w:ascii="Arial Nova" w:hAnsi="Arial Nova"/>
        </w:rPr>
        <w:t>Básica; 23</w:t>
      </w:r>
      <w:r w:rsidRPr="007A598F">
        <w:rPr>
          <w:rFonts w:ascii="Arial Nova" w:hAnsi="Arial Nova"/>
        </w:rPr>
        <w:t xml:space="preserve"> </w:t>
      </w:r>
      <w:r>
        <w:rPr>
          <w:rFonts w:ascii="Arial Nova" w:hAnsi="Arial Nova"/>
        </w:rPr>
        <w:t>Básica; 24</w:t>
      </w:r>
      <w:r w:rsidRPr="007A598F">
        <w:rPr>
          <w:rFonts w:ascii="Arial Nova" w:hAnsi="Arial Nova"/>
        </w:rPr>
        <w:t xml:space="preserve"> </w:t>
      </w:r>
      <w:r>
        <w:rPr>
          <w:rFonts w:ascii="Arial Nova" w:hAnsi="Arial Nova"/>
        </w:rPr>
        <w:t>Básica; 25</w:t>
      </w:r>
      <w:r w:rsidRPr="00137EC9">
        <w:rPr>
          <w:rFonts w:ascii="Arial Nova" w:hAnsi="Arial Nova"/>
        </w:rPr>
        <w:t xml:space="preserve"> </w:t>
      </w:r>
      <w:r>
        <w:rPr>
          <w:rFonts w:ascii="Arial Nova" w:hAnsi="Arial Nova"/>
        </w:rPr>
        <w:t>Contigua 1; 26</w:t>
      </w:r>
      <w:r w:rsidRPr="00137EC9">
        <w:rPr>
          <w:rFonts w:ascii="Arial Nova" w:hAnsi="Arial Nova"/>
        </w:rPr>
        <w:t xml:space="preserve"> </w:t>
      </w:r>
      <w:r>
        <w:rPr>
          <w:rFonts w:ascii="Arial Nova" w:hAnsi="Arial Nova"/>
        </w:rPr>
        <w:t>Contigua 1; 27</w:t>
      </w:r>
      <w:r w:rsidRPr="007A598F">
        <w:rPr>
          <w:rFonts w:ascii="Arial Nova" w:hAnsi="Arial Nova"/>
        </w:rPr>
        <w:t xml:space="preserve"> </w:t>
      </w:r>
      <w:r>
        <w:rPr>
          <w:rFonts w:ascii="Arial Nova" w:hAnsi="Arial Nova"/>
        </w:rPr>
        <w:t>Básica; 30</w:t>
      </w:r>
      <w:r w:rsidRPr="007A598F">
        <w:rPr>
          <w:rFonts w:ascii="Arial Nova" w:hAnsi="Arial Nova"/>
        </w:rPr>
        <w:t xml:space="preserve"> </w:t>
      </w:r>
      <w:r>
        <w:rPr>
          <w:rFonts w:ascii="Arial Nova" w:hAnsi="Arial Nova"/>
        </w:rPr>
        <w:t>Básica; 31</w:t>
      </w:r>
      <w:r w:rsidRPr="007A598F">
        <w:rPr>
          <w:rFonts w:ascii="Arial Nova" w:hAnsi="Arial Nova"/>
        </w:rPr>
        <w:t xml:space="preserve"> </w:t>
      </w:r>
      <w:r>
        <w:rPr>
          <w:rFonts w:ascii="Arial Nova" w:hAnsi="Arial Nova"/>
        </w:rPr>
        <w:t>Básica; 31C1; 33</w:t>
      </w:r>
      <w:r w:rsidRPr="007A598F">
        <w:rPr>
          <w:rFonts w:ascii="Arial Nova" w:hAnsi="Arial Nova"/>
        </w:rPr>
        <w:t xml:space="preserve"> </w:t>
      </w:r>
      <w:r>
        <w:rPr>
          <w:rFonts w:ascii="Arial Nova" w:hAnsi="Arial Nova"/>
        </w:rPr>
        <w:t>Básica; 35</w:t>
      </w:r>
      <w:r w:rsidRPr="007A598F">
        <w:rPr>
          <w:rFonts w:ascii="Arial Nova" w:hAnsi="Arial Nova"/>
        </w:rPr>
        <w:t xml:space="preserve"> </w:t>
      </w:r>
      <w:r>
        <w:rPr>
          <w:rFonts w:ascii="Arial Nova" w:hAnsi="Arial Nova"/>
        </w:rPr>
        <w:t>Básica; 35</w:t>
      </w:r>
      <w:r w:rsidRPr="00137EC9">
        <w:rPr>
          <w:rFonts w:ascii="Arial Nova" w:hAnsi="Arial Nova"/>
        </w:rPr>
        <w:t xml:space="preserve"> </w:t>
      </w:r>
      <w:r>
        <w:rPr>
          <w:rFonts w:ascii="Arial Nova" w:hAnsi="Arial Nova"/>
        </w:rPr>
        <w:t>Contigua 1; 35</w:t>
      </w:r>
      <w:r w:rsidRPr="00137EC9">
        <w:rPr>
          <w:rFonts w:ascii="Arial Nova" w:hAnsi="Arial Nova"/>
        </w:rPr>
        <w:t xml:space="preserve"> </w:t>
      </w:r>
      <w:r>
        <w:rPr>
          <w:rFonts w:ascii="Arial Nova" w:hAnsi="Arial Nova"/>
        </w:rPr>
        <w:t>Contigua 2; 36</w:t>
      </w:r>
      <w:r w:rsidRPr="007A598F">
        <w:rPr>
          <w:rFonts w:ascii="Arial Nova" w:hAnsi="Arial Nova"/>
        </w:rPr>
        <w:t xml:space="preserve"> </w:t>
      </w:r>
      <w:r>
        <w:rPr>
          <w:rFonts w:ascii="Arial Nova" w:hAnsi="Arial Nova"/>
        </w:rPr>
        <w:t>Básica; 37</w:t>
      </w:r>
      <w:r w:rsidRPr="007A598F">
        <w:rPr>
          <w:rFonts w:ascii="Arial Nova" w:hAnsi="Arial Nova"/>
        </w:rPr>
        <w:t xml:space="preserve"> </w:t>
      </w:r>
      <w:r>
        <w:rPr>
          <w:rFonts w:ascii="Arial Nova" w:hAnsi="Arial Nova"/>
        </w:rPr>
        <w:t>Básica; 37</w:t>
      </w:r>
      <w:r w:rsidRPr="00137EC9">
        <w:rPr>
          <w:rFonts w:ascii="Arial Nova" w:hAnsi="Arial Nova"/>
        </w:rPr>
        <w:t xml:space="preserve"> </w:t>
      </w:r>
      <w:r>
        <w:rPr>
          <w:rFonts w:ascii="Arial Nova" w:hAnsi="Arial Nova"/>
        </w:rPr>
        <w:t>Contigua 1; 38</w:t>
      </w:r>
      <w:r w:rsidRPr="007A598F">
        <w:rPr>
          <w:rFonts w:ascii="Arial Nova" w:hAnsi="Arial Nova"/>
        </w:rPr>
        <w:t xml:space="preserve"> </w:t>
      </w:r>
      <w:r>
        <w:rPr>
          <w:rFonts w:ascii="Arial Nova" w:hAnsi="Arial Nova"/>
        </w:rPr>
        <w:t>Básica; 39</w:t>
      </w:r>
      <w:r w:rsidRPr="007A598F">
        <w:rPr>
          <w:rFonts w:ascii="Arial Nova" w:hAnsi="Arial Nova"/>
        </w:rPr>
        <w:t xml:space="preserve"> </w:t>
      </w:r>
      <w:r>
        <w:rPr>
          <w:rFonts w:ascii="Arial Nova" w:hAnsi="Arial Nova"/>
        </w:rPr>
        <w:t>Básica; 19 C1; 20</w:t>
      </w:r>
      <w:r w:rsidRPr="00137EC9">
        <w:rPr>
          <w:rFonts w:ascii="Arial Nova" w:hAnsi="Arial Nova"/>
        </w:rPr>
        <w:t xml:space="preserve"> </w:t>
      </w:r>
      <w:r>
        <w:rPr>
          <w:rFonts w:ascii="Arial Nova" w:hAnsi="Arial Nova"/>
        </w:rPr>
        <w:t>Contigua 1; 23</w:t>
      </w:r>
      <w:r w:rsidRPr="00137EC9">
        <w:rPr>
          <w:rFonts w:ascii="Arial Nova" w:hAnsi="Arial Nova"/>
        </w:rPr>
        <w:t xml:space="preserve"> </w:t>
      </w:r>
      <w:r>
        <w:rPr>
          <w:rFonts w:ascii="Arial Nova" w:hAnsi="Arial Nova"/>
        </w:rPr>
        <w:t>Contigua 1; 303</w:t>
      </w:r>
      <w:r w:rsidRPr="00137EC9">
        <w:rPr>
          <w:rFonts w:ascii="Arial Nova" w:hAnsi="Arial Nova"/>
        </w:rPr>
        <w:t xml:space="preserve"> </w:t>
      </w:r>
      <w:r>
        <w:rPr>
          <w:rFonts w:ascii="Arial Nova" w:hAnsi="Arial Nova"/>
        </w:rPr>
        <w:t>Contigua 1; 303</w:t>
      </w:r>
      <w:r w:rsidRPr="00137EC9">
        <w:rPr>
          <w:rFonts w:ascii="Arial Nova" w:hAnsi="Arial Nova"/>
        </w:rPr>
        <w:t xml:space="preserve"> </w:t>
      </w:r>
      <w:r>
        <w:rPr>
          <w:rFonts w:ascii="Arial Nova" w:hAnsi="Arial Nova"/>
        </w:rPr>
        <w:t>Contigua 2; 304</w:t>
      </w:r>
      <w:r w:rsidRPr="00137EC9">
        <w:rPr>
          <w:rFonts w:ascii="Arial Nova" w:hAnsi="Arial Nova"/>
        </w:rPr>
        <w:t xml:space="preserve"> </w:t>
      </w:r>
      <w:r>
        <w:rPr>
          <w:rFonts w:ascii="Arial Nova" w:hAnsi="Arial Nova"/>
        </w:rPr>
        <w:t>Contigua 1; 309</w:t>
      </w:r>
      <w:r w:rsidRPr="00137EC9">
        <w:rPr>
          <w:rFonts w:ascii="Arial Nova" w:hAnsi="Arial Nova"/>
        </w:rPr>
        <w:t xml:space="preserve"> </w:t>
      </w:r>
      <w:r>
        <w:rPr>
          <w:rFonts w:ascii="Arial Nova" w:hAnsi="Arial Nova"/>
        </w:rPr>
        <w:t>Contigua 1; 322 E1; 322 E1C2; 322 E1C4; 327 E1C1; 308 Contigua 1; 284 Contigua 1.</w:t>
      </w:r>
    </w:p>
    <w:p w14:paraId="02589449" w14:textId="77777777" w:rsidR="007B1371" w:rsidRDefault="007B1371" w:rsidP="007B1371">
      <w:pPr>
        <w:spacing w:after="0" w:line="360" w:lineRule="auto"/>
        <w:jc w:val="both"/>
        <w:rPr>
          <w:rFonts w:ascii="Arial Nova" w:hAnsi="Arial Nova"/>
        </w:rPr>
      </w:pPr>
    </w:p>
    <w:p w14:paraId="1B3D5DBC" w14:textId="77777777" w:rsidR="007B1371" w:rsidRDefault="007B1371" w:rsidP="007B1371">
      <w:pPr>
        <w:spacing w:after="0" w:line="360" w:lineRule="auto"/>
        <w:jc w:val="both"/>
        <w:rPr>
          <w:rFonts w:ascii="Arial Nova" w:hAnsi="Arial Nova"/>
        </w:rPr>
      </w:pPr>
      <w:r>
        <w:rPr>
          <w:rFonts w:ascii="Arial Nova" w:hAnsi="Arial Nova"/>
        </w:rPr>
        <w:t>Lo anterior, en consideración a que se aduce una irregularidad en los cómputos de manera genérica,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1C41A508" w14:textId="77777777" w:rsidR="007B1371" w:rsidRDefault="007B1371" w:rsidP="007B1371">
      <w:pPr>
        <w:spacing w:after="0" w:line="360" w:lineRule="auto"/>
        <w:jc w:val="both"/>
        <w:rPr>
          <w:rFonts w:ascii="Arial Nova" w:hAnsi="Arial Nova"/>
        </w:rPr>
      </w:pPr>
    </w:p>
    <w:p w14:paraId="1D64E313" w14:textId="77777777" w:rsidR="007B1371" w:rsidRDefault="007B1371" w:rsidP="007B1371">
      <w:pPr>
        <w:spacing w:after="0" w:line="360" w:lineRule="auto"/>
        <w:jc w:val="both"/>
        <w:rPr>
          <w:rFonts w:ascii="Arial Nova" w:hAnsi="Arial Nova"/>
        </w:rPr>
      </w:pPr>
      <w:r w:rsidRPr="00887A94">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42680819" w14:textId="77777777" w:rsidR="007B1371" w:rsidRPr="00887A94" w:rsidRDefault="007B1371" w:rsidP="007B1371">
      <w:pPr>
        <w:spacing w:after="0" w:line="360" w:lineRule="auto"/>
        <w:jc w:val="both"/>
        <w:rPr>
          <w:rFonts w:ascii="Arial Nova" w:hAnsi="Arial Nova"/>
        </w:rPr>
      </w:pPr>
    </w:p>
    <w:p w14:paraId="2C0B89C4" w14:textId="77777777" w:rsidR="007B1371" w:rsidRDefault="007B1371" w:rsidP="007B1371">
      <w:pPr>
        <w:spacing w:after="0" w:line="360" w:lineRule="auto"/>
        <w:jc w:val="both"/>
        <w:rPr>
          <w:rFonts w:ascii="Arial Nova" w:hAnsi="Arial Nova"/>
        </w:rPr>
      </w:pPr>
      <w:r w:rsidRPr="00887A94">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51B0E025" w14:textId="77777777" w:rsidR="007B1371" w:rsidRPr="00887A94" w:rsidRDefault="007B1371" w:rsidP="007B1371">
      <w:pPr>
        <w:spacing w:after="0" w:line="360" w:lineRule="auto"/>
        <w:jc w:val="both"/>
        <w:rPr>
          <w:rFonts w:ascii="Arial Nova" w:hAnsi="Arial Nova"/>
        </w:rPr>
      </w:pPr>
    </w:p>
    <w:p w14:paraId="0993D146" w14:textId="77777777" w:rsidR="007B1371" w:rsidRDefault="007B1371" w:rsidP="007B1371">
      <w:pPr>
        <w:spacing w:after="0" w:line="360" w:lineRule="auto"/>
        <w:jc w:val="both"/>
        <w:rPr>
          <w:rFonts w:ascii="Arial Nova" w:hAnsi="Arial Nova"/>
        </w:rPr>
      </w:pPr>
      <w:r w:rsidRPr="00887A94">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06D01824" w14:textId="77777777" w:rsidR="007B1371" w:rsidRDefault="007B1371" w:rsidP="007B1371">
      <w:pPr>
        <w:spacing w:after="0" w:line="360" w:lineRule="auto"/>
        <w:jc w:val="both"/>
        <w:rPr>
          <w:rFonts w:ascii="Arial Nova" w:hAnsi="Arial Nova"/>
        </w:rPr>
      </w:pPr>
    </w:p>
    <w:p w14:paraId="783AC8E8" w14:textId="77777777" w:rsidR="007B1371" w:rsidRDefault="007B1371" w:rsidP="007B1371">
      <w:pPr>
        <w:spacing w:after="0" w:line="360" w:lineRule="auto"/>
        <w:jc w:val="both"/>
        <w:rPr>
          <w:rFonts w:ascii="Arial Nova" w:hAnsi="Arial Nova"/>
        </w:rPr>
      </w:pPr>
      <w:r>
        <w:rPr>
          <w:rFonts w:ascii="Arial Nova" w:hAnsi="Arial Nova"/>
        </w:rPr>
        <w:t>En esta tesitura, es dable desestimar dichas casillas del agravio respectivo.</w:t>
      </w:r>
    </w:p>
    <w:p w14:paraId="023A7674" w14:textId="77777777" w:rsidR="007B1371" w:rsidRDefault="007B1371" w:rsidP="007B1371">
      <w:pPr>
        <w:spacing w:after="0" w:line="360" w:lineRule="auto"/>
        <w:jc w:val="both"/>
        <w:rPr>
          <w:rFonts w:ascii="Arial Nova" w:hAnsi="Arial Nova"/>
        </w:rPr>
      </w:pPr>
    </w:p>
    <w:p w14:paraId="17DEF185" w14:textId="77777777" w:rsidR="007B1371" w:rsidRDefault="007B1371" w:rsidP="007B1371">
      <w:pPr>
        <w:spacing w:after="0" w:line="360" w:lineRule="auto"/>
        <w:jc w:val="both"/>
        <w:rPr>
          <w:rFonts w:ascii="Arial Nova" w:hAnsi="Arial Nova"/>
        </w:rPr>
      </w:pPr>
      <w:r>
        <w:rPr>
          <w:rFonts w:ascii="Arial Nova" w:hAnsi="Arial Nova"/>
        </w:rPr>
        <w:t xml:space="preserve">No obstante, en las relativas a las identificadas como: 271 Básica; 273 Básica; 279 Básica; 282 Contigua 1; 293 Básica; 293 Contigua 1; 301 Contigua 7; 322 Básica; 322 Contigua 7; 327 Básica; 327 Contigua 1; 327 Contigua 4; 328 Contigua 1; 21 Contigua 1; 22 Básica; 25 Básica; 26 Básica; 33 Contigua 1; 34 Básica; 36 Contigua 1; 38 Contigua 1; 271 Contigua 1; 300 Contigua 1; 307 Contigua 1; 272 Contigua 1; 39 Contigua 1; 322 E1C1; 327 E1; 327 E1C2 se advierte que la parte demandante medularmente se duele de lo siguiente: </w:t>
      </w:r>
    </w:p>
    <w:p w14:paraId="5EE449B1" w14:textId="77777777" w:rsidR="007B1371" w:rsidRDefault="007B1371" w:rsidP="007B1371">
      <w:pPr>
        <w:spacing w:after="0" w:line="360" w:lineRule="auto"/>
        <w:jc w:val="both"/>
        <w:rPr>
          <w:rFonts w:ascii="Arial Nova" w:hAnsi="Arial Nova"/>
        </w:rPr>
      </w:pPr>
    </w:p>
    <w:p w14:paraId="76EBFBFD" w14:textId="77777777" w:rsidR="007B1371" w:rsidRPr="00591365" w:rsidRDefault="007B1371" w:rsidP="007B1371">
      <w:pPr>
        <w:pStyle w:val="Prrafodelista"/>
        <w:numPr>
          <w:ilvl w:val="0"/>
          <w:numId w:val="12"/>
        </w:numPr>
        <w:spacing w:after="0" w:line="360" w:lineRule="auto"/>
        <w:jc w:val="both"/>
        <w:rPr>
          <w:rFonts w:ascii="Arial Nova" w:hAnsi="Arial Nova"/>
        </w:rPr>
      </w:pPr>
      <w:r w:rsidRPr="00591365">
        <w:rPr>
          <w:rFonts w:ascii="Arial Nova" w:hAnsi="Arial Nova"/>
        </w:rPr>
        <w:t xml:space="preserve">Diferencia entre total de votos, boletas extraídas y personas que votaron. </w:t>
      </w:r>
    </w:p>
    <w:p w14:paraId="562F204E" w14:textId="77777777" w:rsidR="007B1371" w:rsidRDefault="007B1371" w:rsidP="007B1371">
      <w:pPr>
        <w:pStyle w:val="Prrafodelista"/>
        <w:numPr>
          <w:ilvl w:val="0"/>
          <w:numId w:val="12"/>
        </w:numPr>
        <w:spacing w:after="0" w:line="360" w:lineRule="auto"/>
        <w:jc w:val="both"/>
        <w:rPr>
          <w:rFonts w:ascii="Arial Nova" w:hAnsi="Arial Nova"/>
        </w:rPr>
      </w:pPr>
      <w:r w:rsidRPr="00591365">
        <w:rPr>
          <w:rFonts w:ascii="Arial Nova" w:hAnsi="Arial Nova"/>
        </w:rPr>
        <w:t>Más votos nulos que diferencia entre el primero y segundo lugar.</w:t>
      </w:r>
    </w:p>
    <w:p w14:paraId="68F732DD" w14:textId="77777777" w:rsidR="007B1371" w:rsidRDefault="007B1371" w:rsidP="007B1371">
      <w:pPr>
        <w:spacing w:after="0" w:line="360" w:lineRule="auto"/>
        <w:jc w:val="both"/>
        <w:rPr>
          <w:rFonts w:ascii="Arial Nova" w:hAnsi="Arial Nova"/>
        </w:rPr>
      </w:pPr>
    </w:p>
    <w:p w14:paraId="6E674304" w14:textId="77777777" w:rsidR="007B1371" w:rsidRDefault="007B1371" w:rsidP="007B1371">
      <w:pPr>
        <w:spacing w:after="0" w:line="360" w:lineRule="auto"/>
        <w:jc w:val="both"/>
        <w:rPr>
          <w:rFonts w:ascii="Arial Nova" w:hAnsi="Arial Nova"/>
        </w:rPr>
      </w:pPr>
      <w:r w:rsidRPr="00591365">
        <w:rPr>
          <w:rFonts w:ascii="Arial Nova" w:hAnsi="Arial Nova"/>
        </w:rPr>
        <w:t>Ahora bien, con la finalidad de estudiar la causal invocada, se estima conveniente precisar que la votación recibida en una casilla será nula cuando se acrediten los supuestos siguientes:</w:t>
      </w:r>
    </w:p>
    <w:p w14:paraId="0A82DE87" w14:textId="77777777" w:rsidR="007B1371" w:rsidRPr="00591365" w:rsidRDefault="007B1371" w:rsidP="007B1371">
      <w:pPr>
        <w:spacing w:after="0" w:line="360" w:lineRule="auto"/>
        <w:jc w:val="both"/>
        <w:rPr>
          <w:rFonts w:ascii="Arial Nova" w:hAnsi="Arial Nova"/>
        </w:rPr>
      </w:pPr>
    </w:p>
    <w:p w14:paraId="599F8E13" w14:textId="77777777" w:rsidR="007B1371" w:rsidRPr="00591365" w:rsidRDefault="007B1371" w:rsidP="007B1371">
      <w:pPr>
        <w:spacing w:after="0" w:line="360" w:lineRule="auto"/>
        <w:jc w:val="both"/>
        <w:rPr>
          <w:rFonts w:ascii="Arial Nova" w:hAnsi="Arial Nova"/>
        </w:rPr>
      </w:pPr>
      <w:r w:rsidRPr="000353D2">
        <w:rPr>
          <w:rFonts w:ascii="Arial Nova" w:hAnsi="Arial Nova"/>
          <w:i/>
          <w:iCs/>
        </w:rPr>
        <w:t>a)</w:t>
      </w:r>
      <w:r>
        <w:rPr>
          <w:rFonts w:ascii="Arial Nova" w:hAnsi="Arial Nova"/>
        </w:rPr>
        <w:t xml:space="preserve"> </w:t>
      </w:r>
      <w:r w:rsidRPr="00591365">
        <w:rPr>
          <w:rFonts w:ascii="Arial Nova" w:hAnsi="Arial Nova"/>
        </w:rPr>
        <w:t>Dolo o error en la computación de los votos; y,</w:t>
      </w:r>
    </w:p>
    <w:p w14:paraId="591A4F1C" w14:textId="77777777" w:rsidR="007B1371" w:rsidRDefault="007B1371" w:rsidP="007B1371">
      <w:pPr>
        <w:spacing w:after="0" w:line="360" w:lineRule="auto"/>
        <w:jc w:val="both"/>
        <w:rPr>
          <w:rFonts w:ascii="Arial Nova" w:hAnsi="Arial Nova"/>
        </w:rPr>
      </w:pPr>
      <w:r w:rsidRPr="000353D2">
        <w:rPr>
          <w:rFonts w:ascii="Arial Nova" w:hAnsi="Arial Nova"/>
          <w:i/>
          <w:iCs/>
        </w:rPr>
        <w:t>b)</w:t>
      </w:r>
      <w:r>
        <w:rPr>
          <w:rFonts w:ascii="Arial Nova" w:hAnsi="Arial Nova"/>
        </w:rPr>
        <w:t xml:space="preserve"> </w:t>
      </w:r>
      <w:r w:rsidRPr="00591365">
        <w:rPr>
          <w:rFonts w:ascii="Arial Nova" w:hAnsi="Arial Nova"/>
        </w:rPr>
        <w:t>Que la irregularidad sea determinante.</w:t>
      </w:r>
    </w:p>
    <w:p w14:paraId="6159C7B3" w14:textId="77777777" w:rsidR="007B1371" w:rsidRPr="00591365" w:rsidRDefault="007B1371" w:rsidP="007B1371">
      <w:pPr>
        <w:spacing w:after="0" w:line="360" w:lineRule="auto"/>
        <w:jc w:val="both"/>
        <w:rPr>
          <w:rFonts w:ascii="Arial Nova" w:hAnsi="Arial Nova"/>
        </w:rPr>
      </w:pPr>
    </w:p>
    <w:p w14:paraId="4C4F18C2" w14:textId="77777777" w:rsidR="007B1371" w:rsidRDefault="007B1371" w:rsidP="007B1371">
      <w:pPr>
        <w:spacing w:after="0" w:line="360" w:lineRule="auto"/>
        <w:jc w:val="both"/>
        <w:rPr>
          <w:rFonts w:ascii="Arial Nova" w:hAnsi="Arial Nova"/>
        </w:rPr>
      </w:pPr>
      <w:r w:rsidRPr="00591365">
        <w:rPr>
          <w:rFonts w:ascii="Arial Nova" w:hAnsi="Arial Nova"/>
        </w:rPr>
        <w:t>Respecto al primer elemento, se requiere que se acredite el dolo o error en el cómputo de la votación por inconsistencias relativas a los rubros del acta de escrutinio y cómputo en los que se reflejan los "votos" emitidos durante la jornada electoral. Lo anterior pues, ordinariamente, el número de electores que acude a sufragar en una casilla debe coincidir con los votos ahí emitidos —reflejados en el resultado respectivo— y con el número de boletas extraídas de la urna.</w:t>
      </w:r>
    </w:p>
    <w:p w14:paraId="1175B88D" w14:textId="77777777" w:rsidR="007B1371" w:rsidRDefault="007B1371" w:rsidP="007B1371">
      <w:pPr>
        <w:spacing w:after="0" w:line="360" w:lineRule="auto"/>
        <w:jc w:val="both"/>
        <w:rPr>
          <w:rFonts w:ascii="Arial Nova" w:hAnsi="Arial Nova"/>
        </w:rPr>
      </w:pPr>
    </w:p>
    <w:p w14:paraId="6C35A62D" w14:textId="77777777" w:rsidR="007B1371" w:rsidRPr="00834EEA" w:rsidRDefault="007B1371" w:rsidP="007B1371">
      <w:pPr>
        <w:spacing w:after="0" w:line="360" w:lineRule="auto"/>
        <w:jc w:val="both"/>
        <w:rPr>
          <w:rFonts w:ascii="Arial Nova" w:hAnsi="Arial Nova"/>
          <w:b/>
          <w:bCs/>
        </w:rPr>
      </w:pPr>
      <w:r>
        <w:rPr>
          <w:rFonts w:ascii="Arial Nova" w:hAnsi="Arial Nova"/>
          <w:b/>
          <w:bCs/>
        </w:rPr>
        <w:t xml:space="preserve">11.3.2. </w:t>
      </w:r>
      <w:r w:rsidRPr="00834EEA">
        <w:rPr>
          <w:rFonts w:ascii="Arial Nova" w:hAnsi="Arial Nova"/>
          <w:b/>
          <w:bCs/>
        </w:rPr>
        <w:t>Casillas en las que supuestamente se depositaron más votos nulos que diferencia entre primer y segundo lugar.</w:t>
      </w:r>
    </w:p>
    <w:p w14:paraId="61350BF3" w14:textId="77777777" w:rsidR="007B1371" w:rsidRDefault="007B1371" w:rsidP="007B1371">
      <w:pPr>
        <w:spacing w:after="0" w:line="360" w:lineRule="auto"/>
        <w:jc w:val="both"/>
        <w:rPr>
          <w:rFonts w:ascii="Arial Nova" w:hAnsi="Arial Nova"/>
        </w:rPr>
      </w:pPr>
    </w:p>
    <w:p w14:paraId="4B185001" w14:textId="77777777" w:rsidR="007B1371" w:rsidRDefault="007B1371" w:rsidP="007B1371">
      <w:pPr>
        <w:spacing w:after="0" w:line="360" w:lineRule="auto"/>
        <w:jc w:val="both"/>
        <w:rPr>
          <w:rFonts w:ascii="Arial Nova" w:hAnsi="Arial Nova"/>
        </w:rPr>
      </w:pPr>
      <w:r w:rsidRPr="00834EEA">
        <w:rPr>
          <w:rFonts w:ascii="Arial Nova" w:hAnsi="Arial Nova"/>
        </w:rPr>
        <w:t>En el caso, MORENA señala que en tres de las casillas señaladas existe una irregularidad consistente en MAS VOTOS NULOS QUE DIFERENCIA ENTRE EL PRIMER Y SEGUNDO LUGAR.</w:t>
      </w:r>
      <w:r>
        <w:rPr>
          <w:rFonts w:ascii="Arial Nova" w:hAnsi="Arial Nova"/>
        </w:rPr>
        <w:t xml:space="preserve">; </w:t>
      </w:r>
      <w:r w:rsidRPr="00834EEA">
        <w:rPr>
          <w:rFonts w:ascii="Arial Nova" w:hAnsi="Arial Nova"/>
        </w:rPr>
        <w:t xml:space="preserve">en las casillas </w:t>
      </w:r>
      <w:r>
        <w:rPr>
          <w:rFonts w:ascii="Arial Nova" w:hAnsi="Arial Nova"/>
        </w:rPr>
        <w:t xml:space="preserve">293 Contigua 1; 21 Contigua 1; 300 Contigua 1 para lo cual, este Tribunal Electoral realiza una inspección ocular del Acta de Escrutinio y Cómputo respectiva, con la finalidad de obtener los siguientes datos: </w:t>
      </w:r>
    </w:p>
    <w:p w14:paraId="7EC21153" w14:textId="77777777" w:rsidR="007B1371" w:rsidRDefault="007B1371" w:rsidP="007B1371">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7B1371" w:rsidRPr="00A4759C" w14:paraId="3315DE23" w14:textId="77777777" w:rsidTr="009B5E78">
        <w:trPr>
          <w:jc w:val="center"/>
        </w:trPr>
        <w:tc>
          <w:tcPr>
            <w:tcW w:w="8828" w:type="dxa"/>
            <w:gridSpan w:val="4"/>
            <w:shd w:val="clear" w:color="auto" w:fill="E7E6E6" w:themeFill="background2"/>
          </w:tcPr>
          <w:p w14:paraId="761F8A9F" w14:textId="77777777" w:rsidR="007B1371" w:rsidRPr="00B36AE2" w:rsidRDefault="007B1371" w:rsidP="009B5E78">
            <w:pPr>
              <w:spacing w:after="0" w:line="360" w:lineRule="auto"/>
              <w:jc w:val="center"/>
              <w:rPr>
                <w:rFonts w:ascii="Arial Nova" w:hAnsi="Arial Nova"/>
                <w:b/>
                <w:bCs/>
                <w:sz w:val="16"/>
                <w:szCs w:val="16"/>
              </w:rPr>
            </w:pPr>
            <w:r w:rsidRPr="00B36AE2">
              <w:rPr>
                <w:rFonts w:ascii="Arial Nova" w:hAnsi="Arial Nova"/>
                <w:b/>
                <w:bCs/>
                <w:sz w:val="16"/>
                <w:szCs w:val="16"/>
              </w:rPr>
              <w:t>293 contigua 1</w:t>
            </w:r>
          </w:p>
        </w:tc>
      </w:tr>
      <w:tr w:rsidR="007B1371" w:rsidRPr="00A4759C" w14:paraId="45CDC9CB" w14:textId="77777777" w:rsidTr="009B5E78">
        <w:trPr>
          <w:jc w:val="center"/>
        </w:trPr>
        <w:tc>
          <w:tcPr>
            <w:tcW w:w="2207" w:type="dxa"/>
          </w:tcPr>
          <w:p w14:paraId="68F7BF9A"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037E5D74"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21D3CAD6"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55194736"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7B1371" w:rsidRPr="00A4759C" w14:paraId="2DE32891" w14:textId="77777777" w:rsidTr="009B5E78">
        <w:trPr>
          <w:jc w:val="center"/>
        </w:trPr>
        <w:tc>
          <w:tcPr>
            <w:tcW w:w="2207" w:type="dxa"/>
          </w:tcPr>
          <w:p w14:paraId="02C34F29"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PAN-PRI-PRD</w:t>
            </w:r>
          </w:p>
          <w:p w14:paraId="19C08647"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92</w:t>
            </w:r>
          </w:p>
        </w:tc>
        <w:tc>
          <w:tcPr>
            <w:tcW w:w="2207" w:type="dxa"/>
          </w:tcPr>
          <w:p w14:paraId="09EC15FC"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MORENA</w:t>
            </w:r>
          </w:p>
          <w:p w14:paraId="411413E7"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87</w:t>
            </w:r>
          </w:p>
        </w:tc>
        <w:tc>
          <w:tcPr>
            <w:tcW w:w="2207" w:type="dxa"/>
          </w:tcPr>
          <w:p w14:paraId="3A4C56F7"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13</w:t>
            </w:r>
          </w:p>
        </w:tc>
        <w:tc>
          <w:tcPr>
            <w:tcW w:w="2207" w:type="dxa"/>
          </w:tcPr>
          <w:p w14:paraId="1DB1179A"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5</w:t>
            </w:r>
          </w:p>
        </w:tc>
      </w:tr>
    </w:tbl>
    <w:p w14:paraId="7E98104C" w14:textId="77777777" w:rsidR="007B1371" w:rsidRDefault="007B1371" w:rsidP="007B1371">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7B1371" w:rsidRPr="00A4759C" w14:paraId="2BF6F86A" w14:textId="77777777" w:rsidTr="009B5E78">
        <w:trPr>
          <w:jc w:val="center"/>
        </w:trPr>
        <w:tc>
          <w:tcPr>
            <w:tcW w:w="8828" w:type="dxa"/>
            <w:gridSpan w:val="4"/>
            <w:shd w:val="clear" w:color="auto" w:fill="E7E6E6" w:themeFill="background2"/>
          </w:tcPr>
          <w:p w14:paraId="2AB63AB5" w14:textId="77777777" w:rsidR="007B1371" w:rsidRPr="00B36AE2" w:rsidRDefault="007B1371" w:rsidP="009B5E78">
            <w:pPr>
              <w:spacing w:after="0" w:line="360" w:lineRule="auto"/>
              <w:jc w:val="center"/>
              <w:rPr>
                <w:rFonts w:ascii="Arial Nova" w:hAnsi="Arial Nova"/>
                <w:b/>
                <w:bCs/>
                <w:sz w:val="16"/>
                <w:szCs w:val="16"/>
              </w:rPr>
            </w:pPr>
            <w:r w:rsidRPr="00B36AE2">
              <w:rPr>
                <w:rFonts w:ascii="Arial Nova" w:hAnsi="Arial Nova"/>
                <w:b/>
                <w:bCs/>
                <w:sz w:val="16"/>
                <w:szCs w:val="16"/>
              </w:rPr>
              <w:t>21 contigua 1</w:t>
            </w:r>
          </w:p>
        </w:tc>
      </w:tr>
      <w:tr w:rsidR="007B1371" w:rsidRPr="00A4759C" w14:paraId="10A268AE" w14:textId="77777777" w:rsidTr="009B5E78">
        <w:trPr>
          <w:jc w:val="center"/>
        </w:trPr>
        <w:tc>
          <w:tcPr>
            <w:tcW w:w="2207" w:type="dxa"/>
          </w:tcPr>
          <w:p w14:paraId="3CA4B900"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1659FB36"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150701AA"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48D78F54"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7B1371" w:rsidRPr="00A4759C" w14:paraId="65C47569" w14:textId="77777777" w:rsidTr="009B5E78">
        <w:trPr>
          <w:jc w:val="center"/>
        </w:trPr>
        <w:tc>
          <w:tcPr>
            <w:tcW w:w="2207" w:type="dxa"/>
          </w:tcPr>
          <w:p w14:paraId="4196828C"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PAN-PRI-PRD</w:t>
            </w:r>
          </w:p>
          <w:p w14:paraId="461B1C8F"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134</w:t>
            </w:r>
          </w:p>
        </w:tc>
        <w:tc>
          <w:tcPr>
            <w:tcW w:w="2207" w:type="dxa"/>
          </w:tcPr>
          <w:p w14:paraId="192382C7"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MORENA</w:t>
            </w:r>
          </w:p>
          <w:p w14:paraId="025CC432"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126</w:t>
            </w:r>
          </w:p>
        </w:tc>
        <w:tc>
          <w:tcPr>
            <w:tcW w:w="2207" w:type="dxa"/>
          </w:tcPr>
          <w:p w14:paraId="3BDF529C"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11</w:t>
            </w:r>
          </w:p>
        </w:tc>
        <w:tc>
          <w:tcPr>
            <w:tcW w:w="2207" w:type="dxa"/>
          </w:tcPr>
          <w:p w14:paraId="0170F71B"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8</w:t>
            </w:r>
          </w:p>
        </w:tc>
      </w:tr>
    </w:tbl>
    <w:p w14:paraId="3CD93C99" w14:textId="77777777" w:rsidR="007B1371" w:rsidRDefault="007B1371" w:rsidP="007B1371">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7B1371" w:rsidRPr="00A4759C" w14:paraId="340F160F" w14:textId="77777777" w:rsidTr="009B5E78">
        <w:trPr>
          <w:jc w:val="center"/>
        </w:trPr>
        <w:tc>
          <w:tcPr>
            <w:tcW w:w="8828" w:type="dxa"/>
            <w:gridSpan w:val="4"/>
            <w:shd w:val="clear" w:color="auto" w:fill="E7E6E6" w:themeFill="background2"/>
          </w:tcPr>
          <w:p w14:paraId="74F69DC2" w14:textId="77777777" w:rsidR="007B1371" w:rsidRPr="00B36AE2" w:rsidRDefault="007B1371" w:rsidP="009B5E78">
            <w:pPr>
              <w:spacing w:after="0" w:line="360" w:lineRule="auto"/>
              <w:jc w:val="center"/>
              <w:rPr>
                <w:rFonts w:ascii="Arial Nova" w:hAnsi="Arial Nova"/>
                <w:b/>
                <w:bCs/>
                <w:sz w:val="16"/>
                <w:szCs w:val="16"/>
              </w:rPr>
            </w:pPr>
            <w:r w:rsidRPr="00B36AE2">
              <w:rPr>
                <w:rFonts w:ascii="Arial Nova" w:hAnsi="Arial Nova"/>
                <w:b/>
                <w:bCs/>
                <w:sz w:val="16"/>
                <w:szCs w:val="16"/>
              </w:rPr>
              <w:t>300 contigua 1</w:t>
            </w:r>
          </w:p>
        </w:tc>
      </w:tr>
      <w:tr w:rsidR="007B1371" w:rsidRPr="00A4759C" w14:paraId="6FFAC31B" w14:textId="77777777" w:rsidTr="009B5E78">
        <w:trPr>
          <w:jc w:val="center"/>
        </w:trPr>
        <w:tc>
          <w:tcPr>
            <w:tcW w:w="2207" w:type="dxa"/>
          </w:tcPr>
          <w:p w14:paraId="41CE1D95"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1B51B8B2"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292736CB"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606DD114" w14:textId="77777777" w:rsidR="007B1371" w:rsidRPr="00A4759C" w:rsidRDefault="007B1371" w:rsidP="009B5E78">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7B1371" w:rsidRPr="00A4759C" w14:paraId="7FC55181" w14:textId="77777777" w:rsidTr="009B5E78">
        <w:trPr>
          <w:jc w:val="center"/>
        </w:trPr>
        <w:tc>
          <w:tcPr>
            <w:tcW w:w="2207" w:type="dxa"/>
          </w:tcPr>
          <w:p w14:paraId="021BD0A8"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PAN-PRI-PRD</w:t>
            </w:r>
          </w:p>
          <w:p w14:paraId="00207B9A"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107</w:t>
            </w:r>
          </w:p>
        </w:tc>
        <w:tc>
          <w:tcPr>
            <w:tcW w:w="2207" w:type="dxa"/>
          </w:tcPr>
          <w:p w14:paraId="793269C2" w14:textId="77777777" w:rsidR="007B1371" w:rsidRPr="00A4759C" w:rsidRDefault="007B1371" w:rsidP="009B5E78">
            <w:pPr>
              <w:spacing w:after="0" w:line="360" w:lineRule="auto"/>
              <w:jc w:val="center"/>
              <w:rPr>
                <w:rFonts w:ascii="Arial Nova" w:hAnsi="Arial Nova"/>
                <w:sz w:val="16"/>
                <w:szCs w:val="16"/>
              </w:rPr>
            </w:pPr>
            <w:r w:rsidRPr="00A4759C">
              <w:rPr>
                <w:rFonts w:ascii="Arial Nova" w:hAnsi="Arial Nova"/>
                <w:sz w:val="16"/>
                <w:szCs w:val="16"/>
              </w:rPr>
              <w:t>MORENA</w:t>
            </w:r>
          </w:p>
          <w:p w14:paraId="1E102BC3"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101</w:t>
            </w:r>
          </w:p>
        </w:tc>
        <w:tc>
          <w:tcPr>
            <w:tcW w:w="2207" w:type="dxa"/>
          </w:tcPr>
          <w:p w14:paraId="6D6B9DE5"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5</w:t>
            </w:r>
          </w:p>
        </w:tc>
        <w:tc>
          <w:tcPr>
            <w:tcW w:w="2207" w:type="dxa"/>
          </w:tcPr>
          <w:p w14:paraId="54955406" w14:textId="77777777" w:rsidR="007B1371" w:rsidRPr="00A4759C" w:rsidRDefault="007B1371" w:rsidP="009B5E78">
            <w:pPr>
              <w:spacing w:after="0" w:line="360" w:lineRule="auto"/>
              <w:jc w:val="center"/>
              <w:rPr>
                <w:rFonts w:ascii="Arial Nova" w:hAnsi="Arial Nova"/>
                <w:sz w:val="16"/>
                <w:szCs w:val="16"/>
              </w:rPr>
            </w:pPr>
            <w:r>
              <w:rPr>
                <w:rFonts w:ascii="Arial Nova" w:hAnsi="Arial Nova"/>
                <w:sz w:val="16"/>
                <w:szCs w:val="16"/>
              </w:rPr>
              <w:t>6</w:t>
            </w:r>
          </w:p>
        </w:tc>
      </w:tr>
    </w:tbl>
    <w:p w14:paraId="4FD4AE35" w14:textId="77777777" w:rsidR="007B1371" w:rsidRDefault="007B1371" w:rsidP="007B1371">
      <w:pPr>
        <w:spacing w:after="0" w:line="360" w:lineRule="auto"/>
        <w:jc w:val="both"/>
        <w:rPr>
          <w:rFonts w:ascii="Arial Nova" w:hAnsi="Arial Nova"/>
        </w:rPr>
      </w:pPr>
    </w:p>
    <w:p w14:paraId="2D2C1A45" w14:textId="77777777" w:rsidR="007B1371" w:rsidRDefault="007B1371" w:rsidP="007B1371">
      <w:pPr>
        <w:spacing w:after="0" w:line="360" w:lineRule="auto"/>
        <w:jc w:val="both"/>
        <w:rPr>
          <w:rFonts w:ascii="Arial Nova" w:hAnsi="Arial Nova"/>
        </w:rPr>
      </w:pPr>
      <w:r>
        <w:rPr>
          <w:rFonts w:ascii="Arial Nova" w:hAnsi="Arial Nova"/>
        </w:rPr>
        <w:t>E</w:t>
      </w:r>
      <w:r w:rsidRPr="006266F0">
        <w:rPr>
          <w:rFonts w:ascii="Arial Nova" w:hAnsi="Arial Nova"/>
        </w:rPr>
        <w:t xml:space="preserve">n ese sentido, se observa que en la casilla </w:t>
      </w:r>
      <w:r>
        <w:rPr>
          <w:rFonts w:ascii="Arial Nova" w:hAnsi="Arial Nova"/>
        </w:rPr>
        <w:t>300</w:t>
      </w:r>
      <w:r w:rsidRPr="006266F0">
        <w:rPr>
          <w:rFonts w:ascii="Arial Nova" w:hAnsi="Arial Nova"/>
        </w:rPr>
        <w:t xml:space="preserve"> </w:t>
      </w:r>
      <w:r>
        <w:rPr>
          <w:rFonts w:ascii="Arial Nova" w:hAnsi="Arial Nova"/>
        </w:rPr>
        <w:t>Contigua 1</w:t>
      </w:r>
      <w:r w:rsidRPr="006266F0">
        <w:rPr>
          <w:rFonts w:ascii="Arial Nova" w:hAnsi="Arial Nova"/>
        </w:rPr>
        <w:t>, el promovente parte de una premisa equivocada, al considerar que la diferencia entre primero y segundo lugar, es menor a los votos nulos, situación que queda desvirtuada con los datos asentados tras el recuento en sede Distrital, y por tanto es ineficaz su agravio.</w:t>
      </w:r>
    </w:p>
    <w:p w14:paraId="0FF89BF1" w14:textId="77777777" w:rsidR="007B1371" w:rsidRDefault="007B1371" w:rsidP="007B1371">
      <w:pPr>
        <w:spacing w:after="0" w:line="360" w:lineRule="auto"/>
        <w:jc w:val="both"/>
        <w:rPr>
          <w:rFonts w:ascii="Arial Nova" w:hAnsi="Arial Nova"/>
        </w:rPr>
      </w:pPr>
    </w:p>
    <w:p w14:paraId="4F831BFB" w14:textId="77777777" w:rsidR="007B1371" w:rsidRDefault="007B1371" w:rsidP="007B1371">
      <w:pPr>
        <w:spacing w:after="0" w:line="360" w:lineRule="auto"/>
        <w:jc w:val="both"/>
        <w:rPr>
          <w:rFonts w:ascii="Arial Nova" w:hAnsi="Arial Nova"/>
        </w:rPr>
      </w:pPr>
      <w:r w:rsidRPr="00764AD6">
        <w:rPr>
          <w:rFonts w:ascii="Arial Nova" w:hAnsi="Arial Nova"/>
        </w:rPr>
        <w:t xml:space="preserve">En cuanto a la casilla </w:t>
      </w:r>
      <w:r>
        <w:rPr>
          <w:rFonts w:ascii="Arial Nova" w:hAnsi="Arial Nova"/>
        </w:rPr>
        <w:t>393 Contigua 1 y 21 Contigua 1</w:t>
      </w:r>
      <w:r w:rsidRPr="00764AD6">
        <w:rPr>
          <w:rFonts w:ascii="Arial Nova" w:hAnsi="Arial Nova"/>
        </w:rPr>
        <w:t xml:space="preserve">, si bien, existe diferencia entre el primero y segundo lugar, lo cierto es que, la lógica presume que, tras la apertura, se verificaron los votos y la </w:t>
      </w:r>
      <w:r w:rsidRPr="00764AD6">
        <w:rPr>
          <w:rFonts w:ascii="Arial Nova" w:hAnsi="Arial Nova"/>
        </w:rPr>
        <w:lastRenderedPageBreak/>
        <w:t xml:space="preserve">validez de los mismos, por lo que los votos nulos, al ser una posibilidad en el ejercicio del derecho, y atendiendo al “PRINCIPIO DE CONSERVACIÓN DE LOS ACTOS PÚBLICOS VÁLIDAMENTE CELEBRADOS. SU APLICACIÓN EN LA DETERMINACIÓN DE LA NULIDAD DE CIERTA VOTACIÓN, CÓMPUTO O ELECCIÓN”, Jurisprudencia 09/1998, no se advierte error en el cómputo de los votos, pues las cantidades consignadas tanto en el acta de escrutinio y cómputo de la casilla, como en el acta de escrutinio y cómputo en sede distrital, son coincidentes, y, al no existir incidente asentado en relación a la irregularidad señalada, este Tribunal considera que no le asiste la razón a la parte promovente. </w:t>
      </w:r>
    </w:p>
    <w:p w14:paraId="73D54532" w14:textId="77777777" w:rsidR="007B1371" w:rsidRDefault="007B1371" w:rsidP="007B1371">
      <w:pPr>
        <w:spacing w:after="0" w:line="360" w:lineRule="auto"/>
        <w:jc w:val="both"/>
        <w:rPr>
          <w:rFonts w:ascii="Arial Nova" w:hAnsi="Arial Nova"/>
        </w:rPr>
      </w:pPr>
    </w:p>
    <w:p w14:paraId="57CC8746" w14:textId="77777777" w:rsidR="007B1371" w:rsidRDefault="007B1371" w:rsidP="007B1371">
      <w:pPr>
        <w:spacing w:after="0" w:line="360" w:lineRule="auto"/>
        <w:jc w:val="both"/>
        <w:rPr>
          <w:rFonts w:ascii="Arial Nova" w:hAnsi="Arial Nova"/>
        </w:rPr>
      </w:pPr>
      <w:r w:rsidRPr="00C945E9">
        <w:rPr>
          <w:rFonts w:ascii="Arial Nova" w:hAnsi="Arial Nova"/>
        </w:rPr>
        <w:t>En consecuencia, resulta ineficaz el agravio hecho valer, pues la votación recibida en la casilla, fue validada correctamente por la autoridad administrativa en la sesión de cómputo municipal</w:t>
      </w:r>
      <w:r>
        <w:rPr>
          <w:rFonts w:ascii="Arial Nova" w:hAnsi="Arial Nova"/>
        </w:rPr>
        <w:t xml:space="preserve">, </w:t>
      </w:r>
      <w:r w:rsidRPr="00CB68F7">
        <w:rPr>
          <w:rFonts w:ascii="Arial Nova" w:hAnsi="Arial Nova"/>
        </w:rPr>
        <w:t xml:space="preserve">Además, </w:t>
      </w:r>
      <w:r>
        <w:rPr>
          <w:rFonts w:ascii="Arial Nova" w:hAnsi="Arial Nova"/>
        </w:rPr>
        <w:t xml:space="preserve">de que, </w:t>
      </w:r>
      <w:r w:rsidRPr="00CB68F7">
        <w:rPr>
          <w:rFonts w:ascii="Arial Nova" w:hAnsi="Arial Nova"/>
        </w:rPr>
        <w:t xml:space="preserve">en todo caso, </w:t>
      </w:r>
      <w:r>
        <w:rPr>
          <w:rFonts w:ascii="Arial Nova" w:hAnsi="Arial Nova"/>
        </w:rPr>
        <w:t>los votos precisados</w:t>
      </w:r>
      <w:r w:rsidRPr="00CB68F7">
        <w:rPr>
          <w:rFonts w:ascii="Arial Nova" w:hAnsi="Arial Nova"/>
        </w:rPr>
        <w:t xml:space="preserve"> no </w:t>
      </w:r>
      <w:r>
        <w:rPr>
          <w:rFonts w:ascii="Arial Nova" w:hAnsi="Arial Nova"/>
        </w:rPr>
        <w:t xml:space="preserve">son </w:t>
      </w:r>
      <w:r w:rsidRPr="00CB68F7">
        <w:rPr>
          <w:rFonts w:ascii="Arial Nova" w:hAnsi="Arial Nova"/>
        </w:rPr>
        <w:t>determinante</w:t>
      </w:r>
      <w:r>
        <w:rPr>
          <w:rFonts w:ascii="Arial Nova" w:hAnsi="Arial Nova"/>
        </w:rPr>
        <w:t>s</w:t>
      </w:r>
      <w:r w:rsidRPr="00CB68F7">
        <w:rPr>
          <w:rFonts w:ascii="Arial Nova" w:hAnsi="Arial Nova"/>
        </w:rPr>
        <w:t xml:space="preserve"> para el resultado de la votación y, en consecuencia, no se actualiza el segundo elemento para acreditar la causal de nulidad en estudio.</w:t>
      </w:r>
      <w:r w:rsidRPr="00CB68F7">
        <w:rPr>
          <w:rFonts w:ascii="Arial Nova" w:hAnsi="Arial Nova"/>
          <w:vertAlign w:val="superscript"/>
        </w:rPr>
        <w:footnoteReference w:id="25"/>
      </w:r>
    </w:p>
    <w:p w14:paraId="5C6E68DC" w14:textId="77777777" w:rsidR="007B1371" w:rsidRPr="001375A6" w:rsidRDefault="007B1371" w:rsidP="007B1371">
      <w:pPr>
        <w:pStyle w:val="Prrafodelista"/>
        <w:numPr>
          <w:ilvl w:val="2"/>
          <w:numId w:val="2"/>
        </w:numPr>
        <w:spacing w:after="0" w:line="360" w:lineRule="auto"/>
        <w:jc w:val="both"/>
        <w:rPr>
          <w:rFonts w:ascii="Arial Nova" w:hAnsi="Arial Nova"/>
          <w:b/>
          <w:bCs/>
        </w:rPr>
      </w:pPr>
      <w:r w:rsidRPr="001375A6">
        <w:rPr>
          <w:rFonts w:ascii="Arial Nova" w:hAnsi="Arial Nova"/>
          <w:b/>
          <w:bCs/>
        </w:rPr>
        <w:t>Diferencia entre total de votos, boletas extraídas y personas que votaron.</w:t>
      </w:r>
    </w:p>
    <w:p w14:paraId="12B9B75C" w14:textId="77777777" w:rsidR="007B1371" w:rsidRPr="001375A6" w:rsidRDefault="007B1371" w:rsidP="007B1371">
      <w:pPr>
        <w:spacing w:after="0" w:line="360" w:lineRule="auto"/>
        <w:jc w:val="both"/>
        <w:rPr>
          <w:rFonts w:ascii="Arial Nova" w:hAnsi="Arial Nova"/>
          <w:b/>
          <w:bCs/>
        </w:rPr>
      </w:pPr>
    </w:p>
    <w:p w14:paraId="79BC0C6D" w14:textId="77777777" w:rsidR="007B1371" w:rsidRDefault="007B1371" w:rsidP="007B1371">
      <w:pPr>
        <w:spacing w:after="0" w:line="360" w:lineRule="auto"/>
        <w:jc w:val="both"/>
        <w:rPr>
          <w:rFonts w:ascii="Arial Nova" w:hAnsi="Arial Nova"/>
        </w:rPr>
      </w:pPr>
      <w:r w:rsidRPr="001375A6">
        <w:rPr>
          <w:rFonts w:ascii="Arial Nova" w:hAnsi="Arial Nova"/>
        </w:rPr>
        <w:t>Luego, la promovente señala que en las casillas</w:t>
      </w:r>
      <w:r w:rsidRPr="00EF5384">
        <w:rPr>
          <w:rFonts w:ascii="Arial Nova" w:hAnsi="Arial Nova"/>
        </w:rPr>
        <w:t xml:space="preserve"> </w:t>
      </w:r>
      <w:r>
        <w:rPr>
          <w:rFonts w:ascii="Arial Nova" w:hAnsi="Arial Nova"/>
        </w:rPr>
        <w:t xml:space="preserve">271 Básica; 273 Básica; 279 Básica; 282 Contigua 1; 301 Contigua 7; 322 Básica; 322 Contigua 7; 327 Básica; 327 Contigua 1; 327 Contigua 4; 328 Contigua 1; 21 Contigua 1; 22 Básica 25 Básica; 26 Básica; 34 Básica; 36 Contigua 1; 271 Contigua 1; 300 Contigua 1; 307 Contigua 1; 272 Contigua 1; 39 Contigua 1; 322 E1C1 y 327 E1C2, </w:t>
      </w:r>
      <w:r w:rsidRPr="00A032A8">
        <w:rPr>
          <w:rFonts w:ascii="Arial Nova" w:hAnsi="Arial Nova"/>
        </w:rPr>
        <w:t>existe una irregularidad consistente en diferencia entre total de votos, boletas extraídas y personas que votaron.</w:t>
      </w:r>
    </w:p>
    <w:p w14:paraId="3E35A0CB" w14:textId="77777777" w:rsidR="007B1371" w:rsidRDefault="007B1371" w:rsidP="007B1371">
      <w:pPr>
        <w:spacing w:after="0" w:line="360" w:lineRule="auto"/>
        <w:jc w:val="both"/>
        <w:rPr>
          <w:rFonts w:ascii="Arial Nova" w:hAnsi="Arial Nova"/>
        </w:rPr>
      </w:pPr>
    </w:p>
    <w:p w14:paraId="2A665481" w14:textId="77777777" w:rsidR="007B1371" w:rsidRPr="00A032A8" w:rsidRDefault="007B1371" w:rsidP="007B1371">
      <w:pPr>
        <w:spacing w:after="0" w:line="360" w:lineRule="auto"/>
        <w:jc w:val="both"/>
        <w:rPr>
          <w:rFonts w:ascii="Arial Nova" w:hAnsi="Arial Nova"/>
        </w:rPr>
      </w:pPr>
      <w:r w:rsidRPr="00A032A8">
        <w:rPr>
          <w:rFonts w:ascii="Arial Nova" w:hAnsi="Arial Nova"/>
        </w:rPr>
        <w:t>Ahora bien, con el objeto de apreciar con claridad la existencia de algún error en la computación de los votos y evaluar si es determinante para el resultado de la votación, este Tribunal analizará las actas de escrutinio y cómputo de las casillas señaladas a efecto de analizar si existe error, o no, en el cómputo de la votación.</w:t>
      </w:r>
    </w:p>
    <w:p w14:paraId="32C49AA7" w14:textId="77777777" w:rsidR="007B1371" w:rsidRPr="00A032A8" w:rsidRDefault="007B1371" w:rsidP="007B1371">
      <w:pPr>
        <w:spacing w:after="0" w:line="360" w:lineRule="auto"/>
        <w:jc w:val="both"/>
        <w:rPr>
          <w:rFonts w:ascii="Arial Nova" w:hAnsi="Arial Nova"/>
        </w:rPr>
      </w:pPr>
    </w:p>
    <w:p w14:paraId="3B6DBE94" w14:textId="77777777" w:rsidR="007B1371" w:rsidRDefault="007B1371" w:rsidP="007B1371">
      <w:pPr>
        <w:spacing w:after="0" w:line="360" w:lineRule="auto"/>
        <w:jc w:val="both"/>
        <w:rPr>
          <w:rFonts w:ascii="Arial Nova" w:hAnsi="Arial Nova"/>
        </w:rPr>
      </w:pPr>
      <w:r w:rsidRPr="00A032A8">
        <w:rPr>
          <w:rFonts w:ascii="Arial Nova" w:hAnsi="Arial Nova"/>
        </w:rPr>
        <w:t>En ese tenor, en principio debe señalarse que las y los funcionarios de mesa directiva de casilla, son ciudadanos residentes en la sección, que , en el mejor de los casos, recibieron la capacitación impartida por el INE, por lo que una diferencia entre las cantidades asentadas, debe considerarse como un error involuntario que, salvo demostrarse lo contrario, no afecta la validez de la elección, lo anterior de conformidad con la Jurisprudencia 8/97, de rubro ERROR EN LA COMPUTACIÓN DE LOS VOTOS. EL HECHO DE QUE DETERMINADOS RUBROS DEL ACTA DE ESCRUTINIO Y CÓMPUTO APAREZCAN EN BLANCO O ILEGIBLES, O EL NÚMERO CONSIGNADO EN UN APARTADO NO COINCIDA CON OTROS DE SIMILAR NATURALEZA, NO ES CAUSA SUFICIENTE PARA ANULAR LA VOTACIÓN.</w:t>
      </w:r>
    </w:p>
    <w:p w14:paraId="7C34F94C" w14:textId="77777777" w:rsidR="007B1371" w:rsidRDefault="007B1371" w:rsidP="007B1371">
      <w:pPr>
        <w:spacing w:after="0" w:line="360" w:lineRule="auto"/>
        <w:jc w:val="both"/>
        <w:rPr>
          <w:rFonts w:ascii="Arial Nova" w:hAnsi="Arial Nova"/>
        </w:rPr>
      </w:pPr>
    </w:p>
    <w:p w14:paraId="174CC808" w14:textId="77777777" w:rsidR="007B1371" w:rsidRDefault="007B1371" w:rsidP="007B1371">
      <w:pPr>
        <w:spacing w:after="0" w:line="360" w:lineRule="auto"/>
        <w:jc w:val="both"/>
        <w:rPr>
          <w:rFonts w:ascii="Arial Nova" w:hAnsi="Arial Nova"/>
        </w:rPr>
      </w:pPr>
      <w:r w:rsidRPr="00A032A8">
        <w:rPr>
          <w:rFonts w:ascii="Arial Nova" w:hAnsi="Arial Nova"/>
        </w:rPr>
        <w:t>En ese sentido, al revisar las actas de las casillas señaladas, se observa lo siguiente:</w:t>
      </w:r>
    </w:p>
    <w:p w14:paraId="77A29246" w14:textId="77777777" w:rsidR="007B1371" w:rsidRDefault="007B1371" w:rsidP="007B1371">
      <w:pPr>
        <w:spacing w:after="0" w:line="360" w:lineRule="auto"/>
        <w:jc w:val="both"/>
        <w:rPr>
          <w:rFonts w:ascii="Arial Nova" w:hAnsi="Arial Nova"/>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263"/>
        <w:gridCol w:w="4111"/>
      </w:tblGrid>
      <w:tr w:rsidR="007B1371" w:rsidRPr="00A4759C" w14:paraId="49E29DCD" w14:textId="77777777" w:rsidTr="009B5E78">
        <w:tc>
          <w:tcPr>
            <w:tcW w:w="2263" w:type="dxa"/>
            <w:shd w:val="clear" w:color="auto" w:fill="E7E6E6" w:themeFill="background2"/>
          </w:tcPr>
          <w:p w14:paraId="32D2908D" w14:textId="77777777" w:rsidR="007B1371" w:rsidRPr="00E439AA" w:rsidRDefault="007B1371" w:rsidP="009B5E78">
            <w:pPr>
              <w:spacing w:after="0" w:line="360" w:lineRule="auto"/>
              <w:jc w:val="center"/>
              <w:rPr>
                <w:rFonts w:ascii="Arial Nova" w:hAnsi="Arial Nova"/>
                <w:b/>
                <w:bCs/>
                <w:sz w:val="16"/>
                <w:szCs w:val="16"/>
              </w:rPr>
            </w:pPr>
            <w:r w:rsidRPr="00E439AA">
              <w:rPr>
                <w:rFonts w:ascii="Arial Nova" w:hAnsi="Arial Nova"/>
                <w:b/>
                <w:bCs/>
                <w:sz w:val="16"/>
                <w:szCs w:val="16"/>
              </w:rPr>
              <w:t>CASILLA IMPUGNADA</w:t>
            </w:r>
          </w:p>
        </w:tc>
        <w:tc>
          <w:tcPr>
            <w:tcW w:w="4111" w:type="dxa"/>
            <w:shd w:val="clear" w:color="auto" w:fill="E7E6E6" w:themeFill="background2"/>
          </w:tcPr>
          <w:p w14:paraId="53003448" w14:textId="77777777" w:rsidR="007B1371" w:rsidRPr="00E439AA" w:rsidRDefault="007B1371" w:rsidP="009B5E78">
            <w:pPr>
              <w:spacing w:after="0" w:line="360" w:lineRule="auto"/>
              <w:jc w:val="center"/>
              <w:rPr>
                <w:rFonts w:ascii="Arial Nova" w:hAnsi="Arial Nova"/>
                <w:b/>
                <w:bCs/>
                <w:sz w:val="16"/>
                <w:szCs w:val="16"/>
              </w:rPr>
            </w:pPr>
            <w:r w:rsidRPr="00E439AA">
              <w:rPr>
                <w:rFonts w:ascii="Arial Nova" w:hAnsi="Arial Nova"/>
                <w:b/>
                <w:bCs/>
                <w:sz w:val="16"/>
                <w:szCs w:val="16"/>
              </w:rPr>
              <w:t>OBSERVACIÓN</w:t>
            </w:r>
          </w:p>
        </w:tc>
      </w:tr>
      <w:tr w:rsidR="007B1371" w:rsidRPr="00A4759C" w14:paraId="0CC54697" w14:textId="77777777" w:rsidTr="009B5E78">
        <w:tc>
          <w:tcPr>
            <w:tcW w:w="2263" w:type="dxa"/>
          </w:tcPr>
          <w:p w14:paraId="15CC8DAD"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271 </w:t>
            </w:r>
            <w:proofErr w:type="gramStart"/>
            <w:r w:rsidRPr="003E0C8D">
              <w:rPr>
                <w:rFonts w:ascii="Arial Nova" w:hAnsi="Arial Nova"/>
                <w:sz w:val="16"/>
                <w:szCs w:val="16"/>
              </w:rPr>
              <w:t>Básica</w:t>
            </w:r>
            <w:proofErr w:type="gramEnd"/>
          </w:p>
        </w:tc>
        <w:tc>
          <w:tcPr>
            <w:tcW w:w="4111" w:type="dxa"/>
          </w:tcPr>
          <w:p w14:paraId="6363F545" w14:textId="77777777" w:rsidR="007B1371" w:rsidRPr="00A4759C" w:rsidRDefault="007B1371" w:rsidP="009B5E78">
            <w:pPr>
              <w:tabs>
                <w:tab w:val="left" w:pos="1520"/>
              </w:tabs>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3582ED19" w14:textId="77777777" w:rsidTr="009B5E78">
        <w:tc>
          <w:tcPr>
            <w:tcW w:w="2263" w:type="dxa"/>
          </w:tcPr>
          <w:p w14:paraId="0731BF43"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lastRenderedPageBreak/>
              <w:t xml:space="preserve">273 </w:t>
            </w:r>
            <w:proofErr w:type="gramStart"/>
            <w:r w:rsidRPr="003E0C8D">
              <w:rPr>
                <w:rFonts w:ascii="Arial Nova" w:hAnsi="Arial Nova"/>
                <w:sz w:val="16"/>
                <w:szCs w:val="16"/>
              </w:rPr>
              <w:t>Básica</w:t>
            </w:r>
            <w:proofErr w:type="gramEnd"/>
          </w:p>
        </w:tc>
        <w:tc>
          <w:tcPr>
            <w:tcW w:w="4111" w:type="dxa"/>
          </w:tcPr>
          <w:p w14:paraId="1A832DDB"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238892AF" w14:textId="77777777" w:rsidTr="009B5E78">
        <w:tc>
          <w:tcPr>
            <w:tcW w:w="2263" w:type="dxa"/>
          </w:tcPr>
          <w:p w14:paraId="7ACE96F2"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279 </w:t>
            </w:r>
            <w:proofErr w:type="gramStart"/>
            <w:r w:rsidRPr="003E0C8D">
              <w:rPr>
                <w:rFonts w:ascii="Arial Nova" w:hAnsi="Arial Nova"/>
                <w:sz w:val="16"/>
                <w:szCs w:val="16"/>
              </w:rPr>
              <w:t>Básica</w:t>
            </w:r>
            <w:proofErr w:type="gramEnd"/>
          </w:p>
        </w:tc>
        <w:tc>
          <w:tcPr>
            <w:tcW w:w="4111" w:type="dxa"/>
          </w:tcPr>
          <w:p w14:paraId="6281AAF6"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6A928693" w14:textId="77777777" w:rsidTr="009B5E78">
        <w:tc>
          <w:tcPr>
            <w:tcW w:w="2263" w:type="dxa"/>
          </w:tcPr>
          <w:p w14:paraId="49700BF4"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282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6A877B4F"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32BA22F0" w14:textId="77777777" w:rsidTr="009B5E78">
        <w:tc>
          <w:tcPr>
            <w:tcW w:w="2263" w:type="dxa"/>
          </w:tcPr>
          <w:p w14:paraId="12419F6E"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301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7</w:t>
            </w:r>
          </w:p>
        </w:tc>
        <w:tc>
          <w:tcPr>
            <w:tcW w:w="4111" w:type="dxa"/>
          </w:tcPr>
          <w:p w14:paraId="7A8DF342"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07F1F717" w14:textId="77777777" w:rsidTr="009B5E78">
        <w:tc>
          <w:tcPr>
            <w:tcW w:w="2263" w:type="dxa"/>
          </w:tcPr>
          <w:p w14:paraId="29DB23AF"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322 </w:t>
            </w:r>
            <w:proofErr w:type="gramStart"/>
            <w:r w:rsidRPr="003E0C8D">
              <w:rPr>
                <w:rFonts w:ascii="Arial Nova" w:hAnsi="Arial Nova"/>
                <w:sz w:val="16"/>
                <w:szCs w:val="16"/>
              </w:rPr>
              <w:t>Básica</w:t>
            </w:r>
            <w:proofErr w:type="gramEnd"/>
          </w:p>
        </w:tc>
        <w:tc>
          <w:tcPr>
            <w:tcW w:w="4111" w:type="dxa"/>
          </w:tcPr>
          <w:p w14:paraId="56F4C9E3" w14:textId="77777777" w:rsidR="007B1371" w:rsidRPr="00A4759C" w:rsidRDefault="007B1371" w:rsidP="009B5E78">
            <w:pPr>
              <w:spacing w:after="0" w:line="240" w:lineRule="auto"/>
              <w:jc w:val="both"/>
              <w:rPr>
                <w:rFonts w:ascii="Arial Nova" w:hAnsi="Arial Nova"/>
                <w:sz w:val="16"/>
                <w:szCs w:val="16"/>
              </w:rPr>
            </w:pPr>
            <w:r>
              <w:rPr>
                <w:rFonts w:ascii="Arial Nova" w:hAnsi="Arial Nova" w:cs="Arial"/>
                <w:color w:val="000000"/>
                <w:sz w:val="16"/>
                <w:szCs w:val="16"/>
              </w:rPr>
              <w:t>Votaron 374 ciudadanos y 4 representantes partidos, y el total de votos en la casilla fueron 380. Existente una diferencia de 2 votos la cual no es determinante para el resultado de la elección; toda vez que la diferencia entre el primer y segundo lugar es de 90 votos.</w:t>
            </w:r>
          </w:p>
        </w:tc>
      </w:tr>
      <w:tr w:rsidR="007B1371" w:rsidRPr="00A4759C" w14:paraId="5F7851A7" w14:textId="77777777" w:rsidTr="009B5E78">
        <w:tc>
          <w:tcPr>
            <w:tcW w:w="2263" w:type="dxa"/>
          </w:tcPr>
          <w:p w14:paraId="68A0D6DD"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322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7</w:t>
            </w:r>
          </w:p>
        </w:tc>
        <w:tc>
          <w:tcPr>
            <w:tcW w:w="4111" w:type="dxa"/>
          </w:tcPr>
          <w:p w14:paraId="7D5FCE3F"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280DC3A4" w14:textId="77777777" w:rsidTr="009B5E78">
        <w:tc>
          <w:tcPr>
            <w:tcW w:w="2263" w:type="dxa"/>
          </w:tcPr>
          <w:p w14:paraId="25E15CCB"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327 </w:t>
            </w:r>
            <w:proofErr w:type="gramStart"/>
            <w:r w:rsidRPr="003E0C8D">
              <w:rPr>
                <w:rFonts w:ascii="Arial Nova" w:hAnsi="Arial Nova"/>
                <w:sz w:val="16"/>
                <w:szCs w:val="16"/>
              </w:rPr>
              <w:t>Básica</w:t>
            </w:r>
            <w:proofErr w:type="gramEnd"/>
          </w:p>
        </w:tc>
        <w:tc>
          <w:tcPr>
            <w:tcW w:w="4111" w:type="dxa"/>
          </w:tcPr>
          <w:p w14:paraId="51B1AB84"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45B57F45" w14:textId="77777777" w:rsidTr="009B5E78">
        <w:tc>
          <w:tcPr>
            <w:tcW w:w="2263" w:type="dxa"/>
          </w:tcPr>
          <w:p w14:paraId="33173881"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327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1CDF831C"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745B51F0" w14:textId="77777777" w:rsidTr="009B5E78">
        <w:tc>
          <w:tcPr>
            <w:tcW w:w="2263" w:type="dxa"/>
          </w:tcPr>
          <w:p w14:paraId="5EE05973"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327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4</w:t>
            </w:r>
          </w:p>
        </w:tc>
        <w:tc>
          <w:tcPr>
            <w:tcW w:w="4111" w:type="dxa"/>
          </w:tcPr>
          <w:p w14:paraId="5FD47362"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4DED19AE" w14:textId="77777777" w:rsidTr="009B5E78">
        <w:tc>
          <w:tcPr>
            <w:tcW w:w="2263" w:type="dxa"/>
          </w:tcPr>
          <w:p w14:paraId="6E634E22"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328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72B9688F"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2D421F34" w14:textId="77777777" w:rsidTr="009B5E78">
        <w:tc>
          <w:tcPr>
            <w:tcW w:w="2263" w:type="dxa"/>
          </w:tcPr>
          <w:p w14:paraId="1BFEF910"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21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1FA58DEA"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4FD90A44" w14:textId="77777777" w:rsidTr="009B5E78">
        <w:tc>
          <w:tcPr>
            <w:tcW w:w="2263" w:type="dxa"/>
          </w:tcPr>
          <w:p w14:paraId="5CB3D585"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22 </w:t>
            </w:r>
            <w:proofErr w:type="gramStart"/>
            <w:r w:rsidRPr="003E0C8D">
              <w:rPr>
                <w:rFonts w:ascii="Arial Nova" w:hAnsi="Arial Nova"/>
                <w:sz w:val="16"/>
                <w:szCs w:val="16"/>
              </w:rPr>
              <w:t>Básica</w:t>
            </w:r>
            <w:proofErr w:type="gramEnd"/>
          </w:p>
        </w:tc>
        <w:tc>
          <w:tcPr>
            <w:tcW w:w="4111" w:type="dxa"/>
          </w:tcPr>
          <w:p w14:paraId="7A134207"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6DAC22A4" w14:textId="77777777" w:rsidTr="009B5E78">
        <w:tc>
          <w:tcPr>
            <w:tcW w:w="2263" w:type="dxa"/>
          </w:tcPr>
          <w:p w14:paraId="546BB921"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25 </w:t>
            </w:r>
            <w:proofErr w:type="gramStart"/>
            <w:r w:rsidRPr="003E0C8D">
              <w:rPr>
                <w:rFonts w:ascii="Arial Nova" w:hAnsi="Arial Nova"/>
                <w:sz w:val="16"/>
                <w:szCs w:val="16"/>
              </w:rPr>
              <w:t>Básica</w:t>
            </w:r>
            <w:proofErr w:type="gramEnd"/>
          </w:p>
        </w:tc>
        <w:tc>
          <w:tcPr>
            <w:tcW w:w="4111" w:type="dxa"/>
          </w:tcPr>
          <w:p w14:paraId="43AA0C71" w14:textId="77777777" w:rsidR="007B1371" w:rsidRPr="00A4759C" w:rsidRDefault="007B1371" w:rsidP="009B5E78">
            <w:pPr>
              <w:spacing w:after="0" w:line="240" w:lineRule="auto"/>
              <w:jc w:val="both"/>
              <w:rPr>
                <w:rFonts w:ascii="Arial Nova" w:hAnsi="Arial Nova"/>
                <w:sz w:val="16"/>
                <w:szCs w:val="16"/>
              </w:rPr>
            </w:pPr>
            <w:r>
              <w:rPr>
                <w:rFonts w:ascii="Arial Nova" w:hAnsi="Arial Nova" w:cs="Arial"/>
                <w:color w:val="000000"/>
                <w:sz w:val="16"/>
                <w:szCs w:val="16"/>
              </w:rPr>
              <w:t>Votaron 174 ciudadanos y existieron 5 votos nulos, y el total de votos en la casilla fueron 180. Existente una diferencia de 1 voto la cual no es determinante para el resultado de la elección; toda vez que la diferencia entre el primer y segundo lugar es de 45 votos.</w:t>
            </w:r>
          </w:p>
        </w:tc>
      </w:tr>
      <w:tr w:rsidR="007B1371" w:rsidRPr="00A4759C" w14:paraId="2C56AE0C" w14:textId="77777777" w:rsidTr="009B5E78">
        <w:tc>
          <w:tcPr>
            <w:tcW w:w="2263" w:type="dxa"/>
          </w:tcPr>
          <w:p w14:paraId="7FB9D460"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26 </w:t>
            </w:r>
            <w:proofErr w:type="gramStart"/>
            <w:r w:rsidRPr="003E0C8D">
              <w:rPr>
                <w:rFonts w:ascii="Arial Nova" w:hAnsi="Arial Nova"/>
                <w:sz w:val="16"/>
                <w:szCs w:val="16"/>
              </w:rPr>
              <w:t>Básica</w:t>
            </w:r>
            <w:proofErr w:type="gramEnd"/>
          </w:p>
        </w:tc>
        <w:tc>
          <w:tcPr>
            <w:tcW w:w="4111" w:type="dxa"/>
          </w:tcPr>
          <w:p w14:paraId="17156F2C"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30EDAE15" w14:textId="77777777" w:rsidTr="009B5E78">
        <w:tc>
          <w:tcPr>
            <w:tcW w:w="2263" w:type="dxa"/>
          </w:tcPr>
          <w:p w14:paraId="145FCBA4"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34 </w:t>
            </w:r>
            <w:proofErr w:type="gramStart"/>
            <w:r w:rsidRPr="003E0C8D">
              <w:rPr>
                <w:rFonts w:ascii="Arial Nova" w:hAnsi="Arial Nova"/>
                <w:sz w:val="16"/>
                <w:szCs w:val="16"/>
              </w:rPr>
              <w:t>Básica</w:t>
            </w:r>
            <w:proofErr w:type="gramEnd"/>
          </w:p>
        </w:tc>
        <w:tc>
          <w:tcPr>
            <w:tcW w:w="4111" w:type="dxa"/>
          </w:tcPr>
          <w:p w14:paraId="3A141EC8"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3D3281E6" w14:textId="77777777" w:rsidTr="009B5E78">
        <w:tc>
          <w:tcPr>
            <w:tcW w:w="2263" w:type="dxa"/>
          </w:tcPr>
          <w:p w14:paraId="293C23C9"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36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0335ACCA"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561A5F79" w14:textId="77777777" w:rsidTr="009B5E78">
        <w:tc>
          <w:tcPr>
            <w:tcW w:w="2263" w:type="dxa"/>
          </w:tcPr>
          <w:p w14:paraId="55AE1718"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271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12B8C997" w14:textId="77777777" w:rsidR="007B1371" w:rsidRPr="00A4759C" w:rsidRDefault="007B1371" w:rsidP="009B5E78">
            <w:pPr>
              <w:spacing w:after="0" w:line="240" w:lineRule="auto"/>
              <w:jc w:val="both"/>
              <w:rPr>
                <w:rFonts w:ascii="Arial Nova" w:hAnsi="Arial Nova"/>
                <w:sz w:val="16"/>
                <w:szCs w:val="16"/>
              </w:rPr>
            </w:pPr>
            <w:r>
              <w:rPr>
                <w:rFonts w:ascii="Arial Nova" w:hAnsi="Arial Nova" w:cs="Arial"/>
                <w:color w:val="000000"/>
                <w:sz w:val="16"/>
                <w:szCs w:val="16"/>
              </w:rPr>
              <w:t>Votaron 186 ciudadanos y 5 representantes partidistas, y el total de votos en la casilla fueron 192. Existente una diferencia de 1 voto la cual no es determinante para el resultado de la elección; toda vez que la diferencia entre el primer y segundo lugar es de 11 votos.</w:t>
            </w:r>
          </w:p>
        </w:tc>
      </w:tr>
      <w:tr w:rsidR="007B1371" w:rsidRPr="00A4759C" w14:paraId="45FC12E3" w14:textId="77777777" w:rsidTr="009B5E78">
        <w:tc>
          <w:tcPr>
            <w:tcW w:w="2263" w:type="dxa"/>
          </w:tcPr>
          <w:p w14:paraId="4CCD98F2"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300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06715CA6"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0EC95E37" w14:textId="77777777" w:rsidTr="009B5E78">
        <w:tc>
          <w:tcPr>
            <w:tcW w:w="2263" w:type="dxa"/>
          </w:tcPr>
          <w:p w14:paraId="726D6C59"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307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6AE28306" w14:textId="77777777" w:rsidR="007B1371" w:rsidRPr="00A4759C" w:rsidRDefault="007B1371" w:rsidP="009B5E78">
            <w:pPr>
              <w:spacing w:after="0" w:line="240" w:lineRule="auto"/>
              <w:jc w:val="both"/>
              <w:rPr>
                <w:rFonts w:ascii="Arial Nova" w:hAnsi="Arial Nova"/>
                <w:sz w:val="16"/>
                <w:szCs w:val="16"/>
              </w:rPr>
            </w:pPr>
            <w:r>
              <w:rPr>
                <w:rFonts w:ascii="Arial Nova" w:hAnsi="Arial Nova" w:cs="Arial"/>
                <w:color w:val="000000"/>
                <w:sz w:val="16"/>
                <w:szCs w:val="16"/>
              </w:rPr>
              <w:t>Votaron 300 ciudadanos y 6 representantes partidistas, y el total de votos en la casilla fueron 300. Existente una diferencia de 6 votos y la diferencia entre el primer y segundo lugar es de 3 votos. Aunque se aprecia una irregularidad leve, a ningún sentido efectivo llevaría anular la casilla por que se perjudicaría directamente al promovente, suprimiendo 125 votos que obtuvo.</w:t>
            </w:r>
          </w:p>
        </w:tc>
      </w:tr>
      <w:tr w:rsidR="007B1371" w:rsidRPr="00A4759C" w14:paraId="0C1B540F" w14:textId="77777777" w:rsidTr="009B5E78">
        <w:tc>
          <w:tcPr>
            <w:tcW w:w="2263" w:type="dxa"/>
          </w:tcPr>
          <w:p w14:paraId="5E302025"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272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774E262C"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443E535C" w14:textId="77777777" w:rsidTr="009B5E78">
        <w:tc>
          <w:tcPr>
            <w:tcW w:w="2263" w:type="dxa"/>
          </w:tcPr>
          <w:p w14:paraId="0F74707C"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 xml:space="preserve">39 </w:t>
            </w:r>
            <w:proofErr w:type="gramStart"/>
            <w:r w:rsidRPr="003E0C8D">
              <w:rPr>
                <w:rFonts w:ascii="Arial Nova" w:hAnsi="Arial Nova"/>
                <w:sz w:val="16"/>
                <w:szCs w:val="16"/>
              </w:rPr>
              <w:t>Contigua</w:t>
            </w:r>
            <w:proofErr w:type="gramEnd"/>
            <w:r w:rsidRPr="003E0C8D">
              <w:rPr>
                <w:rFonts w:ascii="Arial Nova" w:hAnsi="Arial Nova"/>
                <w:sz w:val="16"/>
                <w:szCs w:val="16"/>
              </w:rPr>
              <w:t xml:space="preserve"> 1</w:t>
            </w:r>
          </w:p>
        </w:tc>
        <w:tc>
          <w:tcPr>
            <w:tcW w:w="4111" w:type="dxa"/>
          </w:tcPr>
          <w:p w14:paraId="010BFEE5" w14:textId="77777777" w:rsidR="007B1371" w:rsidRPr="00A4759C" w:rsidRDefault="007B1371" w:rsidP="009B5E78">
            <w:pPr>
              <w:spacing w:after="0" w:line="360" w:lineRule="auto"/>
              <w:jc w:val="both"/>
              <w:rPr>
                <w:rFonts w:ascii="Arial Nova" w:hAnsi="Arial Nova" w:cs="Arial"/>
                <w:color w:val="000000"/>
                <w:sz w:val="16"/>
                <w:szCs w:val="16"/>
              </w:rPr>
            </w:pPr>
            <w:r w:rsidRPr="00A4759C">
              <w:rPr>
                <w:rFonts w:ascii="Arial Nova" w:hAnsi="Arial Nova" w:cs="Arial"/>
                <w:color w:val="000000"/>
                <w:sz w:val="16"/>
                <w:szCs w:val="16"/>
              </w:rPr>
              <w:t>No hay irregularidad en los datos asentados</w:t>
            </w:r>
          </w:p>
        </w:tc>
      </w:tr>
      <w:tr w:rsidR="007B1371" w:rsidRPr="00A4759C" w14:paraId="64F76CAC" w14:textId="77777777" w:rsidTr="009B5E78">
        <w:trPr>
          <w:trHeight w:val="63"/>
        </w:trPr>
        <w:tc>
          <w:tcPr>
            <w:tcW w:w="2263" w:type="dxa"/>
          </w:tcPr>
          <w:p w14:paraId="2610C4CB"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322 E1C1</w:t>
            </w:r>
          </w:p>
        </w:tc>
        <w:tc>
          <w:tcPr>
            <w:tcW w:w="4111" w:type="dxa"/>
          </w:tcPr>
          <w:p w14:paraId="6C5A72EA" w14:textId="77777777" w:rsidR="007B1371" w:rsidRPr="00A4759C" w:rsidRDefault="007B1371" w:rsidP="009B5E78">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7B1371" w:rsidRPr="00A4759C" w14:paraId="2B387636" w14:textId="77777777" w:rsidTr="009B5E78">
        <w:tc>
          <w:tcPr>
            <w:tcW w:w="2263" w:type="dxa"/>
          </w:tcPr>
          <w:p w14:paraId="0310F175" w14:textId="77777777" w:rsidR="007B1371" w:rsidRPr="003E0C8D" w:rsidRDefault="007B1371" w:rsidP="009B5E78">
            <w:pPr>
              <w:spacing w:after="0" w:line="360" w:lineRule="auto"/>
              <w:jc w:val="both"/>
              <w:rPr>
                <w:rFonts w:ascii="Arial Nova" w:hAnsi="Arial Nova"/>
                <w:sz w:val="16"/>
                <w:szCs w:val="16"/>
              </w:rPr>
            </w:pPr>
            <w:r w:rsidRPr="003E0C8D">
              <w:rPr>
                <w:rFonts w:ascii="Arial Nova" w:hAnsi="Arial Nova"/>
                <w:sz w:val="16"/>
                <w:szCs w:val="16"/>
              </w:rPr>
              <w:t>327 E1C2</w:t>
            </w:r>
          </w:p>
        </w:tc>
        <w:tc>
          <w:tcPr>
            <w:tcW w:w="4111" w:type="dxa"/>
          </w:tcPr>
          <w:p w14:paraId="3C0BC95B" w14:textId="77777777" w:rsidR="007B1371" w:rsidRPr="00A4759C" w:rsidRDefault="007B1371" w:rsidP="009B5E78">
            <w:pPr>
              <w:spacing w:after="0" w:line="360" w:lineRule="auto"/>
              <w:jc w:val="both"/>
              <w:rPr>
                <w:rFonts w:ascii="Arial Nova" w:hAnsi="Arial Nova" w:cs="Arial"/>
                <w:color w:val="000000"/>
                <w:sz w:val="16"/>
                <w:szCs w:val="16"/>
              </w:rPr>
            </w:pPr>
            <w:r w:rsidRPr="00A4759C">
              <w:rPr>
                <w:rFonts w:ascii="Arial Nova" w:hAnsi="Arial Nova" w:cs="Arial"/>
                <w:color w:val="000000"/>
                <w:sz w:val="16"/>
                <w:szCs w:val="16"/>
              </w:rPr>
              <w:t>No hay irregularidad en los datos asentados</w:t>
            </w:r>
          </w:p>
        </w:tc>
      </w:tr>
    </w:tbl>
    <w:p w14:paraId="301BD168" w14:textId="77777777" w:rsidR="007B1371" w:rsidRDefault="007B1371" w:rsidP="007B1371">
      <w:pPr>
        <w:spacing w:line="360" w:lineRule="auto"/>
        <w:rPr>
          <w:rFonts w:ascii="Arial Nova" w:hAnsi="Arial Nova"/>
        </w:rPr>
      </w:pPr>
    </w:p>
    <w:p w14:paraId="363D49D0" w14:textId="77777777" w:rsidR="007B1371" w:rsidRPr="003E0C8D" w:rsidRDefault="007B1371" w:rsidP="007B1371">
      <w:pPr>
        <w:rPr>
          <w:rFonts w:ascii="Arial Nova" w:hAnsi="Arial Nova"/>
        </w:rPr>
      </w:pPr>
    </w:p>
    <w:p w14:paraId="684591E4" w14:textId="77777777" w:rsidR="007B1371" w:rsidRPr="003E0C8D" w:rsidRDefault="007B1371" w:rsidP="007B1371">
      <w:pPr>
        <w:rPr>
          <w:rFonts w:ascii="Arial Nova" w:hAnsi="Arial Nova"/>
        </w:rPr>
      </w:pPr>
    </w:p>
    <w:p w14:paraId="4FFAD628" w14:textId="77777777" w:rsidR="007B1371" w:rsidRPr="003E0C8D" w:rsidRDefault="007B1371" w:rsidP="007B1371">
      <w:pPr>
        <w:rPr>
          <w:rFonts w:ascii="Arial Nova" w:hAnsi="Arial Nova"/>
        </w:rPr>
      </w:pPr>
    </w:p>
    <w:p w14:paraId="64F69FCF" w14:textId="77777777" w:rsidR="007B1371" w:rsidRPr="003E0C8D" w:rsidRDefault="007B1371" w:rsidP="007B1371">
      <w:pPr>
        <w:rPr>
          <w:rFonts w:ascii="Arial Nova" w:hAnsi="Arial Nova"/>
        </w:rPr>
      </w:pPr>
    </w:p>
    <w:p w14:paraId="645DBBE3" w14:textId="77777777" w:rsidR="007B1371" w:rsidRPr="003E0C8D" w:rsidRDefault="007B1371" w:rsidP="007B1371">
      <w:pPr>
        <w:rPr>
          <w:rFonts w:ascii="Arial Nova" w:hAnsi="Arial Nova"/>
        </w:rPr>
      </w:pPr>
    </w:p>
    <w:p w14:paraId="7AFDDEAF" w14:textId="77777777" w:rsidR="007B1371" w:rsidRPr="003E0C8D" w:rsidRDefault="007B1371" w:rsidP="007B1371">
      <w:pPr>
        <w:rPr>
          <w:rFonts w:ascii="Arial Nova" w:hAnsi="Arial Nova"/>
        </w:rPr>
      </w:pPr>
    </w:p>
    <w:p w14:paraId="7854DD00" w14:textId="77777777" w:rsidR="007B1371" w:rsidRPr="003E0C8D" w:rsidRDefault="007B1371" w:rsidP="007B1371">
      <w:pPr>
        <w:rPr>
          <w:rFonts w:ascii="Arial Nova" w:hAnsi="Arial Nova"/>
        </w:rPr>
      </w:pPr>
    </w:p>
    <w:p w14:paraId="6AAF4BE6" w14:textId="77777777" w:rsidR="007B1371" w:rsidRPr="003E0C8D" w:rsidRDefault="007B1371" w:rsidP="007B1371">
      <w:pPr>
        <w:rPr>
          <w:rFonts w:ascii="Arial Nova" w:hAnsi="Arial Nova"/>
        </w:rPr>
      </w:pPr>
    </w:p>
    <w:p w14:paraId="61FF9CFB" w14:textId="77777777" w:rsidR="007B1371" w:rsidRPr="003E0C8D" w:rsidRDefault="007B1371" w:rsidP="007B1371">
      <w:pPr>
        <w:rPr>
          <w:rFonts w:ascii="Arial Nova" w:hAnsi="Arial Nova"/>
        </w:rPr>
      </w:pPr>
    </w:p>
    <w:p w14:paraId="26362EA3" w14:textId="77777777" w:rsidR="007B1371" w:rsidRDefault="007B1371" w:rsidP="007B1371">
      <w:pPr>
        <w:spacing w:line="360" w:lineRule="auto"/>
        <w:jc w:val="both"/>
        <w:rPr>
          <w:rFonts w:ascii="Arial Nova" w:hAnsi="Arial Nova"/>
        </w:rPr>
      </w:pPr>
    </w:p>
    <w:p w14:paraId="4AF8FDDC" w14:textId="77777777" w:rsidR="007B1371" w:rsidRDefault="007B1371" w:rsidP="007B1371">
      <w:pPr>
        <w:spacing w:after="0" w:line="360" w:lineRule="auto"/>
        <w:jc w:val="both"/>
        <w:rPr>
          <w:rFonts w:ascii="Arial Nova" w:hAnsi="Arial Nova"/>
        </w:rPr>
      </w:pPr>
      <w:r w:rsidRPr="0021008E">
        <w:rPr>
          <w:rFonts w:ascii="Arial Nova" w:hAnsi="Arial Nova"/>
        </w:rPr>
        <w:t>De lo anterior, como puede observarse de los datos asentados en la</w:t>
      </w:r>
      <w:r>
        <w:rPr>
          <w:rFonts w:ascii="Arial Nova" w:hAnsi="Arial Nova"/>
        </w:rPr>
        <w:t xml:space="preserve"> mayoría de las</w:t>
      </w:r>
      <w:r w:rsidRPr="0021008E">
        <w:rPr>
          <w:rFonts w:ascii="Arial Nova" w:hAnsi="Arial Nova"/>
        </w:rPr>
        <w:t xml:space="preserve"> actas de escrutinio y cómputo correspondientes, no existe error en el cómputo de los votos, puesto que no se desprende alguna diferencia numérica respecto de las cantidades precisadas en los rubros fundamentales correspondientes a “personas o ciudadanos que votaron conforme a la lista nominal”, “boletas sacadas en la urna” y “total de los resultados de la votación”, una vez subsanada. Es decir, las cantidades ahí consignadas coinciden plenamente.</w:t>
      </w:r>
    </w:p>
    <w:p w14:paraId="4D2FCC4B" w14:textId="77777777" w:rsidR="007B1371" w:rsidRDefault="007B1371" w:rsidP="007B1371">
      <w:pPr>
        <w:spacing w:after="0" w:line="360" w:lineRule="auto"/>
        <w:jc w:val="both"/>
        <w:rPr>
          <w:rFonts w:ascii="Arial Nova" w:hAnsi="Arial Nova"/>
        </w:rPr>
      </w:pPr>
    </w:p>
    <w:p w14:paraId="3DBD3E40" w14:textId="77777777" w:rsidR="007B1371" w:rsidRDefault="007B1371" w:rsidP="007B1371">
      <w:pPr>
        <w:spacing w:after="0" w:line="360" w:lineRule="auto"/>
        <w:jc w:val="both"/>
        <w:rPr>
          <w:rFonts w:ascii="Arial Nova" w:hAnsi="Arial Nova"/>
        </w:rPr>
      </w:pPr>
      <w:r>
        <w:rPr>
          <w:rFonts w:ascii="Arial Nova" w:hAnsi="Arial Nova"/>
        </w:rPr>
        <w:t>Cabe precisar que en cuatro casillas se encontraron diferencias leves que no son determinantes para el resultado de elección, en consideración a que la diferencia de votos entre primer y segundo lugar es considerablemente mayor, aunando a que a ningún sentido efectivo llevaría anular la totalidad de los votos obtenidos en dichas casillas, toda vez que se perjudicaría directamente a la parte promovente.</w:t>
      </w:r>
    </w:p>
    <w:p w14:paraId="2009F166" w14:textId="77777777" w:rsidR="007B1371" w:rsidRPr="0021008E" w:rsidRDefault="007B1371" w:rsidP="007B1371">
      <w:pPr>
        <w:spacing w:after="0" w:line="360" w:lineRule="auto"/>
        <w:jc w:val="both"/>
        <w:rPr>
          <w:rFonts w:ascii="Arial Nova" w:hAnsi="Arial Nova"/>
        </w:rPr>
      </w:pPr>
    </w:p>
    <w:p w14:paraId="387E88DB" w14:textId="77777777" w:rsidR="007B1371" w:rsidRDefault="007B1371" w:rsidP="007B1371">
      <w:pPr>
        <w:spacing w:after="0" w:line="360" w:lineRule="auto"/>
        <w:jc w:val="both"/>
        <w:rPr>
          <w:rFonts w:ascii="Arial Nova" w:hAnsi="Arial Nova"/>
        </w:rPr>
      </w:pPr>
      <w:r w:rsidRPr="0021008E">
        <w:rPr>
          <w:rFonts w:ascii="Arial Nova" w:hAnsi="Arial Nova"/>
        </w:rPr>
        <w:t xml:space="preserve">Por tanto, este Tribunal estima infundados </w:t>
      </w:r>
      <w:r>
        <w:rPr>
          <w:rFonts w:ascii="Arial Nova" w:hAnsi="Arial Nova"/>
        </w:rPr>
        <w:t xml:space="preserve">e inoperantes </w:t>
      </w:r>
      <w:r w:rsidRPr="0021008E">
        <w:rPr>
          <w:rFonts w:ascii="Arial Nova" w:hAnsi="Arial Nova"/>
        </w:rPr>
        <w:t>los agravios que recaen en las casillas precisadas.</w:t>
      </w:r>
    </w:p>
    <w:p w14:paraId="6955193D" w14:textId="77777777" w:rsidR="007B1371" w:rsidRDefault="007B1371" w:rsidP="007B1371">
      <w:pPr>
        <w:spacing w:after="0" w:line="360" w:lineRule="auto"/>
        <w:jc w:val="both"/>
        <w:rPr>
          <w:rFonts w:ascii="Arial Nova" w:hAnsi="Arial Nova"/>
        </w:rPr>
      </w:pPr>
    </w:p>
    <w:p w14:paraId="00B637A5" w14:textId="6570C7C0" w:rsidR="007B1371" w:rsidRPr="00FC304C" w:rsidRDefault="007B1371" w:rsidP="00FC304C">
      <w:pPr>
        <w:pStyle w:val="Prrafodelista"/>
        <w:numPr>
          <w:ilvl w:val="1"/>
          <w:numId w:val="2"/>
        </w:numPr>
        <w:spacing w:after="0" w:line="360" w:lineRule="auto"/>
        <w:jc w:val="both"/>
        <w:rPr>
          <w:rFonts w:ascii="Arial Nova" w:hAnsi="Arial Nova"/>
          <w:b/>
          <w:bCs/>
        </w:rPr>
      </w:pPr>
      <w:r w:rsidRPr="00FC304C">
        <w:rPr>
          <w:rFonts w:ascii="Arial Nova" w:hAnsi="Arial Nova"/>
          <w:b/>
          <w:bCs/>
        </w:rPr>
        <w:t>AGRAVIO 4</w:t>
      </w:r>
    </w:p>
    <w:p w14:paraId="6981596E" w14:textId="49FB2104" w:rsidR="007B1371" w:rsidRPr="00FC304C" w:rsidRDefault="007B1371" w:rsidP="00FC304C">
      <w:pPr>
        <w:pStyle w:val="Prrafodelista"/>
        <w:numPr>
          <w:ilvl w:val="2"/>
          <w:numId w:val="2"/>
        </w:numPr>
        <w:spacing w:after="0" w:line="360" w:lineRule="auto"/>
        <w:jc w:val="both"/>
        <w:rPr>
          <w:rFonts w:ascii="Arial Nova" w:hAnsi="Arial Nova"/>
          <w:b/>
          <w:bCs/>
        </w:rPr>
      </w:pPr>
      <w:r w:rsidRPr="00FC304C">
        <w:rPr>
          <w:rFonts w:ascii="Arial Nova" w:hAnsi="Arial Nova"/>
          <w:b/>
          <w:bCs/>
        </w:rPr>
        <w:t xml:space="preserve"> Emisión de voto por ciudadano que no contaba con credencial de elector.</w:t>
      </w:r>
    </w:p>
    <w:p w14:paraId="2250BC69" w14:textId="77777777" w:rsidR="007B1371" w:rsidRDefault="007B1371" w:rsidP="007B1371">
      <w:pPr>
        <w:spacing w:after="0" w:line="360" w:lineRule="auto"/>
        <w:jc w:val="both"/>
        <w:rPr>
          <w:rFonts w:ascii="Arial Nova" w:hAnsi="Arial Nova"/>
        </w:rPr>
      </w:pPr>
    </w:p>
    <w:p w14:paraId="0E58D938" w14:textId="77777777" w:rsidR="007B1371" w:rsidRDefault="007B1371" w:rsidP="007B1371">
      <w:pPr>
        <w:spacing w:after="0" w:line="360" w:lineRule="auto"/>
        <w:jc w:val="both"/>
        <w:rPr>
          <w:rFonts w:ascii="Arial Nova" w:hAnsi="Arial Nova"/>
        </w:rPr>
      </w:pPr>
      <w:r>
        <w:rPr>
          <w:rFonts w:ascii="Arial Nova" w:hAnsi="Arial Nova"/>
        </w:rPr>
        <w:t xml:space="preserve">La parte actora afirma que en una de las casillas que conforman el distrito electoral X, se permitió a un ciudadano sufragar sin credencial para votar y/o cuyo nombre no apareció en la lista nominal de electores, a lo cual acusan directamente que en la casilla 26 B un ciudadano colocó su boleta en la casilla contigua. </w:t>
      </w:r>
    </w:p>
    <w:p w14:paraId="0192015B" w14:textId="77777777" w:rsidR="007B1371" w:rsidRDefault="007B1371" w:rsidP="007B1371">
      <w:pPr>
        <w:spacing w:after="0" w:line="360" w:lineRule="auto"/>
        <w:jc w:val="both"/>
        <w:rPr>
          <w:rFonts w:ascii="Arial Nova" w:hAnsi="Arial Nova"/>
        </w:rPr>
      </w:pPr>
    </w:p>
    <w:p w14:paraId="594AA286" w14:textId="77777777" w:rsidR="007B1371" w:rsidRDefault="007B1371" w:rsidP="007B1371">
      <w:pPr>
        <w:spacing w:after="0" w:line="360" w:lineRule="auto"/>
        <w:jc w:val="both"/>
        <w:rPr>
          <w:rFonts w:ascii="Arial Nova" w:hAnsi="Arial Nova"/>
        </w:rPr>
      </w:pPr>
      <w:r w:rsidRPr="00FC3798">
        <w:rPr>
          <w:rFonts w:ascii="Arial Nova" w:hAnsi="Arial Nova"/>
        </w:rPr>
        <w:t xml:space="preserve">Ahora bien, en cuanto a lo demandado respecto de la casilla </w:t>
      </w:r>
      <w:r>
        <w:rPr>
          <w:rFonts w:ascii="Arial Nova" w:hAnsi="Arial Nova"/>
        </w:rPr>
        <w:t>en cita</w:t>
      </w:r>
      <w:r w:rsidRPr="00FC3798">
        <w:rPr>
          <w:rFonts w:ascii="Arial Nova" w:hAnsi="Arial Nova"/>
        </w:rPr>
        <w:t>, al analizar el expediente no se advierte incidente alguno que refiera la votación de alguna persona ajena a la sección o que no aparezca en la lista nominal. Además, al no contar con más elementos que permitan identificar plenamente al votante, el señalamiento genérico que hace el demandante resulta insuficiente para acreditar la causa de nulidad</w:t>
      </w:r>
      <w:r>
        <w:rPr>
          <w:rFonts w:ascii="Arial Nova" w:hAnsi="Arial Nova"/>
        </w:rPr>
        <w:t>.</w:t>
      </w:r>
    </w:p>
    <w:p w14:paraId="1F49DDCD" w14:textId="77777777" w:rsidR="007B1371" w:rsidRDefault="007B1371" w:rsidP="007B1371">
      <w:pPr>
        <w:spacing w:after="0" w:line="360" w:lineRule="auto"/>
        <w:jc w:val="both"/>
        <w:rPr>
          <w:rFonts w:ascii="Arial Nova" w:hAnsi="Arial Nova"/>
        </w:rPr>
      </w:pPr>
    </w:p>
    <w:p w14:paraId="6FCECEB9" w14:textId="403EFFF0" w:rsidR="007B1371" w:rsidRPr="00FC3798" w:rsidRDefault="007B1371" w:rsidP="007B1371">
      <w:pPr>
        <w:spacing w:after="0" w:line="360" w:lineRule="auto"/>
        <w:jc w:val="both"/>
        <w:rPr>
          <w:rFonts w:ascii="Arial Nova" w:hAnsi="Arial Nova"/>
        </w:rPr>
      </w:pPr>
      <w:r>
        <w:rPr>
          <w:rFonts w:ascii="Arial Nova" w:hAnsi="Arial Nova"/>
        </w:rPr>
        <w:t>P</w:t>
      </w:r>
      <w:r w:rsidRPr="00FC3798">
        <w:rPr>
          <w:rFonts w:ascii="Arial Nova" w:hAnsi="Arial Nova"/>
        </w:rPr>
        <w:t xml:space="preserve">ues como ya se estudió, existen otros elementos, como su credencial vigente, con domicilio en la comunidad que permiten, en aras de salvaguardar el derecho de votar de la ciudadanía, presumir que la votación recibida fue válida y de buena fe, </w:t>
      </w:r>
      <w:r w:rsidR="00FC304C" w:rsidRPr="00FC3798">
        <w:rPr>
          <w:rFonts w:ascii="Arial Nova" w:hAnsi="Arial Nova"/>
        </w:rPr>
        <w:t>pues,</w:t>
      </w:r>
      <w:r w:rsidRPr="00FC3798">
        <w:rPr>
          <w:rFonts w:ascii="Arial Nova" w:hAnsi="Arial Nova"/>
        </w:rPr>
        <w:t xml:space="preserve"> además, existen supuestos que permiten la votación de personas externas a la casilla en los que se podría encuadrar, por lo que, ante la falta de elementos, nos encontramos ante una baraja de posibilidades que provocan la ineficacia del agravio. </w:t>
      </w:r>
    </w:p>
    <w:p w14:paraId="6BDD7375" w14:textId="77777777" w:rsidR="007B1371" w:rsidRPr="00FC3798" w:rsidRDefault="007B1371" w:rsidP="007B1371">
      <w:pPr>
        <w:spacing w:after="0" w:line="360" w:lineRule="auto"/>
        <w:jc w:val="both"/>
        <w:rPr>
          <w:rFonts w:ascii="Arial Nova" w:hAnsi="Arial Nova"/>
        </w:rPr>
      </w:pPr>
    </w:p>
    <w:p w14:paraId="29A35135" w14:textId="77777777" w:rsidR="007B1371" w:rsidRDefault="007B1371" w:rsidP="007B1371">
      <w:pPr>
        <w:spacing w:after="0" w:line="360" w:lineRule="auto"/>
        <w:jc w:val="both"/>
        <w:rPr>
          <w:rFonts w:ascii="Arial Nova" w:hAnsi="Arial Nova"/>
        </w:rPr>
      </w:pPr>
      <w:r w:rsidRPr="00FC3798">
        <w:rPr>
          <w:rFonts w:ascii="Arial Nova" w:hAnsi="Arial Nova"/>
        </w:rPr>
        <w:t xml:space="preserve">Por tanto, </w:t>
      </w:r>
      <w:r w:rsidRPr="00050D37">
        <w:rPr>
          <w:rFonts w:ascii="Arial Nova" w:hAnsi="Arial Nova"/>
        </w:rPr>
        <w:t xml:space="preserve">este Tribunal, </w:t>
      </w:r>
      <w:r>
        <w:rPr>
          <w:rFonts w:ascii="Arial Nova" w:hAnsi="Arial Nova"/>
        </w:rPr>
        <w:t>-</w:t>
      </w:r>
      <w:r w:rsidRPr="00050D37">
        <w:rPr>
          <w:rFonts w:ascii="Arial Nova" w:hAnsi="Arial Nova"/>
        </w:rPr>
        <w:t>con base a lo analizado en este apartado de la sentencia</w:t>
      </w:r>
      <w:r>
        <w:rPr>
          <w:rFonts w:ascii="Arial Nova" w:hAnsi="Arial Nova"/>
        </w:rPr>
        <w:t xml:space="preserve">- </w:t>
      </w:r>
      <w:r w:rsidRPr="00050D37">
        <w:rPr>
          <w:rFonts w:ascii="Arial Nova" w:hAnsi="Arial Nova"/>
        </w:rPr>
        <w:t>determina que los agravios esgrimidos por MORENA son ineficaces, inoperantes e infundados</w:t>
      </w:r>
      <w:r w:rsidRPr="00FC3798">
        <w:rPr>
          <w:rFonts w:ascii="Arial Nova" w:hAnsi="Arial Nova"/>
        </w:rPr>
        <w:t xml:space="preserve">, pues no ofrece mayores elementos de prueba que permitan acreditar la irregularidad demandada. </w:t>
      </w:r>
    </w:p>
    <w:p w14:paraId="796F21E9" w14:textId="77777777" w:rsidR="007B1371" w:rsidRPr="00FC3798" w:rsidRDefault="007B1371" w:rsidP="007B1371">
      <w:pPr>
        <w:spacing w:after="0" w:line="360" w:lineRule="auto"/>
        <w:jc w:val="both"/>
        <w:rPr>
          <w:rFonts w:ascii="Arial Nova" w:hAnsi="Arial Nova"/>
        </w:rPr>
      </w:pPr>
    </w:p>
    <w:p w14:paraId="3774E8AC" w14:textId="77777777" w:rsidR="007B1371" w:rsidRPr="00FC3798" w:rsidRDefault="007B1371" w:rsidP="007B1371">
      <w:pPr>
        <w:spacing w:after="0" w:line="360" w:lineRule="auto"/>
        <w:jc w:val="both"/>
        <w:rPr>
          <w:rFonts w:ascii="Arial Nova" w:hAnsi="Arial Nova"/>
        </w:rPr>
      </w:pPr>
    </w:p>
    <w:p w14:paraId="5C1EA884" w14:textId="77777777" w:rsidR="00FC304C" w:rsidRDefault="007B1371" w:rsidP="007B1371">
      <w:pPr>
        <w:pStyle w:val="Prrafodelista"/>
        <w:numPr>
          <w:ilvl w:val="1"/>
          <w:numId w:val="2"/>
        </w:numPr>
        <w:spacing w:after="0" w:line="360" w:lineRule="auto"/>
        <w:jc w:val="both"/>
        <w:rPr>
          <w:rFonts w:ascii="Arial Nova" w:hAnsi="Arial Nova"/>
          <w:b/>
          <w:bCs/>
        </w:rPr>
      </w:pPr>
      <w:r w:rsidRPr="00FC304C">
        <w:rPr>
          <w:rFonts w:ascii="Arial Nova" w:hAnsi="Arial Nova"/>
          <w:b/>
          <w:bCs/>
        </w:rPr>
        <w:t>AGRAVIO 5</w:t>
      </w:r>
      <w:r w:rsidR="00FC304C">
        <w:rPr>
          <w:rFonts w:ascii="Arial Nova" w:hAnsi="Arial Nova"/>
          <w:b/>
          <w:bCs/>
        </w:rPr>
        <w:t>.</w:t>
      </w:r>
    </w:p>
    <w:p w14:paraId="24BD17CB" w14:textId="09FFFF24" w:rsidR="007B1371" w:rsidRPr="00FC304C" w:rsidRDefault="00FC304C" w:rsidP="00FC304C">
      <w:pPr>
        <w:spacing w:after="0" w:line="360" w:lineRule="auto"/>
        <w:jc w:val="both"/>
        <w:rPr>
          <w:rFonts w:ascii="Arial Nova" w:hAnsi="Arial Nova"/>
          <w:b/>
          <w:bCs/>
        </w:rPr>
      </w:pPr>
      <w:r>
        <w:rPr>
          <w:rFonts w:ascii="Arial Nova" w:hAnsi="Arial Nova"/>
          <w:b/>
          <w:bCs/>
        </w:rPr>
        <w:t>11.5</w:t>
      </w:r>
      <w:r w:rsidR="007B1371" w:rsidRPr="00FC304C">
        <w:rPr>
          <w:rFonts w:ascii="Arial Nova" w:hAnsi="Arial Nova"/>
          <w:b/>
          <w:bCs/>
        </w:rPr>
        <w:t>.</w:t>
      </w:r>
      <w:r>
        <w:rPr>
          <w:rFonts w:ascii="Arial Nova" w:hAnsi="Arial Nova"/>
          <w:b/>
          <w:bCs/>
        </w:rPr>
        <w:t>1.</w:t>
      </w:r>
      <w:r w:rsidR="007B1371" w:rsidRPr="00FC304C">
        <w:rPr>
          <w:rFonts w:ascii="Arial Nova" w:hAnsi="Arial Nova"/>
          <w:b/>
          <w:bCs/>
        </w:rPr>
        <w:t xml:space="preserve"> Existencia de irregularidades graves, plenamente acreditadas y no reparables durante la jornada electoral o en las actas de escrutinio y cómputo.</w:t>
      </w:r>
    </w:p>
    <w:p w14:paraId="054690DB" w14:textId="77777777" w:rsidR="007B1371" w:rsidRDefault="007B1371" w:rsidP="007B1371">
      <w:pPr>
        <w:spacing w:after="0" w:line="360" w:lineRule="auto"/>
        <w:jc w:val="both"/>
        <w:rPr>
          <w:rFonts w:ascii="Arial Nova" w:hAnsi="Arial Nova"/>
          <w:b/>
          <w:bCs/>
        </w:rPr>
      </w:pPr>
    </w:p>
    <w:p w14:paraId="7F2FC752" w14:textId="77777777" w:rsidR="007B1371" w:rsidRDefault="007B1371" w:rsidP="007B1371">
      <w:pPr>
        <w:spacing w:after="0" w:line="360" w:lineRule="auto"/>
        <w:jc w:val="both"/>
        <w:rPr>
          <w:rFonts w:ascii="Arial Nova" w:hAnsi="Arial Nova"/>
        </w:rPr>
      </w:pPr>
      <w:r w:rsidRPr="00E4568C">
        <w:rPr>
          <w:rFonts w:ascii="Arial Nova" w:hAnsi="Arial Nova"/>
        </w:rPr>
        <w:t xml:space="preserve">En la demanda, </w:t>
      </w:r>
      <w:r>
        <w:rPr>
          <w:rFonts w:ascii="Arial Nova" w:hAnsi="Arial Nova"/>
        </w:rPr>
        <w:t xml:space="preserve">se advierte que se apuntan irregularidades </w:t>
      </w:r>
      <w:r w:rsidRPr="00E4568C">
        <w:rPr>
          <w:rFonts w:ascii="Arial Nova" w:hAnsi="Arial Nova"/>
        </w:rPr>
        <w:t>graves que por su naturaleza son contrarias a los principios rectores de una elección democrática</w:t>
      </w:r>
      <w:r>
        <w:rPr>
          <w:rFonts w:ascii="Arial Nova" w:hAnsi="Arial Nova"/>
        </w:rPr>
        <w:t>; y en ese entendido son objeto de impugnación las casillas 284 Básica; 301 Básica; 303 Básica; 321 Contigua 2; 322 Básica; 26 Básica; 23 Contigua 1; 271 Contigua 1; 305 Contigua 1; 309 Contigua 1; 322 Especial 1; 322 Especial 1</w:t>
      </w:r>
      <w:r w:rsidRPr="003E3091">
        <w:rPr>
          <w:rFonts w:ascii="Arial Nova" w:hAnsi="Arial Nova"/>
        </w:rPr>
        <w:t xml:space="preserve"> </w:t>
      </w:r>
      <w:r>
        <w:rPr>
          <w:rFonts w:ascii="Arial Nova" w:hAnsi="Arial Nova"/>
        </w:rPr>
        <w:t>Contigua 3; y 308 Contigua 1.</w:t>
      </w:r>
    </w:p>
    <w:p w14:paraId="66FE839B" w14:textId="77777777" w:rsidR="007B1371" w:rsidRDefault="007B1371" w:rsidP="007B1371">
      <w:pPr>
        <w:spacing w:after="0" w:line="360" w:lineRule="auto"/>
        <w:jc w:val="both"/>
        <w:rPr>
          <w:rFonts w:ascii="Arial Nova" w:hAnsi="Arial Nova"/>
        </w:rPr>
      </w:pPr>
    </w:p>
    <w:p w14:paraId="4D0BC406" w14:textId="77777777" w:rsidR="007B1371" w:rsidRDefault="007B1371" w:rsidP="007B1371">
      <w:pPr>
        <w:spacing w:after="0" w:line="360" w:lineRule="auto"/>
        <w:jc w:val="both"/>
        <w:rPr>
          <w:rFonts w:ascii="Arial Nova" w:hAnsi="Arial Nova"/>
        </w:rPr>
      </w:pPr>
      <w:r w:rsidRPr="00D579DD">
        <w:rPr>
          <w:rFonts w:ascii="Arial Nova" w:hAnsi="Arial Nova"/>
        </w:rPr>
        <w:t>En tales casillas, quien promueve refiere que se presentaron las siguientes “irregularidades graves”:</w:t>
      </w:r>
    </w:p>
    <w:p w14:paraId="576BF78A" w14:textId="77777777" w:rsidR="007B1371" w:rsidRDefault="007B1371" w:rsidP="007B1371">
      <w:pPr>
        <w:spacing w:after="0" w:line="360" w:lineRule="auto"/>
        <w:jc w:val="both"/>
        <w:rPr>
          <w:rFonts w:ascii="Arial Nova" w:hAnsi="Arial Nova"/>
        </w:rPr>
      </w:pPr>
    </w:p>
    <w:p w14:paraId="64044F68"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“Hubo dos representantes no registrados que emitieron su voto.”</w:t>
      </w:r>
    </w:p>
    <w:p w14:paraId="146746AA"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“Retraso de apertura de casilla 8 por falta de 2 escrutadores basta que se subiera suplente.”</w:t>
      </w:r>
    </w:p>
    <w:p w14:paraId="590EA13A"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“Persona causando disturbios.”</w:t>
      </w:r>
    </w:p>
    <w:p w14:paraId="214C1420"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“Se depositó un voto de la casilla contigua 8 en nuestra casilla básica 1.”</w:t>
      </w:r>
    </w:p>
    <w:p w14:paraId="7EACD23C"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“Un ciudadano colocó su boleta en la casilla contigua.”</w:t>
      </w:r>
    </w:p>
    <w:p w14:paraId="470A33FE" w14:textId="471BA1CF"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 xml:space="preserve">“Faltaron los escrutadores se </w:t>
      </w:r>
      <w:r w:rsidR="00102E83" w:rsidRPr="004F2CD4">
        <w:rPr>
          <w:rFonts w:ascii="Arial Nova" w:hAnsi="Arial Nova"/>
        </w:rPr>
        <w:t>tomó</w:t>
      </w:r>
      <w:r w:rsidRPr="004F2CD4">
        <w:rPr>
          <w:rFonts w:ascii="Arial Nova" w:hAnsi="Arial Nova"/>
        </w:rPr>
        <w:t xml:space="preserve"> una persona de la fila de votantes.”</w:t>
      </w:r>
    </w:p>
    <w:p w14:paraId="6D797C33"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lastRenderedPageBreak/>
        <w:t>“Una persona de otra sección voto en esta castilla.”</w:t>
      </w:r>
    </w:p>
    <w:p w14:paraId="689EA411"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“Sin acta.”</w:t>
      </w:r>
    </w:p>
    <w:p w14:paraId="2908FD9D"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“Una persona se presentó dos veces con copia de credencial.”</w:t>
      </w:r>
    </w:p>
    <w:p w14:paraId="58F636EB" w14:textId="77777777" w:rsidR="007B1371" w:rsidRPr="004F2CD4"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“Apertura tarde inicio a las 9:09”</w:t>
      </w:r>
    </w:p>
    <w:p w14:paraId="78A5A8C3" w14:textId="77777777" w:rsidR="007B1371" w:rsidRDefault="007B1371" w:rsidP="007B1371">
      <w:pPr>
        <w:pStyle w:val="Prrafodelista"/>
        <w:numPr>
          <w:ilvl w:val="0"/>
          <w:numId w:val="14"/>
        </w:numPr>
        <w:spacing w:after="0" w:line="360" w:lineRule="auto"/>
        <w:jc w:val="both"/>
        <w:rPr>
          <w:rFonts w:ascii="Arial Nova" w:hAnsi="Arial Nova"/>
        </w:rPr>
      </w:pPr>
      <w:r w:rsidRPr="004F2CD4">
        <w:rPr>
          <w:rFonts w:ascii="Arial Nova" w:hAnsi="Arial Nova"/>
        </w:rPr>
        <w:t>“No llego escrutador primero.”</w:t>
      </w:r>
    </w:p>
    <w:p w14:paraId="0648476A" w14:textId="77777777" w:rsidR="007B1371" w:rsidRDefault="007B1371" w:rsidP="007B1371">
      <w:pPr>
        <w:spacing w:after="0" w:line="360" w:lineRule="auto"/>
        <w:jc w:val="both"/>
        <w:rPr>
          <w:rFonts w:ascii="Arial Nova" w:hAnsi="Arial Nova"/>
        </w:rPr>
      </w:pPr>
    </w:p>
    <w:p w14:paraId="1DE869AD" w14:textId="77777777" w:rsidR="007B1371" w:rsidRDefault="007B1371" w:rsidP="007B1371">
      <w:pPr>
        <w:spacing w:after="0" w:line="360" w:lineRule="auto"/>
        <w:jc w:val="both"/>
        <w:rPr>
          <w:rFonts w:ascii="Arial Nova" w:hAnsi="Arial Nova"/>
        </w:rPr>
      </w:pPr>
      <w:r w:rsidRPr="004F2CD4">
        <w:rPr>
          <w:rFonts w:ascii="Arial Nova" w:hAnsi="Arial Nova"/>
        </w:rPr>
        <w:t xml:space="preserve">En ese entendimiento, es oportuno reiterar que la causal genérica se integra por elementos distintos a los que componen las causales específicas del sistema de nulidades.  </w:t>
      </w:r>
    </w:p>
    <w:p w14:paraId="782AE637" w14:textId="77777777" w:rsidR="007B1371" w:rsidRPr="004F2CD4" w:rsidRDefault="007B1371" w:rsidP="007B1371">
      <w:pPr>
        <w:spacing w:after="0" w:line="360" w:lineRule="auto"/>
        <w:jc w:val="both"/>
        <w:rPr>
          <w:rFonts w:ascii="Arial Nova" w:hAnsi="Arial Nova"/>
        </w:rPr>
      </w:pPr>
    </w:p>
    <w:p w14:paraId="20CEBA0D" w14:textId="77777777" w:rsidR="007B1371" w:rsidRDefault="007B1371" w:rsidP="007B1371">
      <w:pPr>
        <w:spacing w:after="0" w:line="360" w:lineRule="auto"/>
        <w:jc w:val="both"/>
        <w:rPr>
          <w:rFonts w:ascii="Arial Nova" w:hAnsi="Arial Nova"/>
        </w:rPr>
      </w:pPr>
      <w:r w:rsidRPr="004F2CD4">
        <w:rPr>
          <w:rFonts w:ascii="Arial Nova" w:hAnsi="Arial Nova"/>
        </w:rPr>
        <w:t>Cuando se logra acreditar, produce los mismos efectos que las aquellas, es decir, anulan la votación.   La cuestión es que esas irregularidades que no encuentran hipótesis normativa específica, deben ser determinantes para el resultado de la elección, suficientemente graves, no reparables, y que las mismas sean plenamente acreditables, a fin de justificar la posible anulación de la votación expresada por quien promueve.</w:t>
      </w:r>
    </w:p>
    <w:p w14:paraId="35C4581E" w14:textId="77777777" w:rsidR="007B1371" w:rsidRPr="004F2CD4" w:rsidRDefault="007B1371" w:rsidP="007B1371">
      <w:pPr>
        <w:spacing w:after="0" w:line="360" w:lineRule="auto"/>
        <w:jc w:val="both"/>
        <w:rPr>
          <w:rFonts w:ascii="Arial Nova" w:hAnsi="Arial Nova"/>
        </w:rPr>
      </w:pPr>
    </w:p>
    <w:p w14:paraId="4875571B" w14:textId="77777777" w:rsidR="007B1371" w:rsidRDefault="007B1371" w:rsidP="007B1371">
      <w:pPr>
        <w:spacing w:after="0" w:line="360" w:lineRule="auto"/>
        <w:jc w:val="both"/>
        <w:rPr>
          <w:rFonts w:ascii="Arial Nova" w:hAnsi="Arial Nova"/>
        </w:rPr>
      </w:pPr>
      <w:r w:rsidRPr="004F2CD4">
        <w:rPr>
          <w:rFonts w:ascii="Arial Nova" w:hAnsi="Arial Nova"/>
        </w:rPr>
        <w:t>De esa suerte,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que generen certeza y convicción, y que de las mismas se tenga que su impacto fue determinante en los resultados electorales.</w:t>
      </w:r>
    </w:p>
    <w:p w14:paraId="589B8957" w14:textId="77777777" w:rsidR="007B1371" w:rsidRPr="004F2CD4" w:rsidRDefault="007B1371" w:rsidP="007B1371">
      <w:pPr>
        <w:spacing w:after="0" w:line="360" w:lineRule="auto"/>
        <w:jc w:val="both"/>
        <w:rPr>
          <w:rFonts w:ascii="Arial Nova" w:hAnsi="Arial Nova"/>
        </w:rPr>
      </w:pPr>
    </w:p>
    <w:p w14:paraId="61F0A2F9" w14:textId="77777777" w:rsidR="007B1371" w:rsidRDefault="007B1371" w:rsidP="007B1371">
      <w:pPr>
        <w:spacing w:after="0" w:line="360" w:lineRule="auto"/>
        <w:jc w:val="both"/>
        <w:rPr>
          <w:rFonts w:ascii="Arial Nova" w:hAnsi="Arial Nova"/>
        </w:rPr>
      </w:pPr>
      <w:r w:rsidRPr="004F2CD4">
        <w:rPr>
          <w:rFonts w:ascii="Arial Nova" w:hAnsi="Arial Nova"/>
        </w:rPr>
        <w:t>En esa inteligencia, la causal genérica impone a los actores la carga de acreditar plenamente los hechos denunciados, es decir, no puede versar sobre manifestaciones genéricas, sino que las acusaciones deben estar sostenidas con medios de convicción que generen certeza de la existencia de las irregularidades demandadas, para entonces estar en aptitud de tasar su determinancia, justo en esa vertiente descansa el elemento subjetivo de la causal.</w:t>
      </w:r>
    </w:p>
    <w:p w14:paraId="67A91886" w14:textId="77777777" w:rsidR="007B1371" w:rsidRPr="004F2CD4" w:rsidRDefault="007B1371" w:rsidP="007B1371">
      <w:pPr>
        <w:spacing w:after="0" w:line="360" w:lineRule="auto"/>
        <w:jc w:val="both"/>
        <w:rPr>
          <w:rFonts w:ascii="Arial Nova" w:hAnsi="Arial Nova"/>
        </w:rPr>
      </w:pPr>
    </w:p>
    <w:p w14:paraId="5D1EC65D" w14:textId="77777777" w:rsidR="007B1371" w:rsidRDefault="007B1371" w:rsidP="007B1371">
      <w:pPr>
        <w:spacing w:after="0" w:line="360" w:lineRule="auto"/>
        <w:jc w:val="both"/>
        <w:rPr>
          <w:rFonts w:ascii="Arial Nova" w:hAnsi="Arial Nova"/>
        </w:rPr>
      </w:pPr>
      <w:r>
        <w:rPr>
          <w:rFonts w:ascii="Arial Nova" w:hAnsi="Arial Nova"/>
        </w:rPr>
        <w:t xml:space="preserve">En este sentido, se estima que MORENA se </w:t>
      </w:r>
      <w:r w:rsidRPr="004F2CD4">
        <w:rPr>
          <w:rFonts w:ascii="Arial Nova" w:hAnsi="Arial Nova"/>
        </w:rPr>
        <w:t xml:space="preserve">ciñe a señalar diversas irregularidades que presuntamente se suscitaron en las casillas precisadas en párrafos anteriores, sin embargo de la lectura y análisis de su demanda, no se observa una narración exacta de los hechos, no aporta medios probatorios suficientes para sostener su dicho y no expone circunstancias de modo, tiempo y lugar que permitan a este Tribunal ponderar la causal de nulidad que se pretende hacer valer, omitiendo además precisar en qué manera la irregularidad referida es suficiente para anular la votación de las casillas en cuestión. </w:t>
      </w:r>
    </w:p>
    <w:p w14:paraId="00ACB707" w14:textId="77777777" w:rsidR="007B1371" w:rsidRPr="004F2CD4" w:rsidRDefault="007B1371" w:rsidP="007B1371">
      <w:pPr>
        <w:spacing w:after="0" w:line="360" w:lineRule="auto"/>
        <w:jc w:val="both"/>
        <w:rPr>
          <w:rFonts w:ascii="Arial Nova" w:hAnsi="Arial Nova"/>
        </w:rPr>
      </w:pPr>
    </w:p>
    <w:p w14:paraId="7CF647D4" w14:textId="77777777" w:rsidR="007B1371" w:rsidRDefault="007B1371" w:rsidP="007B1371">
      <w:pPr>
        <w:spacing w:after="0" w:line="360" w:lineRule="auto"/>
        <w:jc w:val="both"/>
        <w:rPr>
          <w:rFonts w:ascii="Arial Nova" w:hAnsi="Arial Nova"/>
        </w:rPr>
      </w:pPr>
      <w:r w:rsidRPr="004F2CD4">
        <w:rPr>
          <w:rFonts w:ascii="Arial Nova" w:hAnsi="Arial Nova"/>
        </w:rPr>
        <w:t>No obstante, pese a la falta de narrativa puntual de los hechos y la insuficiente aportación de pruebas, este Pleno analiza y valora los expedientes de las casillas señaladas a fin de dar certeza al resultado y en su caso, advertir alguna posible irregularidad de las demandadas por el promovente.</w:t>
      </w:r>
    </w:p>
    <w:p w14:paraId="0F2E8A61" w14:textId="77777777" w:rsidR="007B1371" w:rsidRDefault="007B1371" w:rsidP="007B1371">
      <w:pPr>
        <w:spacing w:after="0" w:line="360" w:lineRule="auto"/>
        <w:jc w:val="both"/>
        <w:rPr>
          <w:rFonts w:ascii="Arial Nova" w:hAnsi="Arial Nova"/>
        </w:rPr>
      </w:pPr>
    </w:p>
    <w:p w14:paraId="077F5BB8" w14:textId="77777777" w:rsidR="007B1371" w:rsidRPr="009D0955" w:rsidRDefault="007B1371" w:rsidP="007B1371">
      <w:pPr>
        <w:spacing w:after="0" w:line="360" w:lineRule="auto"/>
        <w:jc w:val="both"/>
        <w:rPr>
          <w:rFonts w:ascii="Arial Nova" w:hAnsi="Arial Nova"/>
        </w:rPr>
      </w:pPr>
      <w:r>
        <w:rPr>
          <w:rFonts w:ascii="Arial Nova" w:hAnsi="Arial Nova"/>
        </w:rPr>
        <w:t xml:space="preserve">Consecuentemente, </w:t>
      </w:r>
      <w:r w:rsidRPr="009D0955">
        <w:rPr>
          <w:rFonts w:ascii="Arial Nova" w:hAnsi="Arial Nova"/>
        </w:rPr>
        <w:t xml:space="preserve">se advierte que no existe irregularidad alguna, ni incidente asentado, por lo que de conformidad con las constancias que obran en el expediente, este Tribunal considera que devienen ineficaces los agravios esgrimidos, ya que la promovente se basa en argumentos genéricos que no </w:t>
      </w:r>
      <w:r w:rsidRPr="009D0955">
        <w:rPr>
          <w:rFonts w:ascii="Arial Nova" w:hAnsi="Arial Nova"/>
        </w:rPr>
        <w:lastRenderedPageBreak/>
        <w:t>están soportados en pruebas que lleven a generar convicción de los hechos controvertidos y así poder tener por acreditada la causal de nulidad en estudio.</w:t>
      </w:r>
    </w:p>
    <w:p w14:paraId="3BEE6953" w14:textId="77777777" w:rsidR="007B1371" w:rsidRPr="00FD2BB5" w:rsidRDefault="007B1371" w:rsidP="007B1371">
      <w:pPr>
        <w:pStyle w:val="Prrafodelista"/>
        <w:numPr>
          <w:ilvl w:val="0"/>
          <w:numId w:val="2"/>
        </w:numPr>
        <w:spacing w:after="0" w:line="360" w:lineRule="auto"/>
        <w:jc w:val="both"/>
        <w:rPr>
          <w:rFonts w:ascii="Arial Nova" w:hAnsi="Arial Nova"/>
          <w:b/>
          <w:bCs/>
        </w:rPr>
      </w:pPr>
      <w:r w:rsidRPr="00FD2BB5">
        <w:rPr>
          <w:rFonts w:ascii="Arial Nova" w:hAnsi="Arial Nova"/>
          <w:b/>
          <w:bCs/>
        </w:rPr>
        <w:t>CONCLUSION.</w:t>
      </w:r>
    </w:p>
    <w:p w14:paraId="444B79EE" w14:textId="77777777" w:rsidR="007B1371" w:rsidRDefault="007B1371" w:rsidP="007B1371">
      <w:pPr>
        <w:spacing w:after="0" w:line="360" w:lineRule="auto"/>
        <w:jc w:val="both"/>
        <w:rPr>
          <w:rFonts w:ascii="Arial Nova" w:hAnsi="Arial Nova"/>
        </w:rPr>
      </w:pPr>
    </w:p>
    <w:p w14:paraId="1E918511" w14:textId="3B02A2B3" w:rsidR="007B1371" w:rsidRDefault="007B1371" w:rsidP="007B1371">
      <w:pPr>
        <w:spacing w:after="0" w:line="360" w:lineRule="auto"/>
        <w:jc w:val="both"/>
        <w:rPr>
          <w:rFonts w:ascii="Arial Nova" w:hAnsi="Arial Nova"/>
        </w:rPr>
      </w:pPr>
      <w:r w:rsidRPr="00537FA2">
        <w:rPr>
          <w:rFonts w:ascii="Arial Nova" w:hAnsi="Arial Nova"/>
        </w:rPr>
        <w:t xml:space="preserve">De conformidad con lo previamente razonado, en virtud de que los agravios expuestos, al analizarse y declararse que no </w:t>
      </w:r>
      <w:r w:rsidR="00FC304C" w:rsidRPr="00537FA2">
        <w:rPr>
          <w:rFonts w:ascii="Arial Nova" w:hAnsi="Arial Nova"/>
        </w:rPr>
        <w:t>le</w:t>
      </w:r>
      <w:r w:rsidRPr="00537FA2">
        <w:rPr>
          <w:rFonts w:ascii="Arial Nova" w:hAnsi="Arial Nova"/>
        </w:rPr>
        <w:t xml:space="preserve"> asiste la razón a la promovente, este Tribunal concluye que la votación para la elección en el proceso electoral local, en el Distrito Local </w:t>
      </w:r>
      <w:r>
        <w:rPr>
          <w:rFonts w:ascii="Arial Nova" w:hAnsi="Arial Nova"/>
        </w:rPr>
        <w:t>X</w:t>
      </w:r>
      <w:r w:rsidRPr="00537FA2">
        <w:rPr>
          <w:rFonts w:ascii="Arial Nova" w:hAnsi="Arial Nova"/>
        </w:rPr>
        <w:t xml:space="preserve">, debe declararse válido, ya que, no se demostró plenamente, a través de medios probatorios y argumentación idóneos, la actualización de las causales de nulidad afirmadas en los hechos demandados. </w:t>
      </w:r>
    </w:p>
    <w:p w14:paraId="4FAA9C57" w14:textId="77777777" w:rsidR="007B1371" w:rsidRPr="00537FA2" w:rsidRDefault="007B1371" w:rsidP="007B1371">
      <w:pPr>
        <w:spacing w:after="0" w:line="360" w:lineRule="auto"/>
        <w:jc w:val="both"/>
        <w:rPr>
          <w:rFonts w:ascii="Arial Nova" w:hAnsi="Arial Nova"/>
        </w:rPr>
      </w:pPr>
    </w:p>
    <w:p w14:paraId="5F3C942A" w14:textId="77777777" w:rsidR="007B1371" w:rsidRDefault="007B1371" w:rsidP="007B1371">
      <w:pPr>
        <w:spacing w:after="0" w:line="360" w:lineRule="auto"/>
        <w:jc w:val="both"/>
        <w:rPr>
          <w:rFonts w:ascii="Arial Nova" w:hAnsi="Arial Nova"/>
        </w:rPr>
      </w:pPr>
      <w:r w:rsidRPr="00537FA2">
        <w:rPr>
          <w:rFonts w:ascii="Arial Nova" w:hAnsi="Arial Nova"/>
        </w:rPr>
        <w:t xml:space="preserve">Por tanto, este Tribunal, con base a lo expuesto en esta sentencia, determina que los agravios referidos por los actores son ineficaces, inatendibles, inoperantes e infundados, por lo que se confirma en lo que fue materia de impugnación, los resultados consignados en el acta de cómputo distrital, emitida por el Consejo Distrital Electoral </w:t>
      </w:r>
      <w:r>
        <w:rPr>
          <w:rFonts w:ascii="Arial Nova" w:hAnsi="Arial Nova"/>
        </w:rPr>
        <w:t>X</w:t>
      </w:r>
      <w:r w:rsidRPr="00537FA2">
        <w:rPr>
          <w:rFonts w:ascii="Arial Nova" w:hAnsi="Arial Nova"/>
        </w:rPr>
        <w:t>.</w:t>
      </w:r>
    </w:p>
    <w:p w14:paraId="320CF1F1" w14:textId="77777777" w:rsidR="007B1371" w:rsidRDefault="007B1371" w:rsidP="007B1371">
      <w:pPr>
        <w:spacing w:after="0" w:line="360" w:lineRule="auto"/>
        <w:jc w:val="both"/>
        <w:rPr>
          <w:rFonts w:ascii="Arial Nova" w:hAnsi="Arial Nova"/>
        </w:rPr>
      </w:pPr>
    </w:p>
    <w:p w14:paraId="35AA667F" w14:textId="77777777" w:rsidR="007B1371" w:rsidRPr="00964ACB" w:rsidRDefault="007B1371" w:rsidP="007B1371">
      <w:pPr>
        <w:pStyle w:val="Prrafodelista"/>
        <w:numPr>
          <w:ilvl w:val="0"/>
          <w:numId w:val="2"/>
        </w:numPr>
        <w:spacing w:after="0" w:line="360" w:lineRule="auto"/>
        <w:jc w:val="both"/>
        <w:rPr>
          <w:rFonts w:ascii="Arial Nova" w:hAnsi="Arial Nova"/>
          <w:b/>
          <w:bCs/>
        </w:rPr>
      </w:pPr>
      <w:r w:rsidRPr="00964ACB">
        <w:rPr>
          <w:rFonts w:ascii="Arial Nova" w:hAnsi="Arial Nova"/>
          <w:b/>
          <w:bCs/>
        </w:rPr>
        <w:t xml:space="preserve">RESOLUTIVOS. </w:t>
      </w:r>
    </w:p>
    <w:p w14:paraId="652AD599" w14:textId="77777777" w:rsidR="007B1371" w:rsidRPr="00D204B2" w:rsidRDefault="007B1371" w:rsidP="007B1371">
      <w:pPr>
        <w:spacing w:after="0" w:line="360" w:lineRule="auto"/>
        <w:jc w:val="both"/>
        <w:rPr>
          <w:rFonts w:ascii="Arial Nova" w:hAnsi="Arial Nova"/>
        </w:rPr>
      </w:pPr>
    </w:p>
    <w:p w14:paraId="37514904" w14:textId="77777777" w:rsidR="007B1371" w:rsidRDefault="007B1371" w:rsidP="007B1371">
      <w:pPr>
        <w:spacing w:after="0" w:line="360" w:lineRule="auto"/>
        <w:jc w:val="both"/>
        <w:rPr>
          <w:rFonts w:ascii="Arial Nova" w:hAnsi="Arial Nova"/>
        </w:rPr>
      </w:pPr>
      <w:r w:rsidRPr="00D204B2">
        <w:rPr>
          <w:rFonts w:ascii="Arial Nova" w:hAnsi="Arial Nova"/>
          <w:b/>
          <w:bCs/>
        </w:rPr>
        <w:t>PRIMERO</w:t>
      </w:r>
      <w:r w:rsidRPr="00D204B2">
        <w:rPr>
          <w:rFonts w:ascii="Arial Nova" w:hAnsi="Arial Nova"/>
        </w:rPr>
        <w:t>. Se declaran ineficaces, inoperantes e infundadas las diversas causales de nulidad planteadas por los recurrentes.</w:t>
      </w:r>
    </w:p>
    <w:p w14:paraId="446AF0A6" w14:textId="77777777" w:rsidR="007B1371" w:rsidRPr="00D204B2" w:rsidRDefault="007B1371" w:rsidP="007B1371">
      <w:pPr>
        <w:spacing w:after="0" w:line="360" w:lineRule="auto"/>
        <w:jc w:val="both"/>
        <w:rPr>
          <w:rFonts w:ascii="Arial Nova" w:hAnsi="Arial Nova"/>
        </w:rPr>
      </w:pPr>
    </w:p>
    <w:p w14:paraId="559EF41C" w14:textId="77777777" w:rsidR="007B1371" w:rsidRDefault="007B1371" w:rsidP="007B1371">
      <w:pPr>
        <w:spacing w:after="0" w:line="360" w:lineRule="auto"/>
        <w:jc w:val="both"/>
        <w:rPr>
          <w:rFonts w:ascii="Arial Nova" w:hAnsi="Arial Nova"/>
        </w:rPr>
      </w:pPr>
      <w:r w:rsidRPr="00D204B2">
        <w:rPr>
          <w:rFonts w:ascii="Arial Nova" w:hAnsi="Arial Nova"/>
          <w:b/>
          <w:bCs/>
        </w:rPr>
        <w:t>SEGUNDO</w:t>
      </w:r>
      <w:r w:rsidRPr="00D204B2">
        <w:rPr>
          <w:rFonts w:ascii="Arial Nova" w:hAnsi="Arial Nova"/>
        </w:rPr>
        <w:t xml:space="preserve">. Se confirman los resultados del Cómputo Distrital, de la elección a la Gubernatura, en cuanto a la votación emitida en el Distrito Electoral Local </w:t>
      </w:r>
      <w:r>
        <w:rPr>
          <w:rFonts w:ascii="Arial Nova" w:hAnsi="Arial Nova"/>
        </w:rPr>
        <w:t>X</w:t>
      </w:r>
      <w:r w:rsidRPr="00D204B2">
        <w:rPr>
          <w:rFonts w:ascii="Arial Nova" w:hAnsi="Arial Nova"/>
        </w:rPr>
        <w:t>.</w:t>
      </w:r>
    </w:p>
    <w:p w14:paraId="4E07ADEA" w14:textId="77777777" w:rsidR="007B1371" w:rsidRDefault="007B1371" w:rsidP="007B1371">
      <w:pPr>
        <w:spacing w:after="0" w:line="360" w:lineRule="auto"/>
        <w:jc w:val="both"/>
        <w:rPr>
          <w:rFonts w:ascii="Arial Nova" w:hAnsi="Arial Nova"/>
        </w:rPr>
      </w:pPr>
    </w:p>
    <w:p w14:paraId="17A7B863" w14:textId="77777777" w:rsidR="007B1371" w:rsidRDefault="007B1371" w:rsidP="007B1371">
      <w:pPr>
        <w:pStyle w:val="NormalWeb"/>
        <w:tabs>
          <w:tab w:val="left" w:pos="0"/>
          <w:tab w:val="left" w:pos="426"/>
        </w:tabs>
        <w:spacing w:before="0" w:beforeAutospacing="0" w:after="0" w:afterAutospacing="0" w:line="360" w:lineRule="auto"/>
        <w:contextualSpacing/>
        <w:mirrorIndents/>
        <w:jc w:val="both"/>
        <w:rPr>
          <w:rFonts w:ascii="Arial Nova" w:hAnsi="Arial Nova" w:cs="Arial"/>
          <w:b/>
          <w:sz w:val="22"/>
          <w:szCs w:val="22"/>
        </w:rPr>
      </w:pPr>
      <w:r w:rsidRPr="001333DC">
        <w:rPr>
          <w:rFonts w:ascii="Arial Nova" w:hAnsi="Arial Nova" w:cs="Arial"/>
          <w:b/>
          <w:sz w:val="22"/>
          <w:szCs w:val="22"/>
        </w:rPr>
        <w:t xml:space="preserve">Notifíquese.  </w:t>
      </w:r>
    </w:p>
    <w:p w14:paraId="1859614B" w14:textId="7FD051D6" w:rsidR="007B1371" w:rsidRPr="001333DC" w:rsidRDefault="007B1371" w:rsidP="007B1371">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1333DC">
        <w:rPr>
          <w:rFonts w:ascii="Arial Nova" w:hAnsi="Arial Nova" w:cs="Arial"/>
          <w:sz w:val="22"/>
          <w:szCs w:val="22"/>
        </w:rPr>
        <w:t>Secretario General</w:t>
      </w:r>
      <w:proofErr w:type="gramEnd"/>
      <w:r w:rsidRPr="001333DC">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7B1371" w:rsidRPr="001333DC" w14:paraId="3050513C" w14:textId="77777777" w:rsidTr="007B1371">
        <w:trPr>
          <w:trHeight w:val="853"/>
          <w:jc w:val="center"/>
        </w:trPr>
        <w:tc>
          <w:tcPr>
            <w:tcW w:w="8929" w:type="dxa"/>
            <w:gridSpan w:val="2"/>
          </w:tcPr>
          <w:p w14:paraId="37F63DFB"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7CB4A7D0" w14:textId="593B7E96"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3996CA67" w14:textId="185B0D7F"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 PRESIDENTA</w:t>
            </w:r>
          </w:p>
          <w:p w14:paraId="68DFA45D" w14:textId="33C48268"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141ED274" w14:textId="77777777" w:rsidR="007B1371" w:rsidRDefault="007B1371" w:rsidP="007B1371">
            <w:pPr>
              <w:pBdr>
                <w:top w:val="nil"/>
                <w:left w:val="nil"/>
                <w:bottom w:val="nil"/>
                <w:right w:val="nil"/>
                <w:between w:val="nil"/>
              </w:pBdr>
              <w:jc w:val="center"/>
              <w:rPr>
                <w:rFonts w:ascii="Arial Nova" w:eastAsia="Arial Nova" w:hAnsi="Arial Nova" w:cs="Arial"/>
                <w:b/>
                <w:color w:val="000000"/>
              </w:rPr>
            </w:pPr>
            <w:r>
              <w:rPr>
                <w:rFonts w:ascii="Arial Nova" w:eastAsia="Arial Nova" w:hAnsi="Arial Nova" w:cs="Arial"/>
                <w:b/>
                <w:color w:val="000000"/>
              </w:rPr>
              <w:t>C</w:t>
            </w:r>
            <w:r w:rsidRPr="001333DC">
              <w:rPr>
                <w:rFonts w:ascii="Arial Nova" w:eastAsia="Arial Nova" w:hAnsi="Arial Nova" w:cs="Arial"/>
                <w:b/>
                <w:color w:val="000000"/>
              </w:rPr>
              <w:t>LAUDIA ELOISA DÍAZ DE LEÓN GONZÁLEZ</w:t>
            </w:r>
          </w:p>
          <w:p w14:paraId="3DD1AFC1" w14:textId="07604AB6" w:rsidR="007B1371" w:rsidRPr="007B1371" w:rsidRDefault="007B1371" w:rsidP="007B1371">
            <w:pPr>
              <w:jc w:val="center"/>
              <w:rPr>
                <w:rFonts w:ascii="Arial Nova" w:eastAsia="Arial Nova" w:hAnsi="Arial Nova" w:cs="Arial"/>
              </w:rPr>
            </w:pPr>
          </w:p>
        </w:tc>
      </w:tr>
      <w:tr w:rsidR="007B1371" w:rsidRPr="001333DC" w14:paraId="6A375ED9" w14:textId="77777777" w:rsidTr="009B5E78">
        <w:trPr>
          <w:trHeight w:val="1798"/>
          <w:jc w:val="center"/>
        </w:trPr>
        <w:tc>
          <w:tcPr>
            <w:tcW w:w="4461" w:type="dxa"/>
          </w:tcPr>
          <w:p w14:paraId="144947A3" w14:textId="5A743800"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w:t>
            </w:r>
          </w:p>
          <w:p w14:paraId="5A4DEDB6" w14:textId="4AA7B34E"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7AA5537A"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LAURA HORTENSIA </w:t>
            </w:r>
          </w:p>
          <w:p w14:paraId="338072E5"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LLAMAS HERNÁNDEZ </w:t>
            </w:r>
          </w:p>
        </w:tc>
        <w:tc>
          <w:tcPr>
            <w:tcW w:w="4467" w:type="dxa"/>
          </w:tcPr>
          <w:p w14:paraId="61C49388" w14:textId="3CB64115"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MAGISTRADO</w:t>
            </w:r>
          </w:p>
          <w:p w14:paraId="4D5CA82A" w14:textId="23FDFD12"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76AC3257"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HÉCTOR SALVADOR </w:t>
            </w:r>
          </w:p>
          <w:p w14:paraId="471420B3"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HERNÁNDEZ GALLEGOS</w:t>
            </w:r>
          </w:p>
        </w:tc>
      </w:tr>
      <w:tr w:rsidR="007B1371" w:rsidRPr="001333DC" w14:paraId="4BC3E026" w14:textId="77777777" w:rsidTr="009B5E78">
        <w:trPr>
          <w:trHeight w:val="1444"/>
          <w:jc w:val="center"/>
        </w:trPr>
        <w:tc>
          <w:tcPr>
            <w:tcW w:w="8929" w:type="dxa"/>
            <w:gridSpan w:val="2"/>
          </w:tcPr>
          <w:p w14:paraId="693E9348" w14:textId="714344E0"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20A512F1" w14:textId="54B53C4A"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SECRETARÍA GENERAL DE ACUERDOS </w:t>
            </w:r>
          </w:p>
          <w:p w14:paraId="77D45C99" w14:textId="08FD2FFA"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p>
          <w:p w14:paraId="28F14A80" w14:textId="77777777" w:rsidR="007B1371" w:rsidRPr="001333DC" w:rsidRDefault="007B1371" w:rsidP="009B5E78">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JESÚS OCIEL BAENA SAUCEDO</w:t>
            </w:r>
          </w:p>
        </w:tc>
      </w:tr>
    </w:tbl>
    <w:p w14:paraId="347AEEDE" w14:textId="77777777" w:rsidR="007B1371" w:rsidRPr="00C46EBA" w:rsidRDefault="007B1371" w:rsidP="007B1371">
      <w:pPr>
        <w:spacing w:after="0" w:line="360" w:lineRule="auto"/>
        <w:jc w:val="both"/>
        <w:rPr>
          <w:rFonts w:ascii="Arial Nova" w:hAnsi="Arial Nova"/>
        </w:rPr>
      </w:pPr>
    </w:p>
    <w:p w14:paraId="6B2A850D" w14:textId="77777777" w:rsidR="007B1371" w:rsidRPr="001A71BA" w:rsidRDefault="007B1371" w:rsidP="007B1371">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593F2BB9" w14:textId="77777777" w:rsidR="007B1371" w:rsidRPr="00C46EBA" w:rsidRDefault="007B1371" w:rsidP="007B1371">
      <w:pPr>
        <w:spacing w:line="360" w:lineRule="auto"/>
        <w:rPr>
          <w:rFonts w:ascii="Arial Nova" w:hAnsi="Arial Nova"/>
        </w:rPr>
      </w:pPr>
    </w:p>
    <w:p w14:paraId="3637485A" w14:textId="77777777" w:rsidR="0051216E" w:rsidRPr="00C46EBA" w:rsidRDefault="0051216E" w:rsidP="0051216E">
      <w:pPr>
        <w:spacing w:after="0" w:line="360" w:lineRule="auto"/>
        <w:jc w:val="both"/>
        <w:rPr>
          <w:rFonts w:ascii="Arial Nova" w:hAnsi="Arial Nova"/>
        </w:rPr>
      </w:pPr>
    </w:p>
    <w:p w14:paraId="7D87A766" w14:textId="77777777" w:rsidR="00F0640B" w:rsidRDefault="00F0640B"/>
    <w:sectPr w:rsidR="00F0640B" w:rsidSect="00E67141">
      <w:headerReference w:type="even" r:id="rId20"/>
      <w:headerReference w:type="default" r:id="rId21"/>
      <w:footerReference w:type="even" r:id="rId22"/>
      <w:footerReference w:type="default" r:id="rId23"/>
      <w:headerReference w:type="first" r:id="rId24"/>
      <w:footerReference w:type="first" r:id="rId25"/>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2958" w14:textId="77777777" w:rsidR="000E11E8" w:rsidRDefault="000E11E8" w:rsidP="0051216E">
      <w:pPr>
        <w:spacing w:after="0" w:line="240" w:lineRule="auto"/>
      </w:pPr>
      <w:r>
        <w:separator/>
      </w:r>
    </w:p>
  </w:endnote>
  <w:endnote w:type="continuationSeparator" w:id="0">
    <w:p w14:paraId="51DFAD64" w14:textId="77777777" w:rsidR="000E11E8" w:rsidRDefault="000E11E8" w:rsidP="0051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F570" w14:textId="77777777" w:rsidR="001D52D5" w:rsidRDefault="001D52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555D" w14:textId="77777777" w:rsidR="001D52D5" w:rsidRDefault="001D52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7F9A" w14:textId="77777777" w:rsidR="001D52D5" w:rsidRDefault="001D52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561D" w14:textId="77777777" w:rsidR="000E11E8" w:rsidRDefault="000E11E8" w:rsidP="0051216E">
      <w:pPr>
        <w:spacing w:after="0" w:line="240" w:lineRule="auto"/>
      </w:pPr>
      <w:r>
        <w:separator/>
      </w:r>
    </w:p>
  </w:footnote>
  <w:footnote w:type="continuationSeparator" w:id="0">
    <w:p w14:paraId="661B1000" w14:textId="77777777" w:rsidR="000E11E8" w:rsidRDefault="000E11E8" w:rsidP="0051216E">
      <w:pPr>
        <w:spacing w:after="0" w:line="240" w:lineRule="auto"/>
      </w:pPr>
      <w:r>
        <w:continuationSeparator/>
      </w:r>
    </w:p>
  </w:footnote>
  <w:footnote w:id="1">
    <w:p w14:paraId="22201CD9"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44FF649C"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14C37BDB"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2A734977" w14:textId="77777777" w:rsidR="0051216E" w:rsidRPr="00C46EBA" w:rsidRDefault="0051216E" w:rsidP="00F610E7">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23D629F5"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6A1459AB"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29C0E1C5"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67A20493" w14:textId="77777777" w:rsidR="0051216E" w:rsidRPr="00C46EBA" w:rsidRDefault="0051216E" w:rsidP="00F610E7">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4D967C94" w14:textId="77777777" w:rsidR="0051216E" w:rsidRPr="00CC1087" w:rsidRDefault="0051216E" w:rsidP="00F610E7">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2136194D" w14:textId="77777777" w:rsidR="0051216E" w:rsidRDefault="0051216E" w:rsidP="00F610E7">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677D368A"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105 del Código Electoral del Estado de Aguascalientes.</w:t>
      </w:r>
    </w:p>
  </w:footnote>
  <w:footnote w:id="12">
    <w:p w14:paraId="49A24045"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Artículos 253 y 254, de la LGIPE.</w:t>
      </w:r>
    </w:p>
  </w:footnote>
  <w:footnote w:id="13">
    <w:p w14:paraId="708885BC"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274 de la LGIPE.</w:t>
      </w:r>
    </w:p>
  </w:footnote>
  <w:footnote w:id="14">
    <w:p w14:paraId="407F6200" w14:textId="77777777" w:rsidR="007B1371" w:rsidRDefault="007B1371" w:rsidP="00F610E7">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SM-JIN-27/2021</w:t>
      </w:r>
    </w:p>
  </w:footnote>
  <w:footnote w:id="15">
    <w:p w14:paraId="71DF78A2"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Al respecto, véanse las sentencias de los juicios de revisión constitucional electoral: </w:t>
      </w:r>
      <w:r w:rsidRPr="00391C25">
        <w:rPr>
          <w:rFonts w:ascii="Arial Nova" w:hAnsi="Arial Nova"/>
          <w:b/>
          <w:bCs/>
          <w:sz w:val="16"/>
          <w:szCs w:val="16"/>
        </w:rPr>
        <w:t>SUPJRC-266/2006 y SUP-JRC-267/2006</w:t>
      </w:r>
      <w:r w:rsidRPr="00075F77">
        <w:rPr>
          <w:rFonts w:ascii="Arial Nova" w:hAnsi="Arial Nova"/>
          <w:sz w:val="16"/>
          <w:szCs w:val="16"/>
        </w:rPr>
        <w:t>.</w:t>
      </w:r>
    </w:p>
  </w:footnote>
  <w:footnote w:id="16">
    <w:p w14:paraId="2523C881"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p>
  </w:footnote>
  <w:footnote w:id="17">
    <w:p w14:paraId="68CFB4D5"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r w:rsidRPr="00075F77">
        <w:rPr>
          <w:rFonts w:ascii="Arial Nova" w:hAnsi="Arial Nova"/>
          <w:sz w:val="16"/>
          <w:szCs w:val="16"/>
        </w:rPr>
        <w:t xml:space="preserve">. Asimismo, véase la Jurisprudencia 14/2002, de rubro: </w:t>
      </w:r>
      <w:r w:rsidRPr="00391C25">
        <w:rPr>
          <w:rFonts w:ascii="Arial Nova" w:hAnsi="Arial Nova"/>
          <w:b/>
          <w:bCs/>
          <w:sz w:val="16"/>
          <w:szCs w:val="16"/>
        </w:rPr>
        <w:t>SUSTITUCIÓN DE FUNCIONARIOS PROPIETARIOS DE CASILLA POR LOS SUPLENTES GENERALES PREVIAMENTE DESIGNADOS POR LA COMISIÓN MUNICIPAL. CUANDO NO CONSTITUYE CAUSAL DE NULIDAD</w:t>
      </w:r>
      <w:r w:rsidRPr="00075F77">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03594386"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Tesis XIX/97, de rubro: </w:t>
      </w:r>
      <w:r w:rsidRPr="00391C25">
        <w:rPr>
          <w:rFonts w:ascii="Arial Nova" w:hAnsi="Arial Nova"/>
          <w:b/>
          <w:bCs/>
          <w:sz w:val="16"/>
          <w:szCs w:val="16"/>
        </w:rPr>
        <w:t>SUSTITUCIÓN DE FUNCIONARIOS EN CASILLAS. DEBE HACERSE CON PERSONAS INSCRITAS EN LA LISTA NOMINAL</w:t>
      </w:r>
      <w:r w:rsidRPr="00075F77">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sidRPr="00766637">
        <w:rPr>
          <w:rFonts w:ascii="Arial Nova" w:hAnsi="Arial Nova"/>
          <w:b/>
          <w:bCs/>
          <w:sz w:val="16"/>
          <w:szCs w:val="16"/>
        </w:rPr>
        <w:t xml:space="preserve">SUP-JIN198/2012, SUP-JIN-260/2012 y al SUP-JIN-293/2012 </w:t>
      </w:r>
      <w:r w:rsidRPr="00075F77">
        <w:rPr>
          <w:rFonts w:ascii="Arial Nova" w:hAnsi="Arial Nova"/>
          <w:sz w:val="16"/>
          <w:szCs w:val="16"/>
        </w:rPr>
        <w:t>y acumulado.</w:t>
      </w:r>
    </w:p>
  </w:footnote>
  <w:footnote w:id="19">
    <w:p w14:paraId="12800DA0" w14:textId="77777777" w:rsidR="007B1371" w:rsidRDefault="007B1371" w:rsidP="00F610E7">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Jurisprudencia 17/2002, de rubro: </w:t>
      </w:r>
      <w:r w:rsidRPr="00766637">
        <w:rPr>
          <w:rFonts w:ascii="Arial Nova" w:hAnsi="Arial Nova"/>
          <w:b/>
          <w:bCs/>
          <w:sz w:val="16"/>
          <w:szCs w:val="16"/>
        </w:rPr>
        <w:t>ACTA DE JORNADA ELECTORAL. LA OMISIÓN DE FIRMA DE FUNCIONARIOS DE CASILLA NO IMPLICA NECESARIAMENTE SU AUSENCIA</w:t>
      </w:r>
      <w:r w:rsidRPr="00075F77">
        <w:rPr>
          <w:rFonts w:ascii="Arial Nova" w:hAnsi="Arial Nova"/>
          <w:sz w:val="16"/>
          <w:szCs w:val="16"/>
        </w:rPr>
        <w:t>, publicada en Justicia Electoral. Revista del Tribunal Electoral del Poder Judicial de la Federación, suplemento 6, año 2003, pp. 7 y 8.</w:t>
      </w:r>
    </w:p>
  </w:footnote>
  <w:footnote w:id="20">
    <w:p w14:paraId="55977177"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sentencia del juicio de revisión constitucional electoral </w:t>
      </w:r>
      <w:r w:rsidRPr="00766637">
        <w:rPr>
          <w:rFonts w:ascii="Arial Nova" w:hAnsi="Arial Nova"/>
          <w:b/>
          <w:bCs/>
          <w:sz w:val="16"/>
          <w:szCs w:val="16"/>
        </w:rPr>
        <w:t>SUP-JRC-367/2006</w:t>
      </w:r>
      <w:r w:rsidRPr="00075F77">
        <w:rPr>
          <w:rFonts w:ascii="Arial Nova" w:hAnsi="Arial Nova"/>
          <w:sz w:val="16"/>
          <w:szCs w:val="16"/>
        </w:rPr>
        <w:t xml:space="preserve">. Asimismo, la tesis XLIII/98, de rubro: </w:t>
      </w:r>
      <w:r w:rsidRPr="00766637">
        <w:rPr>
          <w:rFonts w:ascii="Arial Nova" w:hAnsi="Arial Nova"/>
          <w:b/>
          <w:bCs/>
          <w:sz w:val="16"/>
          <w:szCs w:val="16"/>
        </w:rPr>
        <w:t>INEXISTENCIA DE ACTAS DE ESCRUTINIO Y CÓMPUTO. NO SE PRODUCE POR LA FALTA DE FIRMA DE LOS INTEGRANTES DE LA MESA DIRECTIVA DE CASILLA</w:t>
      </w:r>
      <w:r w:rsidRPr="00075F77">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2DE8C0DE"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Véanse las sentencias de la Sala Superior de los juicios </w:t>
      </w:r>
      <w:r w:rsidRPr="00766637">
        <w:rPr>
          <w:rFonts w:ascii="Arial Nova" w:hAnsi="Arial Nova"/>
          <w:b/>
          <w:bCs/>
          <w:sz w:val="16"/>
          <w:szCs w:val="16"/>
        </w:rPr>
        <w:t>SUP-JIN-39/2012 Y ACUMULADO SUP-JIN-43/2012; SUP-JRC-456/2007 Y SUP-JRC-457/2007; y SUP-JIN-252/2006.</w:t>
      </w:r>
    </w:p>
  </w:footnote>
  <w:footnote w:id="22">
    <w:p w14:paraId="553BC7EF" w14:textId="77777777" w:rsidR="007B1371" w:rsidRPr="00075F77" w:rsidRDefault="007B1371" w:rsidP="00F610E7">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Tesis XXIII/2001, de rubro: </w:t>
      </w:r>
      <w:r w:rsidRPr="00766637">
        <w:rPr>
          <w:rFonts w:ascii="Arial Nova" w:hAnsi="Arial Nova"/>
          <w:b/>
          <w:bCs/>
          <w:sz w:val="16"/>
          <w:szCs w:val="16"/>
        </w:rPr>
        <w:t>FUNCIONARIOS DE CASILLA. LA FALTA DEL PRESIDENTE, DE UNO O DOS ESCRUTADORES, PROVOCA SITUACIONES DISTINTAS RESPECTO A LA VALIDEZ DE LA VOTACIÓN</w:t>
      </w:r>
      <w:r w:rsidRPr="00075F77">
        <w:rPr>
          <w:rFonts w:ascii="Arial Nova" w:hAnsi="Arial Nova"/>
          <w:sz w:val="16"/>
          <w:szCs w:val="16"/>
        </w:rPr>
        <w:t>, publicada en Justicia Electoral. Revista del Tribunal Electoral del Poder Judicial de la Federación, suplemento 5, año 2002, pp. 75 y 76.</w:t>
      </w:r>
    </w:p>
  </w:footnote>
  <w:footnote w:id="23">
    <w:p w14:paraId="7171FA02" w14:textId="77777777" w:rsidR="007B1371" w:rsidRDefault="007B1371" w:rsidP="00F610E7">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Véase la Jurisprudencia 44/2016, de rubro: </w:t>
      </w:r>
      <w:r w:rsidRPr="00766637">
        <w:rPr>
          <w:rFonts w:ascii="Arial Nova" w:hAnsi="Arial Nova"/>
          <w:b/>
          <w:bCs/>
          <w:sz w:val="16"/>
          <w:szCs w:val="16"/>
        </w:rPr>
        <w:t>MESA DIRECTIVA DE CASILLA. ES VÁLIDA SU INTEGRACIÓN SIN ESCRUTADORES,</w:t>
      </w:r>
      <w:r w:rsidRPr="00075F77">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3C9104EE" w14:textId="77777777" w:rsidR="007B1371" w:rsidRPr="00FF03DF" w:rsidRDefault="007B1371" w:rsidP="00F610E7">
      <w:pPr>
        <w:pStyle w:val="Textonotapie"/>
        <w:jc w:val="both"/>
        <w:rPr>
          <w:rFonts w:ascii="Arial Nova" w:hAnsi="Arial Nova"/>
          <w:sz w:val="16"/>
          <w:szCs w:val="16"/>
        </w:rPr>
      </w:pPr>
      <w:r w:rsidRPr="00FF03DF">
        <w:rPr>
          <w:rStyle w:val="Refdenotaalpie"/>
          <w:rFonts w:ascii="Arial Nova" w:hAnsi="Arial Nova"/>
          <w:sz w:val="16"/>
          <w:szCs w:val="16"/>
        </w:rPr>
        <w:footnoteRef/>
      </w:r>
      <w:r w:rsidRPr="00FF03DF">
        <w:rPr>
          <w:rFonts w:ascii="Arial Nova" w:hAnsi="Arial Nova"/>
          <w:sz w:val="16"/>
          <w:szCs w:val="16"/>
        </w:rPr>
        <w:t xml:space="preserve"> </w:t>
      </w:r>
      <w:r w:rsidRPr="00FF03DF">
        <w:rPr>
          <w:rFonts w:ascii="Arial Nova" w:hAnsi="Arial Nova" w:cs="Arial"/>
          <w:sz w:val="16"/>
          <w:szCs w:val="16"/>
        </w:rPr>
        <w:t xml:space="preserve">Véase la tesis CXXXVIII/2002, de rubro: </w:t>
      </w:r>
      <w:r w:rsidRPr="00FF03DF">
        <w:rPr>
          <w:rFonts w:ascii="Arial Nova" w:hAnsi="Arial Nova" w:cs="Arial"/>
          <w:b/>
          <w:bCs/>
          <w:sz w:val="16"/>
          <w:szCs w:val="16"/>
        </w:rPr>
        <w:t>SUPLENCIA EN LA EXPRESIÓN DE LOS AGRAVIOS. SU ALCANCE TRATÁNDOSE DE CAUSAS DE NULIDAD DE LA VOTACIÓN RECIBIDA EN CASILLA</w:t>
      </w:r>
      <w:r>
        <w:rPr>
          <w:rFonts w:ascii="Arial Nova" w:hAnsi="Arial Nova" w:cs="Arial"/>
          <w:b/>
          <w:bCs/>
          <w:sz w:val="16"/>
          <w:szCs w:val="16"/>
        </w:rPr>
        <w:t>.</w:t>
      </w:r>
    </w:p>
  </w:footnote>
  <w:footnote w:id="25">
    <w:p w14:paraId="2276EF03" w14:textId="77777777" w:rsidR="007B1371" w:rsidRPr="00CB68F7" w:rsidRDefault="007B1371" w:rsidP="00F610E7">
      <w:pPr>
        <w:pStyle w:val="Textonotapie"/>
        <w:jc w:val="both"/>
        <w:rPr>
          <w:rFonts w:ascii="Arial Nova" w:hAnsi="Arial Nova" w:cs="Arial"/>
          <w:sz w:val="16"/>
          <w:szCs w:val="16"/>
        </w:rPr>
      </w:pPr>
      <w:r w:rsidRPr="00CB68F7">
        <w:rPr>
          <w:rStyle w:val="Refdenotaalpie"/>
          <w:rFonts w:ascii="Arial Nova" w:hAnsi="Arial Nova" w:cs="Arial"/>
          <w:sz w:val="16"/>
          <w:szCs w:val="16"/>
        </w:rPr>
        <w:footnoteRef/>
      </w:r>
      <w:r w:rsidRPr="00CB68F7">
        <w:rPr>
          <w:rFonts w:ascii="Arial Nova" w:hAnsi="Arial Nova" w:cs="Arial"/>
          <w:sz w:val="16"/>
          <w:szCs w:val="16"/>
        </w:rPr>
        <w:t xml:space="preserve"> Véase el criterio contenido en la jurisprudencia 10/2001 de rubro: </w:t>
      </w:r>
      <w:r w:rsidRPr="00CB68F7">
        <w:rPr>
          <w:rFonts w:ascii="Arial Nova" w:hAnsi="Arial Nova" w:cs="Arial"/>
          <w:b/>
          <w:bCs/>
          <w:sz w:val="16"/>
          <w:szCs w:val="16"/>
        </w:rPr>
        <w:t xml:space="preserve">ERROR GRAVE EN EL CÓMPUTO DE VOTOS. </w:t>
      </w:r>
      <w:proofErr w:type="gramStart"/>
      <w:r w:rsidRPr="00CB68F7">
        <w:rPr>
          <w:rFonts w:ascii="Arial Nova" w:hAnsi="Arial Nova" w:cs="Arial"/>
          <w:b/>
          <w:bCs/>
          <w:sz w:val="16"/>
          <w:szCs w:val="16"/>
        </w:rPr>
        <w:t>CUÁNDO</w:t>
      </w:r>
      <w:proofErr w:type="gramEnd"/>
      <w:r w:rsidRPr="00CB68F7">
        <w:rPr>
          <w:rFonts w:ascii="Arial Nova" w:hAnsi="Arial Nova" w:cs="Arial"/>
          <w:b/>
          <w:bCs/>
          <w:sz w:val="16"/>
          <w:szCs w:val="16"/>
        </w:rPr>
        <w:t xml:space="preserve"> ES DETERMINANTE PARA EL RESULTADO DE LA VOTACIÓN (Legislación del Estado de Zacatecas y similares)</w:t>
      </w:r>
      <w:r w:rsidRPr="00CB68F7">
        <w:rPr>
          <w:rFonts w:ascii="Arial Nova" w:hAnsi="Arial Nova" w:cs="Arial"/>
          <w:sz w:val="16"/>
          <w:szCs w:val="16"/>
        </w:rPr>
        <w:t>. Consultable en Justicia Electoral, Revista del Tribunal Electoral del Poder Judicial de la Federación, suplemento 5, año 2002, pp.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28EC" w14:textId="318CD9A6" w:rsidR="001D52D5" w:rsidRDefault="001D52D5">
    <w:pPr>
      <w:pStyle w:val="Encabezado"/>
    </w:pPr>
    <w:r>
      <w:rPr>
        <w:noProof/>
      </w:rPr>
      <w:pict w14:anchorId="571A9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58313" o:spid="_x0000_s1026"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6927" w14:textId="68EA08E6" w:rsidR="003C39E9" w:rsidRDefault="001D52D5">
    <w:pPr>
      <w:pStyle w:val="Encabezado"/>
    </w:pPr>
    <w:r>
      <w:rPr>
        <w:noProof/>
      </w:rPr>
      <w:pict w14:anchorId="4F938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58314" o:spid="_x0000_s1027"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r w:rsidR="00FB37C1">
      <w:rPr>
        <w:noProof/>
      </w:rPr>
      <w:drawing>
        <wp:anchor distT="0" distB="0" distL="114300" distR="114300" simplePos="0" relativeHeight="251659264" behindDoc="0" locked="0" layoutInCell="1" hidden="0" allowOverlap="1" wp14:anchorId="22F5850A" wp14:editId="3FFD9D49">
          <wp:simplePos x="0" y="0"/>
          <wp:positionH relativeFrom="margin">
            <wp:posOffset>0</wp:posOffset>
          </wp:positionH>
          <wp:positionV relativeFrom="paragraph">
            <wp:posOffset>-635</wp:posOffset>
          </wp:positionV>
          <wp:extent cx="1085850" cy="1292651"/>
          <wp:effectExtent l="0" t="0" r="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ABBF" w14:textId="13B79489" w:rsidR="001D52D5" w:rsidRDefault="001D52D5">
    <w:pPr>
      <w:pStyle w:val="Encabezado"/>
    </w:pPr>
    <w:r>
      <w:rPr>
        <w:noProof/>
      </w:rPr>
      <w:pict w14:anchorId="777D0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58312" o:spid="_x0000_s1025" type="#_x0000_t136" style="position:absolute;margin-left:0;margin-top:0;width:549.5pt;height:149.8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F3"/>
    <w:multiLevelType w:val="hybridMultilevel"/>
    <w:tmpl w:val="C7187B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E2303"/>
    <w:multiLevelType w:val="hybridMultilevel"/>
    <w:tmpl w:val="C87A90AA"/>
    <w:lvl w:ilvl="0" w:tplc="58D09FB0">
      <w:start w:val="1"/>
      <w:numFmt w:val="decimal"/>
      <w:lvlText w:val="%1."/>
      <w:lvlJc w:val="left"/>
      <w:pPr>
        <w:ind w:left="720" w:hanging="360"/>
      </w:pPr>
      <w:rPr>
        <w:rFonts w:eastAsia="Arial Nova" w:cs="Arial Nov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B0733"/>
    <w:multiLevelType w:val="hybridMultilevel"/>
    <w:tmpl w:val="A9EE9B72"/>
    <w:lvl w:ilvl="0" w:tplc="531CCC50">
      <w:start w:val="3"/>
      <w:numFmt w:val="decimal"/>
      <w:lvlText w:val="%1."/>
      <w:lvlJc w:val="left"/>
      <w:pPr>
        <w:ind w:left="720" w:hanging="360"/>
      </w:pPr>
      <w:rPr>
        <w:rFonts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E6C2B"/>
    <w:multiLevelType w:val="hybridMultilevel"/>
    <w:tmpl w:val="8AD0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8"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2" w15:restartNumberingAfterBreak="0">
    <w:nsid w:val="6B5566EC"/>
    <w:multiLevelType w:val="hybridMultilevel"/>
    <w:tmpl w:val="40C2E87E"/>
    <w:lvl w:ilvl="0" w:tplc="E2BE1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9494328">
    <w:abstractNumId w:val="3"/>
  </w:num>
  <w:num w:numId="2" w16cid:durableId="747848465">
    <w:abstractNumId w:val="1"/>
  </w:num>
  <w:num w:numId="3" w16cid:durableId="597256191">
    <w:abstractNumId w:val="9"/>
  </w:num>
  <w:num w:numId="4" w16cid:durableId="748423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638538">
    <w:abstractNumId w:val="13"/>
  </w:num>
  <w:num w:numId="6" w16cid:durableId="1765875312">
    <w:abstractNumId w:val="11"/>
  </w:num>
  <w:num w:numId="7" w16cid:durableId="1829250861">
    <w:abstractNumId w:val="4"/>
  </w:num>
  <w:num w:numId="8" w16cid:durableId="544174111">
    <w:abstractNumId w:val="2"/>
  </w:num>
  <w:num w:numId="9" w16cid:durableId="574052129">
    <w:abstractNumId w:val="8"/>
  </w:num>
  <w:num w:numId="10" w16cid:durableId="1411075990">
    <w:abstractNumId w:val="10"/>
  </w:num>
  <w:num w:numId="11" w16cid:durableId="1784839638">
    <w:abstractNumId w:val="0"/>
  </w:num>
  <w:num w:numId="12" w16cid:durableId="1477337308">
    <w:abstractNumId w:val="5"/>
  </w:num>
  <w:num w:numId="13" w16cid:durableId="783574019">
    <w:abstractNumId w:val="12"/>
  </w:num>
  <w:num w:numId="14" w16cid:durableId="395444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6E"/>
    <w:rsid w:val="0001094D"/>
    <w:rsid w:val="000E11E8"/>
    <w:rsid w:val="00102E83"/>
    <w:rsid w:val="00141E3F"/>
    <w:rsid w:val="001A7334"/>
    <w:rsid w:val="001D52D5"/>
    <w:rsid w:val="001E3547"/>
    <w:rsid w:val="00266BED"/>
    <w:rsid w:val="002B3798"/>
    <w:rsid w:val="002D221B"/>
    <w:rsid w:val="00326EDA"/>
    <w:rsid w:val="003C784E"/>
    <w:rsid w:val="003D6181"/>
    <w:rsid w:val="003E1FD6"/>
    <w:rsid w:val="0051216E"/>
    <w:rsid w:val="005756C4"/>
    <w:rsid w:val="00653707"/>
    <w:rsid w:val="00666BF3"/>
    <w:rsid w:val="006C7F23"/>
    <w:rsid w:val="007B1371"/>
    <w:rsid w:val="00947338"/>
    <w:rsid w:val="009A7670"/>
    <w:rsid w:val="00A92990"/>
    <w:rsid w:val="00A933EA"/>
    <w:rsid w:val="00AC63F0"/>
    <w:rsid w:val="00B66C68"/>
    <w:rsid w:val="00D2469D"/>
    <w:rsid w:val="00DB095A"/>
    <w:rsid w:val="00E612F3"/>
    <w:rsid w:val="00E67141"/>
    <w:rsid w:val="00F0640B"/>
    <w:rsid w:val="00F610E7"/>
    <w:rsid w:val="00F92AD6"/>
    <w:rsid w:val="00FB37C1"/>
    <w:rsid w:val="00FB4F5E"/>
    <w:rsid w:val="00FC30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10C03"/>
  <w15:chartTrackingRefBased/>
  <w15:docId w15:val="{1BC606D1-5D82-487F-9EC3-0F827EE5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16E"/>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51216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51216E"/>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51216E"/>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51216E"/>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1216E"/>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51216E"/>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1216E"/>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51216E"/>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1216E"/>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5121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16E"/>
    <w:rPr>
      <w:rFonts w:ascii="Calibri" w:eastAsiaTheme="minorEastAsia" w:hAnsi="Calibri" w:cs="Calibri"/>
      <w:lang w:eastAsia="es-MX"/>
    </w:rPr>
  </w:style>
  <w:style w:type="paragraph" w:styleId="Piedepgina">
    <w:name w:val="footer"/>
    <w:basedOn w:val="Normal"/>
    <w:link w:val="PiedepginaCar"/>
    <w:uiPriority w:val="99"/>
    <w:unhideWhenUsed/>
    <w:rsid w:val="007B13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1371"/>
    <w:rPr>
      <w:rFonts w:ascii="Calibri" w:eastAsiaTheme="minorEastAsia" w:hAnsi="Calibri" w:cs="Calibri"/>
      <w:lang w:eastAsia="es-MX"/>
    </w:rPr>
  </w:style>
  <w:style w:type="paragraph" w:customStyle="1" w:styleId="TableParagraph">
    <w:name w:val="Table Paragraph"/>
    <w:basedOn w:val="Normal"/>
    <w:uiPriority w:val="1"/>
    <w:qFormat/>
    <w:rsid w:val="007B1371"/>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15119</Words>
  <Characters>83158</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2022-07-13T18:14:00Z</cp:lastPrinted>
  <dcterms:created xsi:type="dcterms:W3CDTF">2022-07-13T21:14:00Z</dcterms:created>
  <dcterms:modified xsi:type="dcterms:W3CDTF">2022-07-13T21:14:00Z</dcterms:modified>
</cp:coreProperties>
</file>