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E6E5" w14:textId="340CEACF" w:rsidR="000B1159" w:rsidRPr="00B2091E" w:rsidRDefault="000B1159" w:rsidP="000B1159">
      <w:pPr>
        <w:pStyle w:val="Ttulo1"/>
        <w:spacing w:before="67"/>
        <w:rPr>
          <w:u w:val="none"/>
        </w:rPr>
      </w:pPr>
      <w:r w:rsidRPr="00B2091E">
        <w:rPr>
          <w:u w:val="thick"/>
        </w:rPr>
        <w:t>ACUERDO</w:t>
      </w:r>
      <w:r w:rsidRPr="00B2091E">
        <w:rPr>
          <w:spacing w:val="-2"/>
          <w:u w:val="thick"/>
        </w:rPr>
        <w:t xml:space="preserve"> </w:t>
      </w:r>
      <w:r w:rsidRPr="00B2091E">
        <w:rPr>
          <w:u w:val="thick"/>
        </w:rPr>
        <w:t>QUE ORDENA</w:t>
      </w:r>
      <w:r w:rsidRPr="00B2091E">
        <w:rPr>
          <w:spacing w:val="-2"/>
          <w:u w:val="thick"/>
        </w:rPr>
        <w:t xml:space="preserve"> </w:t>
      </w:r>
      <w:r w:rsidRPr="00B2091E">
        <w:rPr>
          <w:u w:val="thick"/>
        </w:rPr>
        <w:t>FORMULAR</w:t>
      </w:r>
      <w:r w:rsidRPr="00B2091E">
        <w:rPr>
          <w:spacing w:val="-2"/>
          <w:u w:val="thick"/>
        </w:rPr>
        <w:t xml:space="preserve"> </w:t>
      </w:r>
      <w:r w:rsidRPr="00B2091E">
        <w:rPr>
          <w:u w:val="thick"/>
        </w:rPr>
        <w:t>PROYECTO</w:t>
      </w:r>
      <w:r w:rsidRPr="00B2091E">
        <w:rPr>
          <w:spacing w:val="-1"/>
          <w:u w:val="thick"/>
        </w:rPr>
        <w:t xml:space="preserve"> </w:t>
      </w:r>
      <w:r w:rsidRPr="00B2091E">
        <w:rPr>
          <w:u w:val="thick"/>
        </w:rPr>
        <w:t>DE</w:t>
      </w:r>
      <w:r w:rsidRPr="00B2091E">
        <w:rPr>
          <w:spacing w:val="-2"/>
          <w:u w:val="thick"/>
        </w:rPr>
        <w:t xml:space="preserve"> </w:t>
      </w:r>
      <w:r w:rsidRPr="00B2091E">
        <w:rPr>
          <w:u w:val="thick"/>
        </w:rPr>
        <w:t>RESOLUCIÓN</w:t>
      </w:r>
    </w:p>
    <w:p w14:paraId="0D10857C" w14:textId="77777777" w:rsidR="000B1159" w:rsidRPr="00B2091E" w:rsidRDefault="000B1159" w:rsidP="0058093F">
      <w:pPr>
        <w:pStyle w:val="Textoindependiente"/>
        <w:rPr>
          <w:rFonts w:ascii="Arial"/>
          <w:b/>
        </w:rPr>
      </w:pPr>
    </w:p>
    <w:p w14:paraId="4DDD928E" w14:textId="77777777" w:rsidR="000B1159" w:rsidRPr="00B2091E" w:rsidRDefault="000B1159" w:rsidP="0058093F">
      <w:pPr>
        <w:pStyle w:val="Textoindependiente"/>
        <w:spacing w:before="5"/>
        <w:rPr>
          <w:rFonts w:ascii="Arial"/>
          <w:b/>
        </w:rPr>
      </w:pPr>
    </w:p>
    <w:p w14:paraId="484C3E5F" w14:textId="77777777" w:rsidR="000B1159" w:rsidRPr="00B2091E" w:rsidRDefault="000B1159" w:rsidP="0058093F">
      <w:pPr>
        <w:tabs>
          <w:tab w:val="left" w:pos="7698"/>
        </w:tabs>
        <w:spacing w:before="93" w:line="259" w:lineRule="auto"/>
        <w:ind w:left="4235"/>
        <w:jc w:val="both"/>
        <w:rPr>
          <w:rFonts w:ascii="Arial"/>
          <w:b/>
          <w:sz w:val="24"/>
          <w:szCs w:val="24"/>
        </w:rPr>
      </w:pPr>
      <w:r w:rsidRPr="00B2091E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577A07B5" wp14:editId="7F86820B">
            <wp:simplePos x="0" y="0"/>
            <wp:positionH relativeFrom="page">
              <wp:posOffset>1435735</wp:posOffset>
            </wp:positionH>
            <wp:positionV relativeFrom="paragraph">
              <wp:posOffset>253036</wp:posOffset>
            </wp:positionV>
            <wp:extent cx="1163212" cy="1338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2" cy="13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91E">
        <w:rPr>
          <w:rFonts w:ascii="Arial"/>
          <w:b/>
          <w:sz w:val="24"/>
          <w:szCs w:val="24"/>
        </w:rPr>
        <w:t>PROCEDIMIENTO</w:t>
      </w:r>
      <w:r w:rsidRPr="00B2091E">
        <w:rPr>
          <w:rFonts w:ascii="Arial"/>
          <w:b/>
          <w:sz w:val="24"/>
          <w:szCs w:val="24"/>
        </w:rPr>
        <w:tab/>
      </w:r>
      <w:r w:rsidRPr="00B2091E">
        <w:rPr>
          <w:rFonts w:ascii="Arial"/>
          <w:b/>
          <w:spacing w:val="-1"/>
          <w:sz w:val="24"/>
          <w:szCs w:val="24"/>
        </w:rPr>
        <w:t>ESPECIAL</w:t>
      </w:r>
      <w:r w:rsidRPr="00B2091E">
        <w:rPr>
          <w:rFonts w:ascii="Arial"/>
          <w:b/>
          <w:spacing w:val="-65"/>
          <w:sz w:val="24"/>
          <w:szCs w:val="24"/>
        </w:rPr>
        <w:t xml:space="preserve"> </w:t>
      </w:r>
      <w:r w:rsidRPr="00B2091E">
        <w:rPr>
          <w:rFonts w:ascii="Arial"/>
          <w:b/>
          <w:sz w:val="24"/>
          <w:szCs w:val="24"/>
        </w:rPr>
        <w:t>SANCIONADOR.</w:t>
      </w:r>
    </w:p>
    <w:p w14:paraId="3001A98A" w14:textId="6605E2E4" w:rsidR="000B1159" w:rsidRPr="00B2091E" w:rsidRDefault="000B1159" w:rsidP="0058093F">
      <w:pPr>
        <w:spacing w:before="160"/>
        <w:ind w:left="4235"/>
        <w:jc w:val="both"/>
        <w:rPr>
          <w:sz w:val="24"/>
          <w:szCs w:val="24"/>
        </w:rPr>
      </w:pPr>
      <w:r w:rsidRPr="00B2091E">
        <w:rPr>
          <w:rFonts w:ascii="Arial"/>
          <w:b/>
          <w:sz w:val="24"/>
          <w:szCs w:val="24"/>
        </w:rPr>
        <w:t>EXPEDIENTE:</w:t>
      </w:r>
      <w:r w:rsidRPr="00B2091E">
        <w:rPr>
          <w:rFonts w:ascii="Arial"/>
          <w:b/>
          <w:spacing w:val="-5"/>
          <w:sz w:val="24"/>
          <w:szCs w:val="24"/>
        </w:rPr>
        <w:t xml:space="preserve"> </w:t>
      </w:r>
      <w:r w:rsidRPr="00B2091E">
        <w:rPr>
          <w:sz w:val="24"/>
          <w:szCs w:val="24"/>
        </w:rPr>
        <w:t>TEEA-PES-016/2024.</w:t>
      </w:r>
    </w:p>
    <w:p w14:paraId="4AD1E39B" w14:textId="77777777" w:rsidR="000B1159" w:rsidRPr="00B2091E" w:rsidRDefault="000B1159" w:rsidP="0058093F">
      <w:pPr>
        <w:spacing w:before="182" w:line="259" w:lineRule="auto"/>
        <w:ind w:left="4235"/>
        <w:jc w:val="both"/>
        <w:rPr>
          <w:sz w:val="24"/>
          <w:szCs w:val="24"/>
        </w:rPr>
      </w:pPr>
      <w:r w:rsidRPr="00B2091E">
        <w:rPr>
          <w:rFonts w:ascii="Arial" w:hAnsi="Arial"/>
          <w:b/>
          <w:sz w:val="24"/>
          <w:szCs w:val="24"/>
        </w:rPr>
        <w:t>DENUNCIANTE:</w:t>
      </w:r>
      <w:r w:rsidRPr="00B2091E">
        <w:rPr>
          <w:rFonts w:ascii="Arial" w:hAnsi="Arial"/>
          <w:b/>
          <w:spacing w:val="1"/>
          <w:sz w:val="24"/>
          <w:szCs w:val="24"/>
        </w:rPr>
        <w:t xml:space="preserve"> </w:t>
      </w:r>
      <w:r w:rsidRPr="00B2091E">
        <w:rPr>
          <w:sz w:val="24"/>
          <w:szCs w:val="24"/>
        </w:rPr>
        <w:t>PARTIDO</w:t>
      </w:r>
      <w:r w:rsidRPr="00B2091E">
        <w:rPr>
          <w:spacing w:val="1"/>
          <w:sz w:val="24"/>
          <w:szCs w:val="24"/>
        </w:rPr>
        <w:t xml:space="preserve"> </w:t>
      </w:r>
      <w:r w:rsidRPr="00B2091E">
        <w:rPr>
          <w:sz w:val="24"/>
          <w:szCs w:val="24"/>
        </w:rPr>
        <w:t>REVOLUCIONARIO INSTITUCIONAL.</w:t>
      </w:r>
    </w:p>
    <w:p w14:paraId="71158E4B" w14:textId="77777777" w:rsidR="000B1159" w:rsidRPr="00B2091E" w:rsidRDefault="000B1159" w:rsidP="0058093F">
      <w:pPr>
        <w:pStyle w:val="Textoindependiente"/>
        <w:spacing w:before="160" w:line="259" w:lineRule="auto"/>
        <w:ind w:left="4235"/>
        <w:jc w:val="both"/>
      </w:pPr>
      <w:r w:rsidRPr="00B2091E">
        <w:rPr>
          <w:rFonts w:ascii="Arial" w:hAnsi="Arial"/>
          <w:b/>
        </w:rPr>
        <w:t>DENUNCIADA:</w:t>
      </w:r>
      <w:r w:rsidRPr="00B2091E">
        <w:t xml:space="preserve"> ROCIO REYES GAYTÁN, CANDIDATA DE</w:t>
      </w:r>
      <w:r w:rsidRPr="00B2091E">
        <w:rPr>
          <w:spacing w:val="1"/>
        </w:rPr>
        <w:t xml:space="preserve"> </w:t>
      </w:r>
      <w:r w:rsidRPr="00B2091E">
        <w:t>MORENA</w:t>
      </w:r>
      <w:r w:rsidRPr="00B2091E">
        <w:rPr>
          <w:spacing w:val="1"/>
        </w:rPr>
        <w:t xml:space="preserve"> </w:t>
      </w:r>
      <w:r w:rsidRPr="00B2091E">
        <w:t>A</w:t>
      </w:r>
      <w:r w:rsidRPr="00B2091E">
        <w:rPr>
          <w:spacing w:val="1"/>
        </w:rPr>
        <w:t xml:space="preserve"> </w:t>
      </w:r>
      <w:r w:rsidRPr="00B2091E">
        <w:t>LA</w:t>
      </w:r>
      <w:r w:rsidRPr="00B2091E">
        <w:rPr>
          <w:spacing w:val="1"/>
        </w:rPr>
        <w:t xml:space="preserve"> </w:t>
      </w:r>
      <w:r w:rsidRPr="00B2091E">
        <w:t>ALCALDÍA</w:t>
      </w:r>
      <w:r w:rsidRPr="00B2091E">
        <w:rPr>
          <w:spacing w:val="1"/>
        </w:rPr>
        <w:t xml:space="preserve"> </w:t>
      </w:r>
      <w:r w:rsidRPr="00B2091E">
        <w:t>DE</w:t>
      </w:r>
      <w:r w:rsidRPr="00B2091E">
        <w:rPr>
          <w:spacing w:val="-64"/>
        </w:rPr>
        <w:t xml:space="preserve"> </w:t>
      </w:r>
      <w:r w:rsidRPr="00B2091E">
        <w:t>SAN FRANCISCO DE LOS ROMO</w:t>
      </w:r>
      <w:r w:rsidRPr="00B2091E">
        <w:rPr>
          <w:spacing w:val="-3"/>
        </w:rPr>
        <w:t xml:space="preserve"> </w:t>
      </w:r>
      <w:r w:rsidRPr="00B2091E">
        <w:t>Y</w:t>
      </w:r>
      <w:r w:rsidRPr="00B2091E">
        <w:rPr>
          <w:spacing w:val="-2"/>
        </w:rPr>
        <w:t xml:space="preserve"> </w:t>
      </w:r>
      <w:r w:rsidRPr="00B2091E">
        <w:t>OTRO.</w:t>
      </w:r>
    </w:p>
    <w:p w14:paraId="6300BD0B" w14:textId="77777777" w:rsidR="000B1159" w:rsidRPr="00B2091E" w:rsidRDefault="000B1159" w:rsidP="0058093F">
      <w:pPr>
        <w:pStyle w:val="Textoindependiente"/>
      </w:pPr>
    </w:p>
    <w:p w14:paraId="2E613B1E" w14:textId="4ED5FAD7" w:rsidR="000B1159" w:rsidRPr="00B2091E" w:rsidRDefault="000B1159" w:rsidP="0058093F">
      <w:pPr>
        <w:pStyle w:val="Textoindependiente"/>
        <w:spacing w:before="210"/>
        <w:ind w:left="142"/>
        <w:jc w:val="right"/>
      </w:pPr>
      <w:r w:rsidRPr="00B2091E">
        <w:t>Aguascalientes,</w:t>
      </w:r>
      <w:r w:rsidRPr="00B2091E">
        <w:rPr>
          <w:spacing w:val="-3"/>
        </w:rPr>
        <w:t xml:space="preserve"> </w:t>
      </w:r>
      <w:r w:rsidRPr="00B2091E">
        <w:t>Aguascalientes,</w:t>
      </w:r>
      <w:r w:rsidRPr="00B2091E">
        <w:rPr>
          <w:spacing w:val="-2"/>
        </w:rPr>
        <w:t xml:space="preserve"> </w:t>
      </w:r>
      <w:r w:rsidRPr="00B2091E">
        <w:t>a</w:t>
      </w:r>
      <w:r w:rsidRPr="00B2091E">
        <w:rPr>
          <w:spacing w:val="1"/>
        </w:rPr>
        <w:t xml:space="preserve"> </w:t>
      </w:r>
      <w:r w:rsidR="007A0296" w:rsidRPr="00B2091E">
        <w:t>treinta</w:t>
      </w:r>
      <w:r w:rsidRPr="00B2091E">
        <w:t xml:space="preserve"> de</w:t>
      </w:r>
      <w:r w:rsidRPr="00B2091E">
        <w:rPr>
          <w:spacing w:val="-4"/>
        </w:rPr>
        <w:t xml:space="preserve"> </w:t>
      </w:r>
      <w:r w:rsidRPr="00B2091E">
        <w:t>mayo</w:t>
      </w:r>
      <w:r w:rsidRPr="00B2091E">
        <w:rPr>
          <w:spacing w:val="-3"/>
        </w:rPr>
        <w:t xml:space="preserve"> </w:t>
      </w:r>
      <w:r w:rsidRPr="00B2091E">
        <w:t>de</w:t>
      </w:r>
      <w:r w:rsidRPr="00B2091E">
        <w:rPr>
          <w:spacing w:val="-3"/>
        </w:rPr>
        <w:t xml:space="preserve"> </w:t>
      </w:r>
      <w:r w:rsidRPr="00B2091E">
        <w:t>dos</w:t>
      </w:r>
      <w:r w:rsidRPr="00B2091E">
        <w:rPr>
          <w:spacing w:val="-5"/>
        </w:rPr>
        <w:t xml:space="preserve"> </w:t>
      </w:r>
      <w:r w:rsidRPr="00B2091E">
        <w:t>mil</w:t>
      </w:r>
      <w:r w:rsidRPr="00B2091E">
        <w:rPr>
          <w:spacing w:val="-3"/>
        </w:rPr>
        <w:t xml:space="preserve"> </w:t>
      </w:r>
      <w:r w:rsidRPr="00B2091E">
        <w:t>veinticuatro.</w:t>
      </w:r>
    </w:p>
    <w:p w14:paraId="6325CBDB" w14:textId="77777777" w:rsidR="000B1159" w:rsidRPr="00B2091E" w:rsidRDefault="000B1159" w:rsidP="0058093F">
      <w:pPr>
        <w:pStyle w:val="Textoindependiente"/>
        <w:spacing w:before="5"/>
        <w:ind w:left="142"/>
      </w:pPr>
    </w:p>
    <w:p w14:paraId="10E8C9BE" w14:textId="2D62992B" w:rsidR="007A0296" w:rsidRPr="00B2091E" w:rsidRDefault="000B1159" w:rsidP="0058093F">
      <w:pPr>
        <w:pStyle w:val="Textoindependiente"/>
        <w:spacing w:after="240" w:line="360" w:lineRule="auto"/>
        <w:ind w:left="142" w:firstLine="567"/>
        <w:jc w:val="both"/>
      </w:pPr>
      <w:r w:rsidRPr="00B2091E">
        <w:t>La Secretaria de Estudio</w:t>
      </w:r>
      <w:r w:rsidR="009044F8" w:rsidRPr="00B2091E">
        <w:t>,</w:t>
      </w:r>
      <w:hyperlink w:anchor="_bookmark0" w:history="1">
        <w:r w:rsidRPr="00B2091E">
          <w:rPr>
            <w:position w:val="8"/>
            <w:sz w:val="16"/>
            <w:szCs w:val="16"/>
          </w:rPr>
          <w:t>1</w:t>
        </w:r>
      </w:hyperlink>
      <w:r w:rsidRPr="00B2091E">
        <w:rPr>
          <w:spacing w:val="1"/>
          <w:position w:val="8"/>
        </w:rPr>
        <w:t xml:space="preserve"> </w:t>
      </w:r>
      <w:r w:rsidRPr="00B2091E">
        <w:t>da cuenta a la Magistrada Laura Hortensia</w:t>
      </w:r>
      <w:r w:rsidRPr="00B2091E">
        <w:rPr>
          <w:spacing w:val="1"/>
        </w:rPr>
        <w:t xml:space="preserve"> </w:t>
      </w:r>
      <w:r w:rsidRPr="00B2091E">
        <w:t xml:space="preserve">Llamas Hernández </w:t>
      </w:r>
      <w:bookmarkStart w:id="0" w:name="_Hlk167953711"/>
      <w:r w:rsidRPr="00B2091E">
        <w:t>con</w:t>
      </w:r>
      <w:r w:rsidR="007A0296" w:rsidRPr="00B2091E">
        <w:t xml:space="preserve"> el estado que guardan los autos del expediente al rub</w:t>
      </w:r>
      <w:r w:rsidR="009044F8" w:rsidRPr="00B2091E">
        <w:t>r</w:t>
      </w:r>
      <w:r w:rsidR="007A0296" w:rsidRPr="00B2091E">
        <w:t>o</w:t>
      </w:r>
      <w:r w:rsidR="009044F8" w:rsidRPr="00B2091E">
        <w:t xml:space="preserve"> </w:t>
      </w:r>
      <w:r w:rsidR="007A0296" w:rsidRPr="00B2091E">
        <w:rPr>
          <w:spacing w:val="-64"/>
        </w:rPr>
        <w:t xml:space="preserve"> </w:t>
      </w:r>
      <w:r w:rsidR="007A0296" w:rsidRPr="00B2091E">
        <w:t>indicado</w:t>
      </w:r>
      <w:bookmarkEnd w:id="0"/>
      <w:r w:rsidR="009044F8" w:rsidRPr="00B2091E">
        <w:t>, así como</w:t>
      </w:r>
      <w:r w:rsidR="00B2091E">
        <w:t xml:space="preserve"> con el oficio TEEA-SGA-80/2024, por el que se remite</w:t>
      </w:r>
      <w:r w:rsidR="00F44E9C" w:rsidRPr="00B2091E">
        <w:t xml:space="preserve"> </w:t>
      </w:r>
      <w:r w:rsidR="009044F8" w:rsidRPr="00B2091E">
        <w:t>el</w:t>
      </w:r>
      <w:r w:rsidR="007A0296" w:rsidRPr="00B2091E">
        <w:t xml:space="preserve"> </w:t>
      </w:r>
      <w:r w:rsidR="007A0296" w:rsidRPr="00B2091E">
        <w:rPr>
          <w:rFonts w:ascii="Arial" w:hAnsi="Arial" w:cs="Arial"/>
        </w:rPr>
        <w:t xml:space="preserve">Acta de Certificación de Hechos </w:t>
      </w:r>
      <w:r w:rsidR="00EC15CC" w:rsidRPr="00B2091E">
        <w:rPr>
          <w:rFonts w:ascii="Arial" w:hAnsi="Arial" w:cs="Arial"/>
        </w:rPr>
        <w:t>con</w:t>
      </w:r>
      <w:r w:rsidR="007A0296" w:rsidRPr="00B2091E">
        <w:rPr>
          <w:rFonts w:ascii="Arial" w:hAnsi="Arial" w:cs="Arial"/>
        </w:rPr>
        <w:t xml:space="preserve"> fecha</w:t>
      </w:r>
      <w:r w:rsidR="00EC15CC" w:rsidRPr="00B2091E">
        <w:rPr>
          <w:rFonts w:ascii="Arial" w:hAnsi="Arial" w:cs="Arial"/>
        </w:rPr>
        <w:t xml:space="preserve"> </w:t>
      </w:r>
      <w:bookmarkStart w:id="1" w:name="_Hlk167953682"/>
      <w:r w:rsidR="00EC15CC" w:rsidRPr="00B2091E">
        <w:rPr>
          <w:rFonts w:ascii="Arial" w:hAnsi="Arial" w:cs="Arial"/>
        </w:rPr>
        <w:t xml:space="preserve">del día </w:t>
      </w:r>
      <w:r w:rsidR="007A0296" w:rsidRPr="00B2091E">
        <w:rPr>
          <w:rFonts w:ascii="Arial" w:hAnsi="Arial" w:cs="Arial"/>
        </w:rPr>
        <w:t>veintinueve del mismo mes y año</w:t>
      </w:r>
      <w:r w:rsidR="00EC15CC" w:rsidRPr="00B2091E">
        <w:rPr>
          <w:rFonts w:ascii="Arial" w:hAnsi="Arial" w:cs="Arial"/>
        </w:rPr>
        <w:t xml:space="preserve"> </w:t>
      </w:r>
      <w:bookmarkEnd w:id="1"/>
      <w:r w:rsidR="00EC15CC" w:rsidRPr="00B2091E">
        <w:rPr>
          <w:rFonts w:ascii="Arial" w:hAnsi="Arial" w:cs="Arial"/>
        </w:rPr>
        <w:t>en que se actúa</w:t>
      </w:r>
      <w:r w:rsidR="007A0296" w:rsidRPr="00B2091E">
        <w:rPr>
          <w:rFonts w:ascii="Arial" w:hAnsi="Arial" w:cs="Arial"/>
        </w:rPr>
        <w:t>, signada por el Lic</w:t>
      </w:r>
      <w:r w:rsidR="00F44E9C" w:rsidRPr="00B2091E">
        <w:rPr>
          <w:rFonts w:ascii="Arial" w:hAnsi="Arial" w:cs="Arial"/>
        </w:rPr>
        <w:t>enciado</w:t>
      </w:r>
      <w:r w:rsidR="007A0296" w:rsidRPr="00B2091E">
        <w:rPr>
          <w:rFonts w:ascii="Arial" w:hAnsi="Arial" w:cs="Arial"/>
        </w:rPr>
        <w:t xml:space="preserve"> Joel Valentín Jiménez Almanza, en su carácter de Secretario General de Acuerdos en Funciones del Tribunal Electoral del Estado de Aguascalientes</w:t>
      </w:r>
      <w:r w:rsidR="00F44E9C" w:rsidRPr="00B2091E">
        <w:rPr>
          <w:rFonts w:ascii="Arial" w:hAnsi="Arial" w:cs="Arial"/>
        </w:rPr>
        <w:t>, por la que da cumplimiento a lo ordenado por esta autoridad jurisdiccional.</w:t>
      </w:r>
    </w:p>
    <w:p w14:paraId="7B18A940" w14:textId="42810FF9" w:rsidR="000B1159" w:rsidRPr="0058093F" w:rsidRDefault="00F44E9C" w:rsidP="0058093F">
      <w:pPr>
        <w:pStyle w:val="Textoindependiente"/>
        <w:spacing w:before="1" w:line="360" w:lineRule="auto"/>
        <w:ind w:left="142" w:firstLine="567"/>
        <w:jc w:val="both"/>
        <w:rPr>
          <w:rFonts w:ascii="Arial" w:hAnsi="Arial"/>
          <w:b/>
        </w:rPr>
      </w:pPr>
      <w:bookmarkStart w:id="2" w:name="_Hlk167953863"/>
      <w:r w:rsidRPr="00B2091E">
        <w:t>Conforme</w:t>
      </w:r>
      <w:r w:rsidR="007A0296" w:rsidRPr="00B2091E">
        <w:t xml:space="preserve"> a lo anterior </w:t>
      </w:r>
      <w:r w:rsidR="000B1159" w:rsidRPr="00B2091E">
        <w:t>con fundamento en el artículo 274, fracción IV y 360,</w:t>
      </w:r>
      <w:r w:rsidR="000B1159" w:rsidRPr="00B2091E">
        <w:rPr>
          <w:spacing w:val="1"/>
        </w:rPr>
        <w:t xml:space="preserve"> </w:t>
      </w:r>
      <w:r w:rsidR="000B1159" w:rsidRPr="00B2091E">
        <w:t>fracción II,</w:t>
      </w:r>
      <w:r w:rsidR="000B1159" w:rsidRPr="00B2091E">
        <w:rPr>
          <w:spacing w:val="-1"/>
        </w:rPr>
        <w:t xml:space="preserve"> </w:t>
      </w:r>
      <w:r w:rsidR="000B1159" w:rsidRPr="00B2091E">
        <w:t>del Código</w:t>
      </w:r>
      <w:r w:rsidR="000B1159" w:rsidRPr="00B2091E">
        <w:rPr>
          <w:spacing w:val="-2"/>
        </w:rPr>
        <w:t xml:space="preserve"> </w:t>
      </w:r>
      <w:r w:rsidR="000B1159" w:rsidRPr="00B2091E">
        <w:t>Electoral</w:t>
      </w:r>
      <w:r w:rsidR="000B1159" w:rsidRPr="00B2091E">
        <w:rPr>
          <w:spacing w:val="-4"/>
        </w:rPr>
        <w:t xml:space="preserve"> </w:t>
      </w:r>
      <w:r w:rsidR="000B1159" w:rsidRPr="00B2091E">
        <w:t>de Aguascalientes,</w:t>
      </w:r>
      <w:r w:rsidR="000B1159" w:rsidRPr="00B2091E">
        <w:rPr>
          <w:spacing w:val="4"/>
        </w:rPr>
        <w:t xml:space="preserve"> </w:t>
      </w:r>
      <w:r w:rsidR="000B1159" w:rsidRPr="00B2091E">
        <w:rPr>
          <w:rFonts w:ascii="Arial" w:hAnsi="Arial"/>
          <w:b/>
        </w:rPr>
        <w:t>se</w:t>
      </w:r>
      <w:r w:rsidR="000B1159" w:rsidRPr="00B2091E">
        <w:rPr>
          <w:rFonts w:ascii="Arial" w:hAnsi="Arial"/>
          <w:b/>
          <w:spacing w:val="-1"/>
        </w:rPr>
        <w:t xml:space="preserve"> </w:t>
      </w:r>
      <w:r w:rsidR="000B1159" w:rsidRPr="00B2091E">
        <w:rPr>
          <w:rFonts w:ascii="Arial" w:hAnsi="Arial"/>
          <w:b/>
        </w:rPr>
        <w:t>acuerda:</w:t>
      </w:r>
      <w:bookmarkEnd w:id="2"/>
    </w:p>
    <w:p w14:paraId="7C220571" w14:textId="77777777" w:rsidR="000B1159" w:rsidRPr="00B2091E" w:rsidRDefault="000B1159" w:rsidP="0058093F">
      <w:pPr>
        <w:pStyle w:val="Textoindependiente"/>
        <w:ind w:left="142"/>
        <w:rPr>
          <w:rFonts w:ascii="Arial"/>
          <w:b/>
        </w:rPr>
      </w:pPr>
    </w:p>
    <w:p w14:paraId="1756F3B1" w14:textId="41E548DC" w:rsidR="00B2091E" w:rsidRPr="00B2091E" w:rsidRDefault="00B2091E" w:rsidP="0058093F">
      <w:pPr>
        <w:spacing w:line="36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B2091E">
        <w:rPr>
          <w:rFonts w:ascii="Arial" w:hAnsi="Arial" w:cs="Arial"/>
          <w:b/>
          <w:bCs/>
          <w:sz w:val="24"/>
          <w:szCs w:val="24"/>
        </w:rPr>
        <w:t xml:space="preserve">Primero. </w:t>
      </w:r>
      <w:r w:rsidRPr="00B2091E">
        <w:rPr>
          <w:rFonts w:ascii="Arial" w:hAnsi="Arial" w:cs="Arial"/>
          <w:b/>
          <w:sz w:val="24"/>
          <w:szCs w:val="24"/>
        </w:rPr>
        <w:t xml:space="preserve">Recepción. </w:t>
      </w:r>
      <w:r w:rsidRPr="00B2091E">
        <w:rPr>
          <w:rFonts w:ascii="Arial" w:hAnsi="Arial" w:cs="Arial"/>
          <w:sz w:val="24"/>
          <w:szCs w:val="24"/>
        </w:rPr>
        <w:t xml:space="preserve">Se tiene al </w:t>
      </w:r>
      <w:proofErr w:type="gramStart"/>
      <w:r w:rsidRPr="00B2091E">
        <w:rPr>
          <w:rFonts w:ascii="Arial" w:hAnsi="Arial" w:cs="Arial"/>
          <w:sz w:val="24"/>
          <w:szCs w:val="24"/>
        </w:rPr>
        <w:t>Secretario General</w:t>
      </w:r>
      <w:proofErr w:type="gramEnd"/>
      <w:r w:rsidRPr="00B2091E">
        <w:rPr>
          <w:rFonts w:ascii="Arial" w:hAnsi="Arial" w:cs="Arial"/>
          <w:sz w:val="24"/>
          <w:szCs w:val="24"/>
        </w:rPr>
        <w:t xml:space="preserve"> de Acuerdos en funciones de esta autoridad jurisdiccional, remitiendo el Acta de cuenta, la cual se ordena agregar a los autos del expediente en que se actúa, para que obre como en Derecho proceda. </w:t>
      </w:r>
    </w:p>
    <w:p w14:paraId="51524094" w14:textId="77777777" w:rsidR="00B2091E" w:rsidRPr="00B2091E" w:rsidRDefault="00B2091E" w:rsidP="0058093F">
      <w:pPr>
        <w:spacing w:line="36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14:paraId="4037B05E" w14:textId="5B954E88" w:rsidR="000B1159" w:rsidRPr="00B2091E" w:rsidRDefault="00B2091E" w:rsidP="0058093F">
      <w:pPr>
        <w:pStyle w:val="Textoindependiente"/>
        <w:spacing w:line="360" w:lineRule="auto"/>
        <w:ind w:left="142" w:firstLine="708"/>
        <w:jc w:val="both"/>
      </w:pPr>
      <w:r w:rsidRPr="00B2091E">
        <w:rPr>
          <w:rFonts w:ascii="Arial" w:hAnsi="Arial"/>
          <w:b/>
          <w:spacing w:val="1"/>
        </w:rPr>
        <w:t xml:space="preserve">Segundo. </w:t>
      </w:r>
      <w:r w:rsidR="000B1159" w:rsidRPr="00B2091E">
        <w:rPr>
          <w:rFonts w:ascii="Arial" w:hAnsi="Arial"/>
          <w:b/>
        </w:rPr>
        <w:t>Formúlese</w:t>
      </w:r>
      <w:r w:rsidR="000B1159" w:rsidRPr="00B2091E">
        <w:rPr>
          <w:rFonts w:ascii="Arial" w:hAnsi="Arial"/>
          <w:b/>
          <w:spacing w:val="1"/>
        </w:rPr>
        <w:t xml:space="preserve"> </w:t>
      </w:r>
      <w:r w:rsidR="000B1159" w:rsidRPr="00B2091E">
        <w:rPr>
          <w:rFonts w:ascii="Arial" w:hAnsi="Arial"/>
          <w:b/>
        </w:rPr>
        <w:t>el</w:t>
      </w:r>
      <w:r w:rsidR="000B1159" w:rsidRPr="00B2091E">
        <w:rPr>
          <w:rFonts w:ascii="Arial" w:hAnsi="Arial"/>
          <w:b/>
          <w:spacing w:val="1"/>
        </w:rPr>
        <w:t xml:space="preserve"> </w:t>
      </w:r>
      <w:r w:rsidR="000B1159" w:rsidRPr="00B2091E">
        <w:rPr>
          <w:rFonts w:ascii="Arial" w:hAnsi="Arial"/>
          <w:b/>
        </w:rPr>
        <w:t>proyecto</w:t>
      </w:r>
      <w:r w:rsidR="000B1159" w:rsidRPr="00B2091E">
        <w:rPr>
          <w:rFonts w:ascii="Arial" w:hAnsi="Arial"/>
          <w:b/>
          <w:spacing w:val="1"/>
        </w:rPr>
        <w:t xml:space="preserve"> </w:t>
      </w:r>
      <w:r w:rsidR="000B1159" w:rsidRPr="00B2091E">
        <w:rPr>
          <w:rFonts w:ascii="Arial" w:hAnsi="Arial"/>
          <w:b/>
        </w:rPr>
        <w:t>de</w:t>
      </w:r>
      <w:r w:rsidR="000B1159" w:rsidRPr="00B2091E">
        <w:rPr>
          <w:rFonts w:ascii="Arial" w:hAnsi="Arial"/>
          <w:b/>
          <w:spacing w:val="1"/>
        </w:rPr>
        <w:t xml:space="preserve"> </w:t>
      </w:r>
      <w:r w:rsidR="000B1159" w:rsidRPr="00B2091E">
        <w:rPr>
          <w:rFonts w:ascii="Arial" w:hAnsi="Arial"/>
          <w:b/>
        </w:rPr>
        <w:t>resolución.</w:t>
      </w:r>
      <w:r w:rsidR="000B1159" w:rsidRPr="00B2091E">
        <w:rPr>
          <w:rFonts w:ascii="Arial" w:hAnsi="Arial"/>
          <w:b/>
          <w:spacing w:val="1"/>
        </w:rPr>
        <w:t xml:space="preserve"> </w:t>
      </w:r>
      <w:r w:rsidR="000B1159" w:rsidRPr="00B2091E">
        <w:t>Toda</w:t>
      </w:r>
      <w:r w:rsidR="000B1159" w:rsidRPr="00B2091E">
        <w:rPr>
          <w:spacing w:val="1"/>
        </w:rPr>
        <w:t xml:space="preserve"> </w:t>
      </w:r>
      <w:r w:rsidR="000B1159" w:rsidRPr="00B2091E">
        <w:t>vez</w:t>
      </w:r>
      <w:r w:rsidR="000B1159" w:rsidRPr="00B2091E">
        <w:rPr>
          <w:spacing w:val="1"/>
        </w:rPr>
        <w:t xml:space="preserve"> </w:t>
      </w:r>
      <w:r w:rsidR="000B1159" w:rsidRPr="00B2091E">
        <w:t>que</w:t>
      </w:r>
      <w:r w:rsidR="000B1159" w:rsidRPr="00B2091E">
        <w:rPr>
          <w:spacing w:val="1"/>
        </w:rPr>
        <w:t xml:space="preserve"> </w:t>
      </w:r>
      <w:r w:rsidR="000B1159" w:rsidRPr="00B2091E">
        <w:t>el</w:t>
      </w:r>
      <w:r w:rsidR="000B1159" w:rsidRPr="00B2091E">
        <w:rPr>
          <w:spacing w:val="1"/>
        </w:rPr>
        <w:t xml:space="preserve"> </w:t>
      </w:r>
      <w:r w:rsidR="000B1159" w:rsidRPr="00B2091E">
        <w:t>procedimiento que nos ocupa se encuentra debidamente sustanciado y no</w:t>
      </w:r>
      <w:r w:rsidR="000B1159" w:rsidRPr="00B2091E">
        <w:rPr>
          <w:spacing w:val="1"/>
        </w:rPr>
        <w:t xml:space="preserve"> </w:t>
      </w:r>
      <w:r w:rsidR="000B1159" w:rsidRPr="00B2091E">
        <w:t>existe trámite alguno pendiente, formúlese el proyecto de resolución que en</w:t>
      </w:r>
      <w:r w:rsidR="000B1159" w:rsidRPr="00B2091E">
        <w:rPr>
          <w:spacing w:val="1"/>
        </w:rPr>
        <w:t xml:space="preserve"> </w:t>
      </w:r>
      <w:r w:rsidR="000B1159" w:rsidRPr="00B2091E">
        <w:t>Derecho</w:t>
      </w:r>
      <w:r w:rsidR="000B1159" w:rsidRPr="00B2091E">
        <w:rPr>
          <w:spacing w:val="-4"/>
        </w:rPr>
        <w:t xml:space="preserve"> </w:t>
      </w:r>
      <w:r w:rsidR="000B1159" w:rsidRPr="00B2091E">
        <w:t>proceda</w:t>
      </w:r>
      <w:r w:rsidR="000B1159" w:rsidRPr="00B2091E">
        <w:rPr>
          <w:spacing w:val="-1"/>
        </w:rPr>
        <w:t xml:space="preserve"> </w:t>
      </w:r>
      <w:r w:rsidR="000B1159" w:rsidRPr="00B2091E">
        <w:t>y</w:t>
      </w:r>
      <w:r w:rsidR="000B1159" w:rsidRPr="00B2091E">
        <w:rPr>
          <w:spacing w:val="-1"/>
        </w:rPr>
        <w:t xml:space="preserve"> </w:t>
      </w:r>
      <w:r w:rsidR="000B1159" w:rsidRPr="00B2091E">
        <w:t>sométase</w:t>
      </w:r>
      <w:r w:rsidR="000B1159" w:rsidRPr="00B2091E">
        <w:rPr>
          <w:spacing w:val="-3"/>
        </w:rPr>
        <w:t xml:space="preserve"> </w:t>
      </w:r>
      <w:r w:rsidR="000B1159" w:rsidRPr="00B2091E">
        <w:t>a</w:t>
      </w:r>
      <w:r w:rsidR="000B1159" w:rsidRPr="00B2091E">
        <w:rPr>
          <w:spacing w:val="-1"/>
        </w:rPr>
        <w:t xml:space="preserve"> </w:t>
      </w:r>
      <w:r w:rsidR="000B1159" w:rsidRPr="00B2091E">
        <w:t>consideración</w:t>
      </w:r>
      <w:r w:rsidR="000B1159" w:rsidRPr="00B2091E">
        <w:rPr>
          <w:spacing w:val="-1"/>
        </w:rPr>
        <w:t xml:space="preserve"> </w:t>
      </w:r>
      <w:r w:rsidR="000B1159" w:rsidRPr="00B2091E">
        <w:t>del</w:t>
      </w:r>
      <w:r w:rsidR="000B1159" w:rsidRPr="00B2091E">
        <w:rPr>
          <w:spacing w:val="-4"/>
        </w:rPr>
        <w:t xml:space="preserve"> </w:t>
      </w:r>
      <w:r w:rsidR="000B1159" w:rsidRPr="00B2091E">
        <w:t>Pleno</w:t>
      </w:r>
      <w:r w:rsidR="000B1159" w:rsidRPr="00B2091E">
        <w:rPr>
          <w:spacing w:val="-1"/>
        </w:rPr>
        <w:t xml:space="preserve"> </w:t>
      </w:r>
      <w:r w:rsidR="000B1159" w:rsidRPr="00B2091E">
        <w:t>para</w:t>
      </w:r>
      <w:r w:rsidR="000B1159" w:rsidRPr="00B2091E">
        <w:rPr>
          <w:spacing w:val="-2"/>
        </w:rPr>
        <w:t xml:space="preserve"> </w:t>
      </w:r>
      <w:r w:rsidR="000B1159" w:rsidRPr="00B2091E">
        <w:t>su resolución.</w:t>
      </w:r>
    </w:p>
    <w:p w14:paraId="3375EAC7" w14:textId="77777777" w:rsidR="000B1159" w:rsidRPr="00B2091E" w:rsidRDefault="000B1159" w:rsidP="0058093F">
      <w:pPr>
        <w:pStyle w:val="Textoindependiente"/>
        <w:spacing w:before="2"/>
        <w:ind w:left="142"/>
      </w:pPr>
    </w:p>
    <w:p w14:paraId="5A1DC3C6" w14:textId="77777777" w:rsidR="000B1159" w:rsidRPr="00B2091E" w:rsidRDefault="000B1159" w:rsidP="0058093F">
      <w:pPr>
        <w:pStyle w:val="Ttulo1"/>
        <w:spacing w:line="246" w:lineRule="exact"/>
        <w:ind w:left="142"/>
        <w:rPr>
          <w:u w:val="none"/>
        </w:rPr>
      </w:pPr>
      <w:r w:rsidRPr="00B2091E">
        <w:rPr>
          <w:u w:val="none"/>
        </w:rPr>
        <w:t>Notifíquese.</w:t>
      </w:r>
    </w:p>
    <w:p w14:paraId="42EC60BD" w14:textId="77777777" w:rsidR="000B1159" w:rsidRPr="00B2091E" w:rsidRDefault="000B1159" w:rsidP="0058093F">
      <w:pPr>
        <w:pStyle w:val="Textoindependiente"/>
        <w:spacing w:before="10"/>
        <w:ind w:left="142"/>
        <w:rPr>
          <w:rFonts w:ascii="Arial"/>
          <w:b/>
        </w:rPr>
      </w:pPr>
    </w:p>
    <w:p w14:paraId="01481C63" w14:textId="77777777" w:rsidR="000B1159" w:rsidRPr="00B2091E" w:rsidRDefault="000B1159" w:rsidP="0058093F">
      <w:pPr>
        <w:pStyle w:val="Textoindependiente"/>
        <w:spacing w:line="360" w:lineRule="auto"/>
        <w:ind w:left="142" w:firstLine="708"/>
        <w:jc w:val="both"/>
      </w:pPr>
      <w:r w:rsidRPr="00B2091E">
        <w:t>Así lo acordó y firma la Magistrada Laura Hortensia Llamas Hernández,</w:t>
      </w:r>
      <w:r w:rsidRPr="00B2091E">
        <w:rPr>
          <w:spacing w:val="-64"/>
        </w:rPr>
        <w:t xml:space="preserve"> </w:t>
      </w:r>
      <w:r w:rsidRPr="00B2091E">
        <w:t>en presencia de su encargada de despacho de la secretaria de estudio Ivonne</w:t>
      </w:r>
      <w:r w:rsidRPr="00B2091E">
        <w:rPr>
          <w:spacing w:val="-64"/>
        </w:rPr>
        <w:t xml:space="preserve"> </w:t>
      </w:r>
      <w:r w:rsidRPr="00B2091E">
        <w:t>Azucena</w:t>
      </w:r>
      <w:r w:rsidRPr="00B2091E">
        <w:rPr>
          <w:spacing w:val="-1"/>
        </w:rPr>
        <w:t xml:space="preserve"> </w:t>
      </w:r>
      <w:r w:rsidRPr="00B2091E">
        <w:t>Zavala Soto,</w:t>
      </w:r>
      <w:r w:rsidRPr="00B2091E">
        <w:rPr>
          <w:spacing w:val="-2"/>
        </w:rPr>
        <w:t xml:space="preserve"> </w:t>
      </w:r>
      <w:r w:rsidRPr="00B2091E">
        <w:t>quien</w:t>
      </w:r>
      <w:r w:rsidRPr="00B2091E">
        <w:rPr>
          <w:spacing w:val="-1"/>
        </w:rPr>
        <w:t xml:space="preserve"> </w:t>
      </w:r>
      <w:r w:rsidRPr="00B2091E">
        <w:t>da</w:t>
      </w:r>
      <w:r w:rsidRPr="00B2091E">
        <w:rPr>
          <w:spacing w:val="-2"/>
        </w:rPr>
        <w:t xml:space="preserve"> </w:t>
      </w:r>
      <w:r w:rsidRPr="00B2091E">
        <w:t>fe.</w:t>
      </w:r>
    </w:p>
    <w:p w14:paraId="4675C0C1" w14:textId="77777777" w:rsidR="000B1159" w:rsidRPr="00B2091E" w:rsidRDefault="000B1159" w:rsidP="000B1159">
      <w:pPr>
        <w:pStyle w:val="Textoindependiente"/>
      </w:pPr>
    </w:p>
    <w:p w14:paraId="2F0BF08D" w14:textId="77777777" w:rsidR="000B1159" w:rsidRPr="00B2091E" w:rsidRDefault="000B1159" w:rsidP="000B1159">
      <w:pPr>
        <w:pStyle w:val="Textoindependiente"/>
      </w:pPr>
    </w:p>
    <w:p w14:paraId="520238F1" w14:textId="77777777" w:rsidR="000B1159" w:rsidRPr="00B2091E" w:rsidRDefault="000B1159" w:rsidP="000B1159">
      <w:pPr>
        <w:pStyle w:val="Textoindependiente"/>
      </w:pPr>
    </w:p>
    <w:p w14:paraId="3A4F5097" w14:textId="77777777" w:rsidR="000B1159" w:rsidRPr="00B2091E" w:rsidRDefault="000B1159" w:rsidP="000B1159">
      <w:pPr>
        <w:pStyle w:val="Textoindependiente"/>
        <w:spacing w:before="10"/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3685"/>
        <w:gridCol w:w="3273"/>
      </w:tblGrid>
      <w:tr w:rsidR="000B1159" w:rsidRPr="00B2091E" w14:paraId="77721315" w14:textId="77777777" w:rsidTr="00C7565F">
        <w:trPr>
          <w:trHeight w:val="548"/>
        </w:trPr>
        <w:tc>
          <w:tcPr>
            <w:tcW w:w="3685" w:type="dxa"/>
            <w:vMerge w:val="restart"/>
          </w:tcPr>
          <w:p w14:paraId="0FD37EEF" w14:textId="77777777" w:rsidR="000B1159" w:rsidRPr="00B2091E" w:rsidRDefault="000B1159" w:rsidP="00C7565F">
            <w:pPr>
              <w:pStyle w:val="TableParagraph"/>
              <w:ind w:left="199" w:right="910" w:hanging="3"/>
              <w:rPr>
                <w:b/>
                <w:sz w:val="24"/>
                <w:szCs w:val="24"/>
              </w:rPr>
            </w:pPr>
            <w:r w:rsidRPr="00B2091E">
              <w:rPr>
                <w:b/>
                <w:sz w:val="24"/>
                <w:szCs w:val="24"/>
              </w:rPr>
              <w:t>LAURA HORTENSIA</w:t>
            </w:r>
            <w:r w:rsidRPr="00B2091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091E">
              <w:rPr>
                <w:b/>
                <w:sz w:val="24"/>
                <w:szCs w:val="24"/>
              </w:rPr>
              <w:t>LLAMAS</w:t>
            </w:r>
            <w:r w:rsidRPr="00B2091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2091E">
              <w:rPr>
                <w:b/>
                <w:sz w:val="24"/>
                <w:szCs w:val="24"/>
              </w:rPr>
              <w:t>HERNÁNDEZ</w:t>
            </w:r>
          </w:p>
          <w:p w14:paraId="3FB954A4" w14:textId="77777777" w:rsidR="000B1159" w:rsidRPr="00B2091E" w:rsidRDefault="000B1159" w:rsidP="00C7565F">
            <w:pPr>
              <w:pStyle w:val="TableParagraph"/>
              <w:spacing w:line="256" w:lineRule="exact"/>
              <w:ind w:left="654" w:right="1363"/>
              <w:rPr>
                <w:b/>
                <w:sz w:val="24"/>
                <w:szCs w:val="24"/>
              </w:rPr>
            </w:pPr>
            <w:r w:rsidRPr="00B2091E">
              <w:rPr>
                <w:b/>
                <w:sz w:val="24"/>
                <w:szCs w:val="24"/>
              </w:rPr>
              <w:t>MAGISTRADA</w:t>
            </w:r>
          </w:p>
        </w:tc>
        <w:tc>
          <w:tcPr>
            <w:tcW w:w="3273" w:type="dxa"/>
          </w:tcPr>
          <w:p w14:paraId="43F0EBCC" w14:textId="77777777" w:rsidR="000B1159" w:rsidRPr="00B2091E" w:rsidRDefault="000B1159" w:rsidP="00C7565F">
            <w:pPr>
              <w:pStyle w:val="TableParagraph"/>
              <w:spacing w:line="268" w:lineRule="exact"/>
              <w:ind w:right="180"/>
              <w:rPr>
                <w:b/>
                <w:sz w:val="24"/>
                <w:szCs w:val="24"/>
              </w:rPr>
            </w:pPr>
            <w:r w:rsidRPr="00B2091E">
              <w:rPr>
                <w:b/>
                <w:sz w:val="24"/>
                <w:szCs w:val="24"/>
              </w:rPr>
              <w:t>IVONNE</w:t>
            </w:r>
            <w:r w:rsidRPr="00B2091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091E">
              <w:rPr>
                <w:b/>
                <w:sz w:val="24"/>
                <w:szCs w:val="24"/>
              </w:rPr>
              <w:t>AZUCENA</w:t>
            </w:r>
          </w:p>
          <w:p w14:paraId="0C92D13F" w14:textId="77777777" w:rsidR="000B1159" w:rsidRPr="00B2091E" w:rsidRDefault="000B1159" w:rsidP="00C7565F">
            <w:pPr>
              <w:pStyle w:val="TableParagraph"/>
              <w:spacing w:line="260" w:lineRule="exact"/>
              <w:ind w:right="177"/>
              <w:rPr>
                <w:b/>
                <w:sz w:val="24"/>
                <w:szCs w:val="24"/>
              </w:rPr>
            </w:pPr>
            <w:r w:rsidRPr="00B2091E">
              <w:rPr>
                <w:b/>
                <w:sz w:val="24"/>
                <w:szCs w:val="24"/>
              </w:rPr>
              <w:t>ZAVALA SOTO</w:t>
            </w:r>
          </w:p>
        </w:tc>
      </w:tr>
      <w:tr w:rsidR="000B1159" w:rsidRPr="00B2091E" w14:paraId="407D4F07" w14:textId="77777777" w:rsidTr="00C7565F">
        <w:trPr>
          <w:trHeight w:val="272"/>
        </w:trPr>
        <w:tc>
          <w:tcPr>
            <w:tcW w:w="3685" w:type="dxa"/>
            <w:vMerge/>
            <w:tcBorders>
              <w:top w:val="nil"/>
            </w:tcBorders>
          </w:tcPr>
          <w:p w14:paraId="6E530B7B" w14:textId="77777777" w:rsidR="000B1159" w:rsidRPr="00B2091E" w:rsidRDefault="000B1159" w:rsidP="00C7565F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</w:tcPr>
          <w:p w14:paraId="02EC5B75" w14:textId="77777777" w:rsidR="000B1159" w:rsidRPr="00B2091E" w:rsidRDefault="000B1159" w:rsidP="00C7565F">
            <w:pPr>
              <w:pStyle w:val="TableParagraph"/>
              <w:spacing w:line="252" w:lineRule="exact"/>
              <w:ind w:left="1212"/>
              <w:jc w:val="left"/>
              <w:rPr>
                <w:b/>
                <w:sz w:val="24"/>
                <w:szCs w:val="24"/>
              </w:rPr>
            </w:pPr>
            <w:r w:rsidRPr="00B2091E">
              <w:rPr>
                <w:b/>
                <w:sz w:val="24"/>
                <w:szCs w:val="24"/>
              </w:rPr>
              <w:t>SECRETARIA</w:t>
            </w:r>
          </w:p>
        </w:tc>
      </w:tr>
    </w:tbl>
    <w:p w14:paraId="224D89E0" w14:textId="77777777" w:rsidR="000B1159" w:rsidRPr="00B2091E" w:rsidRDefault="000B1159" w:rsidP="000B1159">
      <w:pPr>
        <w:pStyle w:val="Textoindependiente"/>
      </w:pPr>
    </w:p>
    <w:p w14:paraId="3FA759E8" w14:textId="77777777" w:rsidR="000B1159" w:rsidRPr="00B2091E" w:rsidRDefault="000B1159" w:rsidP="000B1159">
      <w:pPr>
        <w:pStyle w:val="Textoindependiente"/>
        <w:spacing w:before="8"/>
      </w:pPr>
      <w:r w:rsidRPr="00B2091E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37D149" wp14:editId="0664CFF0">
                <wp:simplePos x="0" y="0"/>
                <wp:positionH relativeFrom="page">
                  <wp:posOffset>1440180</wp:posOffset>
                </wp:positionH>
                <wp:positionV relativeFrom="paragraph">
                  <wp:posOffset>205105</wp:posOffset>
                </wp:positionV>
                <wp:extent cx="1828800" cy="7620"/>
                <wp:effectExtent l="1905" t="2540" r="0" b="0"/>
                <wp:wrapTopAndBottom/>
                <wp:docPr id="192369625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F74E3" id="Rectángulo 1" o:spid="_x0000_s1026" style="position:absolute;margin-left:113.4pt;margin-top:16.1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WgH8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05F3D9" w14:textId="68283A81" w:rsidR="004E7AF0" w:rsidRPr="00B2091E" w:rsidRDefault="000B1159" w:rsidP="00EC15CC">
      <w:pPr>
        <w:spacing w:before="62"/>
        <w:ind w:left="548"/>
        <w:rPr>
          <w:sz w:val="24"/>
          <w:szCs w:val="24"/>
        </w:rPr>
      </w:pPr>
      <w:bookmarkStart w:id="3" w:name="_bookmark0"/>
      <w:bookmarkEnd w:id="3"/>
      <w:r w:rsidRPr="00B2091E">
        <w:rPr>
          <w:position w:val="6"/>
          <w:sz w:val="16"/>
          <w:szCs w:val="16"/>
        </w:rPr>
        <w:t>1</w:t>
      </w:r>
      <w:r w:rsidRPr="00B2091E">
        <w:rPr>
          <w:spacing w:val="16"/>
          <w:position w:val="6"/>
          <w:sz w:val="16"/>
          <w:szCs w:val="16"/>
        </w:rPr>
        <w:t xml:space="preserve"> </w:t>
      </w:r>
      <w:proofErr w:type="gramStart"/>
      <w:r w:rsidRPr="00B2091E">
        <w:rPr>
          <w:sz w:val="24"/>
          <w:szCs w:val="24"/>
        </w:rPr>
        <w:t>Encargada</w:t>
      </w:r>
      <w:proofErr w:type="gramEnd"/>
      <w:r w:rsidRPr="00B2091E">
        <w:rPr>
          <w:spacing w:val="-1"/>
          <w:sz w:val="24"/>
          <w:szCs w:val="24"/>
        </w:rPr>
        <w:t xml:space="preserve"> </w:t>
      </w:r>
      <w:r w:rsidRPr="00B2091E">
        <w:rPr>
          <w:sz w:val="24"/>
          <w:szCs w:val="24"/>
        </w:rPr>
        <w:t>de</w:t>
      </w:r>
      <w:r w:rsidRPr="00B2091E">
        <w:rPr>
          <w:spacing w:val="-1"/>
          <w:sz w:val="24"/>
          <w:szCs w:val="24"/>
        </w:rPr>
        <w:t xml:space="preserve"> </w:t>
      </w:r>
      <w:r w:rsidRPr="00B2091E">
        <w:rPr>
          <w:sz w:val="24"/>
          <w:szCs w:val="24"/>
        </w:rPr>
        <w:t>despacho</w:t>
      </w:r>
      <w:r w:rsidRPr="00B2091E">
        <w:rPr>
          <w:spacing w:val="-3"/>
          <w:sz w:val="24"/>
          <w:szCs w:val="24"/>
        </w:rPr>
        <w:t xml:space="preserve"> </w:t>
      </w:r>
      <w:r w:rsidRPr="00B2091E">
        <w:rPr>
          <w:sz w:val="24"/>
          <w:szCs w:val="24"/>
        </w:rPr>
        <w:t>de</w:t>
      </w:r>
      <w:r w:rsidRPr="00B2091E">
        <w:rPr>
          <w:spacing w:val="-3"/>
          <w:sz w:val="24"/>
          <w:szCs w:val="24"/>
        </w:rPr>
        <w:t xml:space="preserve"> </w:t>
      </w:r>
      <w:r w:rsidRPr="00B2091E">
        <w:rPr>
          <w:sz w:val="24"/>
          <w:szCs w:val="24"/>
        </w:rPr>
        <w:t>la</w:t>
      </w:r>
      <w:r w:rsidRPr="00B2091E">
        <w:rPr>
          <w:spacing w:val="-1"/>
          <w:sz w:val="24"/>
          <w:szCs w:val="24"/>
        </w:rPr>
        <w:t xml:space="preserve"> </w:t>
      </w:r>
      <w:r w:rsidRPr="00B2091E">
        <w:rPr>
          <w:sz w:val="24"/>
          <w:szCs w:val="24"/>
        </w:rPr>
        <w:t>secretaría</w:t>
      </w:r>
      <w:r w:rsidRPr="00B2091E">
        <w:rPr>
          <w:spacing w:val="-1"/>
          <w:sz w:val="24"/>
          <w:szCs w:val="24"/>
        </w:rPr>
        <w:t xml:space="preserve"> </w:t>
      </w:r>
      <w:r w:rsidRPr="00B2091E">
        <w:rPr>
          <w:sz w:val="24"/>
          <w:szCs w:val="24"/>
        </w:rPr>
        <w:t>de</w:t>
      </w:r>
      <w:r w:rsidRPr="00B2091E">
        <w:rPr>
          <w:spacing w:val="-3"/>
          <w:sz w:val="24"/>
          <w:szCs w:val="24"/>
        </w:rPr>
        <w:t xml:space="preserve"> </w:t>
      </w:r>
      <w:r w:rsidRPr="00B2091E">
        <w:rPr>
          <w:sz w:val="24"/>
          <w:szCs w:val="24"/>
        </w:rPr>
        <w:t>estudio</w:t>
      </w:r>
      <w:r w:rsidRPr="00B2091E">
        <w:rPr>
          <w:spacing w:val="-3"/>
          <w:sz w:val="24"/>
          <w:szCs w:val="24"/>
        </w:rPr>
        <w:t xml:space="preserve"> </w:t>
      </w:r>
      <w:r w:rsidRPr="00B2091E">
        <w:rPr>
          <w:sz w:val="24"/>
          <w:szCs w:val="24"/>
        </w:rPr>
        <w:t>de</w:t>
      </w:r>
      <w:r w:rsidRPr="00B2091E">
        <w:rPr>
          <w:spacing w:val="-3"/>
          <w:sz w:val="24"/>
          <w:szCs w:val="24"/>
        </w:rPr>
        <w:t xml:space="preserve"> </w:t>
      </w:r>
      <w:r w:rsidRPr="00B2091E">
        <w:rPr>
          <w:sz w:val="24"/>
          <w:szCs w:val="24"/>
        </w:rPr>
        <w:t>la</w:t>
      </w:r>
      <w:r w:rsidRPr="00B2091E">
        <w:rPr>
          <w:spacing w:val="-1"/>
          <w:sz w:val="24"/>
          <w:szCs w:val="24"/>
        </w:rPr>
        <w:t xml:space="preserve"> </w:t>
      </w:r>
      <w:r w:rsidRPr="00B2091E">
        <w:rPr>
          <w:sz w:val="24"/>
          <w:szCs w:val="24"/>
        </w:rPr>
        <w:t>ponencia</w:t>
      </w:r>
      <w:r w:rsidRPr="00B2091E">
        <w:rPr>
          <w:spacing w:val="-3"/>
          <w:sz w:val="24"/>
          <w:szCs w:val="24"/>
        </w:rPr>
        <w:t xml:space="preserve"> </w:t>
      </w:r>
      <w:r w:rsidRPr="00B2091E">
        <w:rPr>
          <w:sz w:val="24"/>
          <w:szCs w:val="24"/>
        </w:rPr>
        <w:t>II.</w:t>
      </w:r>
    </w:p>
    <w:sectPr w:rsidR="004E7AF0" w:rsidRPr="00B2091E" w:rsidSect="000B1159">
      <w:headerReference w:type="default" r:id="rId8"/>
      <w:pgSz w:w="12240" w:h="20160"/>
      <w:pgMar w:top="1276" w:right="9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A6D7D" w14:textId="77777777" w:rsidR="00D43EB7" w:rsidRDefault="00D43EB7" w:rsidP="00CB0996">
      <w:r>
        <w:separator/>
      </w:r>
    </w:p>
  </w:endnote>
  <w:endnote w:type="continuationSeparator" w:id="0">
    <w:p w14:paraId="4D468498" w14:textId="77777777" w:rsidR="00D43EB7" w:rsidRDefault="00D43EB7" w:rsidP="00CB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C6FC2" w14:textId="77777777" w:rsidR="00D43EB7" w:rsidRDefault="00D43EB7" w:rsidP="00CB0996">
      <w:r>
        <w:separator/>
      </w:r>
    </w:p>
  </w:footnote>
  <w:footnote w:type="continuationSeparator" w:id="0">
    <w:p w14:paraId="0083386F" w14:textId="77777777" w:rsidR="00D43EB7" w:rsidRDefault="00D43EB7" w:rsidP="00CB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7074432"/>
      <w:docPartObj>
        <w:docPartGallery w:val="Page Numbers (Margins)"/>
        <w:docPartUnique/>
      </w:docPartObj>
    </w:sdtPr>
    <w:sdtContent>
      <w:p w14:paraId="7F918C03" w14:textId="55281786" w:rsidR="00CB0996" w:rsidRDefault="00CB0996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C3AA9A" wp14:editId="747184B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93899913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3A74B0AF" w14:textId="77777777" w:rsidR="00CB0996" w:rsidRDefault="00CB099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C3AA9A" id="Rectá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A74B0AF" w14:textId="77777777" w:rsidR="00CB0996" w:rsidRDefault="00CB099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F064B"/>
    <w:multiLevelType w:val="hybridMultilevel"/>
    <w:tmpl w:val="A0962068"/>
    <w:lvl w:ilvl="0" w:tplc="76BC81A6">
      <w:start w:val="1"/>
      <w:numFmt w:val="lowerLetter"/>
      <w:lvlText w:val="%1)"/>
      <w:lvlJc w:val="left"/>
      <w:pPr>
        <w:ind w:left="1976" w:hanging="360"/>
      </w:pPr>
      <w:rPr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2696" w:hanging="360"/>
      </w:pPr>
    </w:lvl>
    <w:lvl w:ilvl="2" w:tplc="080A001B" w:tentative="1">
      <w:start w:val="1"/>
      <w:numFmt w:val="lowerRoman"/>
      <w:lvlText w:val="%3."/>
      <w:lvlJc w:val="right"/>
      <w:pPr>
        <w:ind w:left="3416" w:hanging="180"/>
      </w:pPr>
    </w:lvl>
    <w:lvl w:ilvl="3" w:tplc="080A000F" w:tentative="1">
      <w:start w:val="1"/>
      <w:numFmt w:val="decimal"/>
      <w:lvlText w:val="%4."/>
      <w:lvlJc w:val="left"/>
      <w:pPr>
        <w:ind w:left="4136" w:hanging="360"/>
      </w:pPr>
    </w:lvl>
    <w:lvl w:ilvl="4" w:tplc="080A0019" w:tentative="1">
      <w:start w:val="1"/>
      <w:numFmt w:val="lowerLetter"/>
      <w:lvlText w:val="%5."/>
      <w:lvlJc w:val="left"/>
      <w:pPr>
        <w:ind w:left="4856" w:hanging="360"/>
      </w:pPr>
    </w:lvl>
    <w:lvl w:ilvl="5" w:tplc="080A001B" w:tentative="1">
      <w:start w:val="1"/>
      <w:numFmt w:val="lowerRoman"/>
      <w:lvlText w:val="%6."/>
      <w:lvlJc w:val="right"/>
      <w:pPr>
        <w:ind w:left="5576" w:hanging="180"/>
      </w:pPr>
    </w:lvl>
    <w:lvl w:ilvl="6" w:tplc="080A000F" w:tentative="1">
      <w:start w:val="1"/>
      <w:numFmt w:val="decimal"/>
      <w:lvlText w:val="%7."/>
      <w:lvlJc w:val="left"/>
      <w:pPr>
        <w:ind w:left="6296" w:hanging="360"/>
      </w:pPr>
    </w:lvl>
    <w:lvl w:ilvl="7" w:tplc="080A0019" w:tentative="1">
      <w:start w:val="1"/>
      <w:numFmt w:val="lowerLetter"/>
      <w:lvlText w:val="%8."/>
      <w:lvlJc w:val="left"/>
      <w:pPr>
        <w:ind w:left="7016" w:hanging="360"/>
      </w:pPr>
    </w:lvl>
    <w:lvl w:ilvl="8" w:tplc="080A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5787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9"/>
    <w:rsid w:val="000B1159"/>
    <w:rsid w:val="00282207"/>
    <w:rsid w:val="004E7AF0"/>
    <w:rsid w:val="0058093F"/>
    <w:rsid w:val="0064048A"/>
    <w:rsid w:val="006B70DC"/>
    <w:rsid w:val="007A0296"/>
    <w:rsid w:val="009044F8"/>
    <w:rsid w:val="009D00B9"/>
    <w:rsid w:val="00A53003"/>
    <w:rsid w:val="00B2091E"/>
    <w:rsid w:val="00CB0996"/>
    <w:rsid w:val="00D43EB7"/>
    <w:rsid w:val="00EC15CC"/>
    <w:rsid w:val="00F44E9C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0C5AF"/>
  <w15:chartTrackingRefBased/>
  <w15:docId w15:val="{A75069E0-2543-45DD-82B8-51D87587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B1159"/>
    <w:pPr>
      <w:ind w:left="82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1159"/>
    <w:rPr>
      <w:rFonts w:ascii="Arial" w:eastAsia="Arial" w:hAnsi="Arial" w:cs="Arial"/>
      <w:b/>
      <w:bCs/>
      <w:kern w:val="0"/>
      <w:sz w:val="24"/>
      <w:szCs w:val="24"/>
      <w:u w:val="single" w:color="00000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11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115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115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1159"/>
    <w:pPr>
      <w:ind w:left="893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CB09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96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09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9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Ivon Zavala</cp:lastModifiedBy>
  <cp:revision>6</cp:revision>
  <cp:lastPrinted>2024-05-29T14:52:00Z</cp:lastPrinted>
  <dcterms:created xsi:type="dcterms:W3CDTF">2024-05-29T14:50:00Z</dcterms:created>
  <dcterms:modified xsi:type="dcterms:W3CDTF">2024-05-30T16:15:00Z</dcterms:modified>
</cp:coreProperties>
</file>