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201D01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</w:p>
    <w:p w:rsidR="00F159E7" w:rsidRPr="00EF5E6E" w:rsidRDefault="00F159E7" w:rsidP="00F159E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C52211">
        <w:rPr>
          <w:rFonts w:ascii="Arial" w:hAnsi="Arial" w:cs="Arial"/>
          <w:b/>
          <w:sz w:val="28"/>
          <w:szCs w:val="28"/>
        </w:rPr>
        <w:t>décim</w:t>
      </w:r>
      <w:r w:rsidR="004F00F3">
        <w:rPr>
          <w:rFonts w:ascii="Arial" w:hAnsi="Arial" w:cs="Arial"/>
          <w:b/>
          <w:sz w:val="28"/>
          <w:szCs w:val="28"/>
        </w:rPr>
        <w:t>o</w:t>
      </w:r>
      <w:r w:rsidR="00CB471B">
        <w:rPr>
          <w:rFonts w:ascii="Arial" w:hAnsi="Arial" w:cs="Arial"/>
          <w:b/>
          <w:sz w:val="28"/>
          <w:szCs w:val="28"/>
        </w:rPr>
        <w:t xml:space="preserve"> </w:t>
      </w:r>
      <w:r w:rsidR="000B2C27">
        <w:rPr>
          <w:rFonts w:ascii="Arial" w:hAnsi="Arial" w:cs="Arial"/>
          <w:b/>
          <w:sz w:val="28"/>
          <w:szCs w:val="28"/>
        </w:rPr>
        <w:t>novena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0B2C27">
        <w:rPr>
          <w:rFonts w:ascii="Arial" w:hAnsi="Arial" w:cs="Arial"/>
          <w:b/>
          <w:sz w:val="28"/>
          <w:szCs w:val="28"/>
        </w:rPr>
        <w:t>treinta</w:t>
      </w:r>
      <w:r w:rsidR="00C52211">
        <w:rPr>
          <w:rFonts w:ascii="Arial" w:hAnsi="Arial" w:cs="Arial"/>
          <w:b/>
          <w:sz w:val="28"/>
          <w:szCs w:val="28"/>
        </w:rPr>
        <w:t xml:space="preserve"> de abril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FA79B0">
        <w:rPr>
          <w:rFonts w:ascii="Arial" w:hAnsi="Arial" w:cs="Arial"/>
          <w:b/>
          <w:sz w:val="28"/>
          <w:szCs w:val="28"/>
        </w:rPr>
        <w:t>tre</w:t>
      </w:r>
      <w:r w:rsidR="004F00F3">
        <w:rPr>
          <w:rFonts w:ascii="Arial" w:hAnsi="Arial" w:cs="Arial"/>
          <w:b/>
          <w:sz w:val="28"/>
          <w:szCs w:val="28"/>
        </w:rPr>
        <w:t>ce</w:t>
      </w:r>
      <w:r w:rsidR="00627CF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horas</w:t>
      </w:r>
      <w:r w:rsidR="00D50362">
        <w:rPr>
          <w:rFonts w:ascii="Arial" w:hAnsi="Arial" w:cs="Arial"/>
          <w:b/>
          <w:sz w:val="28"/>
          <w:szCs w:val="28"/>
        </w:rPr>
        <w:t xml:space="preserve"> con </w:t>
      </w:r>
      <w:r w:rsidR="004F00F3">
        <w:rPr>
          <w:rFonts w:ascii="Arial" w:hAnsi="Arial" w:cs="Arial"/>
          <w:b/>
          <w:sz w:val="28"/>
          <w:szCs w:val="28"/>
        </w:rPr>
        <w:t>cero</w:t>
      </w:r>
      <w:r w:rsidR="00D50362">
        <w:rPr>
          <w:rFonts w:ascii="Arial" w:hAnsi="Arial" w:cs="Arial"/>
          <w:b/>
          <w:sz w:val="28"/>
          <w:szCs w:val="28"/>
        </w:rPr>
        <w:t xml:space="preserve"> minutos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C201A8" w:rsidRPr="00C201A8" w:rsidRDefault="00C201A8" w:rsidP="00C201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bookmarkStart w:id="2" w:name="_Hlk7509383"/>
      <w:bookmarkEnd w:id="1"/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Aprobación del orden del día;</w:t>
      </w:r>
    </w:p>
    <w:p w:rsidR="00C201A8" w:rsidRPr="00C201A8" w:rsidRDefault="00C201A8" w:rsidP="00C201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Proyecto de Resolución del Recurso de Apelación identificado con el número de expediente TEEA-RAP-00</w:t>
      </w:r>
      <w:r w:rsidR="000B2C27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2/2019,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propuesto por la ponencia de</w:t>
      </w:r>
      <w:r w:rsidR="000B2C27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l</w:t>
      </w:r>
      <w:r w:rsidR="000B2C27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a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Magistrad</w:t>
      </w:r>
      <w:r w:rsidR="000B2C27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a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</w:t>
      </w:r>
      <w:r w:rsidR="000B2C27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Claudia Eloisa Díaz de León González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; </w:t>
      </w:r>
    </w:p>
    <w:p w:rsidR="00C201A8" w:rsidRDefault="00C201A8" w:rsidP="00C201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Proyecto de Resolución del </w:t>
      </w:r>
      <w:r w:rsidR="000B2C27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Juicio Electoral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identificado con el número de expediente TEEA-</w:t>
      </w:r>
      <w:r w:rsidR="000B2C27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JE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-00</w:t>
      </w:r>
      <w:r w:rsidR="000B2C27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3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de este año, propuesto por </w:t>
      </w:r>
      <w:r w:rsidR="000B2C27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la 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ponencia </w:t>
      </w:r>
      <w:r w:rsidR="000B2C27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del 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Magistrado </w:t>
      </w:r>
      <w:r w:rsidR="000B2C27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Jorge Ramón Díaz de León Gutiérrez; y</w:t>
      </w:r>
    </w:p>
    <w:p w:rsidR="000B2C27" w:rsidRPr="00C201A8" w:rsidRDefault="000B2C27" w:rsidP="00C201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Proyecto de Resolución del 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>Juicio para la Protección de los Derechos Político-Electorales del Ciudadano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identificado con el número de expediente TEEA-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>JDC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-0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>98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de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>l presente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año, propuesto por 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>la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ponencia 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>del que suscribe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.</w:t>
      </w:r>
    </w:p>
    <w:bookmarkEnd w:id="2"/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819EE" w:rsidRDefault="004819EE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676" w:rsidRDefault="00256676" w:rsidP="00F159E7">
      <w:pPr>
        <w:spacing w:after="0" w:line="240" w:lineRule="auto"/>
      </w:pPr>
      <w:r>
        <w:separator/>
      </w:r>
    </w:p>
  </w:endnote>
  <w:endnote w:type="continuationSeparator" w:id="0">
    <w:p w:rsidR="00256676" w:rsidRDefault="00256676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256676" w:rsidP="009023E2">
    <w:pPr>
      <w:pStyle w:val="Piedepgina"/>
      <w:jc w:val="center"/>
    </w:pPr>
  </w:p>
  <w:p w:rsidR="006C0934" w:rsidRDefault="002566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676" w:rsidRDefault="00256676" w:rsidP="00F159E7">
      <w:pPr>
        <w:spacing w:after="0" w:line="240" w:lineRule="auto"/>
      </w:pPr>
      <w:r>
        <w:separator/>
      </w:r>
    </w:p>
  </w:footnote>
  <w:footnote w:type="continuationSeparator" w:id="0">
    <w:p w:rsidR="00256676" w:rsidRDefault="00256676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:rsidR="006C0934" w:rsidRPr="00EF5E6E" w:rsidRDefault="00E319B1" w:rsidP="006802C0">
    <w:pPr>
      <w:pStyle w:val="Encabezado"/>
      <w:jc w:val="right"/>
      <w:rPr>
        <w:rFonts w:ascii="Century Gothic" w:hAnsi="Century Gothic"/>
        <w:b/>
        <w:sz w:val="16"/>
        <w:szCs w:val="20"/>
      </w:rPr>
    </w:pPr>
    <w:r w:rsidRPr="00EF5E6E">
      <w:rPr>
        <w:rFonts w:ascii="Century Gothic" w:hAnsi="Century Gothic"/>
        <w:b/>
        <w:sz w:val="18"/>
      </w:rPr>
      <w:t xml:space="preserve">   </w:t>
    </w:r>
    <w:r w:rsidRPr="00EF5E6E">
      <w:rPr>
        <w:rFonts w:ascii="Century Gothic" w:hAnsi="Century Gothic"/>
        <w:b/>
        <w:sz w:val="16"/>
        <w:szCs w:val="20"/>
      </w:rPr>
      <w:t>Aguascalientes, Aguascalientes a</w:t>
    </w:r>
    <w:r w:rsidR="007B3D2B" w:rsidRPr="00EF5E6E">
      <w:rPr>
        <w:rFonts w:ascii="Century Gothic" w:hAnsi="Century Gothic"/>
        <w:b/>
        <w:sz w:val="16"/>
        <w:szCs w:val="20"/>
      </w:rPr>
      <w:t xml:space="preserve"> </w:t>
    </w:r>
    <w:r w:rsidR="00FA79B0">
      <w:rPr>
        <w:rFonts w:ascii="Arial" w:eastAsia="Times New Roman" w:hAnsi="Arial" w:cs="Arial"/>
        <w:b/>
        <w:bCs/>
        <w:sz w:val="18"/>
        <w:lang w:eastAsia="es-MX"/>
      </w:rPr>
      <w:t>veint</w:t>
    </w:r>
    <w:r w:rsidR="00C201A8">
      <w:rPr>
        <w:rFonts w:ascii="Arial" w:eastAsia="Times New Roman" w:hAnsi="Arial" w:cs="Arial"/>
        <w:b/>
        <w:bCs/>
        <w:sz w:val="18"/>
        <w:lang w:eastAsia="es-MX"/>
      </w:rPr>
      <w:t>i</w:t>
    </w:r>
    <w:r w:rsidR="000B2C27">
      <w:rPr>
        <w:rFonts w:ascii="Arial" w:eastAsia="Times New Roman" w:hAnsi="Arial" w:cs="Arial"/>
        <w:b/>
        <w:bCs/>
        <w:sz w:val="18"/>
        <w:lang w:eastAsia="es-MX"/>
      </w:rPr>
      <w:t>nueve</w:t>
    </w:r>
    <w:r w:rsidR="00EF5E6E" w:rsidRPr="00EF5E6E">
      <w:rPr>
        <w:rFonts w:ascii="Arial" w:eastAsia="Times New Roman" w:hAnsi="Arial" w:cs="Arial"/>
        <w:b/>
        <w:bCs/>
        <w:sz w:val="18"/>
        <w:lang w:eastAsia="es-MX"/>
      </w:rPr>
      <w:t xml:space="preserve"> de abril de dos mil diecinueve.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01DA"/>
    <w:rsid w:val="0005715C"/>
    <w:rsid w:val="00093226"/>
    <w:rsid w:val="000B2C27"/>
    <w:rsid w:val="000E6177"/>
    <w:rsid w:val="001071AD"/>
    <w:rsid w:val="001172B4"/>
    <w:rsid w:val="00133CD5"/>
    <w:rsid w:val="00135E36"/>
    <w:rsid w:val="001411A9"/>
    <w:rsid w:val="00141B30"/>
    <w:rsid w:val="001563CE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25DFE"/>
    <w:rsid w:val="002523F3"/>
    <w:rsid w:val="00254563"/>
    <w:rsid w:val="00256676"/>
    <w:rsid w:val="00283B54"/>
    <w:rsid w:val="00287652"/>
    <w:rsid w:val="002E242A"/>
    <w:rsid w:val="002E2CD6"/>
    <w:rsid w:val="002E3182"/>
    <w:rsid w:val="002F464B"/>
    <w:rsid w:val="00307BE0"/>
    <w:rsid w:val="003548B2"/>
    <w:rsid w:val="00365FDB"/>
    <w:rsid w:val="00381A02"/>
    <w:rsid w:val="00381F9C"/>
    <w:rsid w:val="003851C8"/>
    <w:rsid w:val="003928B4"/>
    <w:rsid w:val="00394F35"/>
    <w:rsid w:val="003A7AA3"/>
    <w:rsid w:val="003A7B81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D1D13"/>
    <w:rsid w:val="004D55CA"/>
    <w:rsid w:val="004F00F3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27CFD"/>
    <w:rsid w:val="00637BEE"/>
    <w:rsid w:val="00650746"/>
    <w:rsid w:val="00655809"/>
    <w:rsid w:val="00667855"/>
    <w:rsid w:val="00675EAE"/>
    <w:rsid w:val="006A3200"/>
    <w:rsid w:val="00723D5F"/>
    <w:rsid w:val="00730DE2"/>
    <w:rsid w:val="00747CF9"/>
    <w:rsid w:val="00761A0A"/>
    <w:rsid w:val="00766D06"/>
    <w:rsid w:val="00776B11"/>
    <w:rsid w:val="00786170"/>
    <w:rsid w:val="007923F1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70546"/>
    <w:rsid w:val="00970D2B"/>
    <w:rsid w:val="00994803"/>
    <w:rsid w:val="00995AD6"/>
    <w:rsid w:val="009B5CB6"/>
    <w:rsid w:val="009D02E0"/>
    <w:rsid w:val="009D285D"/>
    <w:rsid w:val="00A01F0F"/>
    <w:rsid w:val="00A1791D"/>
    <w:rsid w:val="00A21F21"/>
    <w:rsid w:val="00A5700D"/>
    <w:rsid w:val="00AB4826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C7D"/>
    <w:rsid w:val="00B91E3B"/>
    <w:rsid w:val="00BB323C"/>
    <w:rsid w:val="00C027B5"/>
    <w:rsid w:val="00C10811"/>
    <w:rsid w:val="00C17AA8"/>
    <w:rsid w:val="00C201A8"/>
    <w:rsid w:val="00C247B5"/>
    <w:rsid w:val="00C338B6"/>
    <w:rsid w:val="00C52211"/>
    <w:rsid w:val="00C536ED"/>
    <w:rsid w:val="00C55EC6"/>
    <w:rsid w:val="00C618EF"/>
    <w:rsid w:val="00C679CD"/>
    <w:rsid w:val="00C767AD"/>
    <w:rsid w:val="00C904AF"/>
    <w:rsid w:val="00CA7D58"/>
    <w:rsid w:val="00CB471B"/>
    <w:rsid w:val="00CB5738"/>
    <w:rsid w:val="00CC1BB8"/>
    <w:rsid w:val="00CE13A1"/>
    <w:rsid w:val="00CE51CD"/>
    <w:rsid w:val="00CF16E4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95A27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EF5E6E"/>
    <w:rsid w:val="00F159E7"/>
    <w:rsid w:val="00F538BD"/>
    <w:rsid w:val="00F75429"/>
    <w:rsid w:val="00F90627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2019-04-10T20:46:00Z</cp:lastPrinted>
  <dcterms:created xsi:type="dcterms:W3CDTF">2019-04-30T16:19:00Z</dcterms:created>
  <dcterms:modified xsi:type="dcterms:W3CDTF">2019-04-30T16:19:00Z</dcterms:modified>
</cp:coreProperties>
</file>