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B83" w:rsidRDefault="00842B83" w:rsidP="00001A38">
      <w:pPr>
        <w:spacing w:after="0" w:line="360" w:lineRule="auto"/>
        <w:jc w:val="both"/>
        <w:rPr>
          <w:rFonts w:ascii="Arial" w:eastAsia="Times New Roman" w:hAnsi="Arial" w:cs="Arial"/>
          <w:b/>
          <w:sz w:val="24"/>
          <w:szCs w:val="24"/>
          <w:lang w:eastAsia="es-ES"/>
        </w:rPr>
      </w:pPr>
      <w:bookmarkStart w:id="0" w:name="_GoBack"/>
      <w:bookmarkEnd w:id="0"/>
    </w:p>
    <w:p w:rsidR="00001A38" w:rsidRPr="004E462F" w:rsidRDefault="00001A38" w:rsidP="00001A38">
      <w:pPr>
        <w:spacing w:after="0" w:line="360" w:lineRule="auto"/>
        <w:jc w:val="both"/>
        <w:rPr>
          <w:rFonts w:ascii="Arial" w:eastAsia="Times New Roman" w:hAnsi="Arial" w:cs="Arial"/>
          <w:sz w:val="24"/>
          <w:szCs w:val="24"/>
          <w:lang w:eastAsia="es-ES"/>
        </w:rPr>
      </w:pPr>
      <w:r w:rsidRPr="00934800">
        <w:rPr>
          <w:rFonts w:ascii="Arial" w:eastAsia="Times New Roman" w:hAnsi="Arial" w:cs="Arial"/>
          <w:b/>
          <w:sz w:val="24"/>
          <w:szCs w:val="24"/>
          <w:lang w:eastAsia="es-ES"/>
        </w:rPr>
        <w:t>MAGISTRADO PRESIDENTE.</w:t>
      </w:r>
      <w:r w:rsidRPr="00934800">
        <w:rPr>
          <w:rFonts w:ascii="Arial" w:eastAsia="Times New Roman" w:hAnsi="Arial" w:cs="Arial"/>
          <w:bCs/>
          <w:sz w:val="24"/>
          <w:szCs w:val="24"/>
          <w:lang w:eastAsia="es-ES"/>
        </w:rPr>
        <w:t xml:space="preserve"> </w:t>
      </w:r>
      <w:r w:rsidR="007F22D3">
        <w:rPr>
          <w:rFonts w:ascii="Arial" w:eastAsia="Times New Roman" w:hAnsi="Arial" w:cs="Arial"/>
          <w:bCs/>
          <w:sz w:val="24"/>
          <w:szCs w:val="24"/>
          <w:lang w:eastAsia="es-ES"/>
        </w:rPr>
        <w:t>Buenas tardes</w:t>
      </w:r>
      <w:r w:rsidR="00C84034">
        <w:rPr>
          <w:rFonts w:ascii="Arial" w:eastAsia="Times New Roman" w:hAnsi="Arial" w:cs="Arial"/>
          <w:bCs/>
          <w:sz w:val="24"/>
          <w:szCs w:val="24"/>
          <w:lang w:eastAsia="es-ES"/>
        </w:rPr>
        <w:t xml:space="preserve"> a todas y todos</w:t>
      </w:r>
      <w:r w:rsidRPr="00934800">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s</w:t>
      </w:r>
      <w:r w:rsidRPr="00934800">
        <w:rPr>
          <w:rFonts w:ascii="Arial" w:eastAsia="Times New Roman" w:hAnsi="Arial" w:cs="Arial"/>
          <w:bCs/>
          <w:sz w:val="24"/>
          <w:szCs w:val="24"/>
          <w:lang w:eastAsia="es-ES"/>
        </w:rPr>
        <w:t xml:space="preserve">iendo </w:t>
      </w:r>
      <w:r w:rsidRPr="00814576">
        <w:rPr>
          <w:rFonts w:ascii="Arial" w:eastAsia="Times New Roman" w:hAnsi="Arial" w:cs="Arial"/>
          <w:bCs/>
          <w:sz w:val="24"/>
          <w:szCs w:val="24"/>
          <w:lang w:eastAsia="es-ES"/>
        </w:rPr>
        <w:t xml:space="preserve">las </w:t>
      </w:r>
      <w:r w:rsidR="00842B83">
        <w:rPr>
          <w:rFonts w:ascii="Arial" w:eastAsia="Times New Roman" w:hAnsi="Arial" w:cs="Arial"/>
          <w:bCs/>
          <w:sz w:val="24"/>
          <w:szCs w:val="24"/>
          <w:lang w:eastAsia="es-ES"/>
        </w:rPr>
        <w:t>13</w:t>
      </w:r>
      <w:r w:rsidR="00814576" w:rsidRPr="00814576">
        <w:rPr>
          <w:rFonts w:ascii="Arial" w:eastAsia="Times New Roman" w:hAnsi="Arial" w:cs="Arial"/>
          <w:bCs/>
          <w:sz w:val="24"/>
          <w:szCs w:val="24"/>
          <w:lang w:eastAsia="es-ES"/>
        </w:rPr>
        <w:t xml:space="preserve"> horas con </w:t>
      </w:r>
      <w:r w:rsidR="00842B83">
        <w:rPr>
          <w:rFonts w:ascii="Arial" w:eastAsia="Times New Roman" w:hAnsi="Arial" w:cs="Arial"/>
          <w:bCs/>
          <w:sz w:val="24"/>
          <w:szCs w:val="24"/>
          <w:lang w:eastAsia="es-ES"/>
        </w:rPr>
        <w:t>17</w:t>
      </w:r>
      <w:r w:rsidRPr="00814576">
        <w:rPr>
          <w:rFonts w:ascii="Arial" w:eastAsia="Times New Roman" w:hAnsi="Arial" w:cs="Arial"/>
          <w:bCs/>
          <w:sz w:val="24"/>
          <w:szCs w:val="24"/>
          <w:lang w:eastAsia="es-ES"/>
        </w:rPr>
        <w:t xml:space="preserve"> minutos</w:t>
      </w:r>
      <w:r w:rsidRPr="00934800">
        <w:rPr>
          <w:rFonts w:ascii="Arial" w:eastAsia="Times New Roman" w:hAnsi="Arial" w:cs="Arial"/>
          <w:bCs/>
          <w:sz w:val="24"/>
          <w:szCs w:val="24"/>
          <w:lang w:eastAsia="es-ES"/>
        </w:rPr>
        <w:t xml:space="preserve">, da inicio la </w:t>
      </w:r>
      <w:r w:rsidR="009738E4">
        <w:rPr>
          <w:rFonts w:ascii="Arial" w:eastAsia="Times New Roman" w:hAnsi="Arial" w:cs="Arial"/>
          <w:bCs/>
          <w:sz w:val="24"/>
          <w:szCs w:val="24"/>
          <w:lang w:eastAsia="es-ES"/>
        </w:rPr>
        <w:t>Vigésima</w:t>
      </w:r>
      <w:r>
        <w:rPr>
          <w:rFonts w:ascii="Arial" w:eastAsia="Times New Roman" w:hAnsi="Arial" w:cs="Arial"/>
          <w:bCs/>
          <w:sz w:val="24"/>
          <w:szCs w:val="24"/>
          <w:lang w:eastAsia="es-ES"/>
        </w:rPr>
        <w:t xml:space="preserve"> </w:t>
      </w:r>
      <w:r w:rsidR="00842B83">
        <w:rPr>
          <w:rFonts w:ascii="Arial" w:eastAsia="Times New Roman" w:hAnsi="Arial" w:cs="Arial"/>
          <w:bCs/>
          <w:sz w:val="24"/>
          <w:szCs w:val="24"/>
          <w:lang w:eastAsia="es-ES"/>
        </w:rPr>
        <w:t>Tercera</w:t>
      </w:r>
      <w:r w:rsidR="00CE27A0">
        <w:rPr>
          <w:rFonts w:ascii="Arial" w:eastAsia="Times New Roman" w:hAnsi="Arial" w:cs="Arial"/>
          <w:bCs/>
          <w:sz w:val="24"/>
          <w:szCs w:val="24"/>
          <w:lang w:eastAsia="es-ES"/>
        </w:rPr>
        <w:t xml:space="preserve"> </w:t>
      </w:r>
      <w:r w:rsidRPr="00934800">
        <w:rPr>
          <w:rFonts w:ascii="Arial" w:eastAsia="Times New Roman" w:hAnsi="Arial" w:cs="Arial"/>
          <w:bCs/>
          <w:sz w:val="24"/>
          <w:szCs w:val="24"/>
          <w:lang w:eastAsia="es-ES"/>
        </w:rPr>
        <w:t xml:space="preserve">Sesión Pública de Resolución de este </w:t>
      </w:r>
      <w:r w:rsidR="00C84034">
        <w:rPr>
          <w:rFonts w:ascii="Arial" w:eastAsia="Times New Roman" w:hAnsi="Arial" w:cs="Arial"/>
          <w:bCs/>
          <w:sz w:val="24"/>
          <w:szCs w:val="24"/>
          <w:lang w:eastAsia="es-ES"/>
        </w:rPr>
        <w:t>Tribunal Electoral</w:t>
      </w:r>
      <w:r w:rsidRPr="00934800">
        <w:rPr>
          <w:rFonts w:ascii="Arial" w:eastAsia="Times New Roman" w:hAnsi="Arial" w:cs="Arial"/>
          <w:bCs/>
          <w:sz w:val="24"/>
          <w:szCs w:val="24"/>
          <w:lang w:eastAsia="es-ES"/>
        </w:rPr>
        <w:t xml:space="preserve"> Local, convocada para el día de hoy, </w:t>
      </w:r>
      <w:r w:rsidR="00842B83">
        <w:rPr>
          <w:rFonts w:ascii="Arial" w:eastAsia="Times New Roman" w:hAnsi="Arial" w:cs="Arial"/>
          <w:bCs/>
          <w:sz w:val="24"/>
          <w:szCs w:val="24"/>
          <w:lang w:eastAsia="es-ES"/>
        </w:rPr>
        <w:t>22</w:t>
      </w:r>
      <w:r w:rsidR="009738E4">
        <w:rPr>
          <w:rFonts w:ascii="Arial" w:eastAsia="Times New Roman" w:hAnsi="Arial" w:cs="Arial"/>
          <w:bCs/>
          <w:sz w:val="24"/>
          <w:szCs w:val="24"/>
          <w:lang w:eastAsia="es-ES"/>
        </w:rPr>
        <w:t xml:space="preserve"> de mayo</w:t>
      </w:r>
      <w:r w:rsidR="00C84034">
        <w:rPr>
          <w:rFonts w:ascii="Arial" w:eastAsia="Times New Roman" w:hAnsi="Arial" w:cs="Arial"/>
          <w:bCs/>
          <w:sz w:val="24"/>
          <w:szCs w:val="24"/>
          <w:lang w:eastAsia="es-ES"/>
        </w:rPr>
        <w:t xml:space="preserve"> de 2019</w:t>
      </w:r>
      <w:r w:rsidRPr="00934800">
        <w:rPr>
          <w:rFonts w:ascii="Arial" w:eastAsia="Times New Roman" w:hAnsi="Arial" w:cs="Arial"/>
          <w:bCs/>
          <w:sz w:val="24"/>
          <w:szCs w:val="24"/>
          <w:lang w:eastAsia="es-ES"/>
        </w:rPr>
        <w:t>,</w:t>
      </w:r>
      <w:r w:rsidRPr="00934800">
        <w:rPr>
          <w:rFonts w:ascii="Arial" w:eastAsia="Times New Roman" w:hAnsi="Arial" w:cs="Arial"/>
          <w:sz w:val="24"/>
          <w:szCs w:val="24"/>
          <w:lang w:eastAsia="es-ES"/>
        </w:rPr>
        <w:t xml:space="preserve"> por lo que solicito al Secretario General, verifique la existencia del </w:t>
      </w:r>
      <w:r w:rsidRPr="00934800">
        <w:rPr>
          <w:rFonts w:ascii="Arial" w:eastAsia="Times New Roman" w:hAnsi="Arial" w:cs="Arial"/>
          <w:i/>
          <w:sz w:val="24"/>
          <w:szCs w:val="24"/>
          <w:lang w:eastAsia="es-ES"/>
        </w:rPr>
        <w:t>quórum</w:t>
      </w:r>
      <w:r w:rsidRPr="00934800">
        <w:rPr>
          <w:rFonts w:ascii="Arial" w:eastAsia="Times New Roman" w:hAnsi="Arial" w:cs="Arial"/>
          <w:sz w:val="24"/>
          <w:szCs w:val="24"/>
          <w:lang w:eastAsia="es-ES"/>
        </w:rPr>
        <w:t xml:space="preserve"> legal para sesionar válidamente.</w:t>
      </w:r>
      <w:r>
        <w:rPr>
          <w:rFonts w:ascii="Arial" w:eastAsia="Times New Roman" w:hAnsi="Arial" w:cs="Arial"/>
          <w:sz w:val="24"/>
          <w:szCs w:val="24"/>
          <w:lang w:eastAsia="es-ES"/>
        </w:rPr>
        <w:t xml:space="preserve"> </w:t>
      </w:r>
      <w:r w:rsidRPr="00934800">
        <w:rPr>
          <w:rFonts w:ascii="Arial" w:eastAsia="Times New Roman" w:hAnsi="Arial" w:cs="Arial"/>
          <w:sz w:val="24"/>
          <w:szCs w:val="24"/>
          <w:lang w:eastAsia="es-ES"/>
        </w:rPr>
        <w:t>-------------------------------------------------------------------------</w:t>
      </w:r>
      <w:r>
        <w:rPr>
          <w:rFonts w:ascii="Arial" w:eastAsia="Times New Roman" w:hAnsi="Arial" w:cs="Arial"/>
          <w:sz w:val="24"/>
          <w:szCs w:val="24"/>
          <w:lang w:eastAsia="es-ES"/>
        </w:rPr>
        <w:t>---------------------------------------------------------------------------------------------------------------------</w:t>
      </w:r>
      <w:r w:rsidRPr="00934800">
        <w:rPr>
          <w:rFonts w:ascii="Arial" w:eastAsia="Times New Roman" w:hAnsi="Arial" w:cs="Arial"/>
          <w:b/>
          <w:sz w:val="24"/>
          <w:szCs w:val="24"/>
          <w:lang w:eastAsia="es-ES"/>
        </w:rPr>
        <w:t xml:space="preserve">SECRETARIO GENERAL. </w:t>
      </w:r>
      <w:r w:rsidR="00C84034">
        <w:rPr>
          <w:rFonts w:ascii="Arial" w:eastAsia="Times New Roman" w:hAnsi="Arial" w:cs="Arial"/>
          <w:sz w:val="24"/>
          <w:szCs w:val="24"/>
          <w:lang w:val="es-ES" w:eastAsia="es-ES"/>
        </w:rPr>
        <w:t>Con su permiso</w:t>
      </w:r>
      <w:r w:rsidRPr="00934800">
        <w:rPr>
          <w:rFonts w:ascii="Arial" w:eastAsia="Times New Roman" w:hAnsi="Arial" w:cs="Arial"/>
          <w:sz w:val="24"/>
          <w:szCs w:val="24"/>
          <w:lang w:val="es-ES" w:eastAsia="es-ES"/>
        </w:rPr>
        <w:t xml:space="preserve">, Magistrado </w:t>
      </w:r>
      <w:r w:rsidR="00F028C0">
        <w:rPr>
          <w:rFonts w:ascii="Arial" w:eastAsia="Times New Roman" w:hAnsi="Arial" w:cs="Arial"/>
          <w:sz w:val="24"/>
          <w:szCs w:val="24"/>
          <w:lang w:val="es-ES" w:eastAsia="es-ES"/>
        </w:rPr>
        <w:t>p</w:t>
      </w:r>
      <w:r w:rsidRPr="00934800">
        <w:rPr>
          <w:rFonts w:ascii="Arial" w:eastAsia="Times New Roman" w:hAnsi="Arial" w:cs="Arial"/>
          <w:sz w:val="24"/>
          <w:szCs w:val="24"/>
          <w:lang w:val="es-ES" w:eastAsia="es-ES"/>
        </w:rPr>
        <w:t>residente</w:t>
      </w:r>
      <w:r w:rsidR="004E462F">
        <w:rPr>
          <w:rFonts w:ascii="Arial" w:eastAsia="Times New Roman" w:hAnsi="Arial" w:cs="Arial"/>
          <w:sz w:val="24"/>
          <w:szCs w:val="24"/>
          <w:lang w:val="es-ES" w:eastAsia="es-ES"/>
        </w:rPr>
        <w:t xml:space="preserve">, </w:t>
      </w:r>
      <w:r w:rsidR="00C84034">
        <w:rPr>
          <w:rFonts w:ascii="Arial" w:eastAsia="Times New Roman" w:hAnsi="Arial" w:cs="Arial"/>
          <w:sz w:val="24"/>
          <w:szCs w:val="24"/>
          <w:lang w:val="es-ES" w:eastAsia="es-ES"/>
        </w:rPr>
        <w:t xml:space="preserve">doy </w:t>
      </w:r>
      <w:r w:rsidR="009738E4">
        <w:rPr>
          <w:rFonts w:ascii="Arial" w:eastAsia="Times New Roman" w:hAnsi="Arial" w:cs="Arial"/>
          <w:sz w:val="24"/>
          <w:szCs w:val="24"/>
          <w:lang w:val="es-ES" w:eastAsia="es-ES"/>
        </w:rPr>
        <w:t>fe</w:t>
      </w:r>
      <w:r w:rsidRPr="00934800">
        <w:rPr>
          <w:rFonts w:ascii="Arial" w:eastAsia="Times New Roman" w:hAnsi="Arial" w:cs="Arial"/>
          <w:sz w:val="24"/>
          <w:szCs w:val="24"/>
          <w:lang w:eastAsia="es-ES"/>
        </w:rPr>
        <w:t xml:space="preserve"> que </w:t>
      </w:r>
      <w:r w:rsidR="00C84034">
        <w:rPr>
          <w:rFonts w:ascii="Arial" w:eastAsia="Times New Roman" w:hAnsi="Arial" w:cs="Arial"/>
          <w:sz w:val="24"/>
          <w:szCs w:val="24"/>
          <w:lang w:eastAsia="es-ES"/>
        </w:rPr>
        <w:t>además de usted</w:t>
      </w:r>
      <w:r w:rsidR="00C84034" w:rsidRPr="00934800">
        <w:rPr>
          <w:rFonts w:ascii="Arial" w:eastAsia="Times New Roman" w:hAnsi="Arial" w:cs="Arial"/>
          <w:sz w:val="24"/>
          <w:szCs w:val="24"/>
          <w:lang w:eastAsia="es-ES"/>
        </w:rPr>
        <w:t xml:space="preserve"> </w:t>
      </w:r>
      <w:r w:rsidRPr="00934800">
        <w:rPr>
          <w:rFonts w:ascii="Arial" w:eastAsia="Times New Roman" w:hAnsi="Arial" w:cs="Arial"/>
          <w:sz w:val="24"/>
          <w:szCs w:val="24"/>
          <w:lang w:eastAsia="es-ES"/>
        </w:rPr>
        <w:t>se encuentran presentes</w:t>
      </w:r>
      <w:r>
        <w:rPr>
          <w:rFonts w:ascii="Arial" w:eastAsia="Times New Roman" w:hAnsi="Arial" w:cs="Arial"/>
          <w:sz w:val="24"/>
          <w:szCs w:val="24"/>
          <w:lang w:eastAsia="es-ES"/>
        </w:rPr>
        <w:t xml:space="preserve"> </w:t>
      </w:r>
      <w:r w:rsidRPr="00934800">
        <w:rPr>
          <w:rFonts w:ascii="Arial" w:eastAsia="Times New Roman" w:hAnsi="Arial" w:cs="Arial"/>
          <w:sz w:val="24"/>
          <w:szCs w:val="24"/>
          <w:lang w:eastAsia="es-ES"/>
        </w:rPr>
        <w:t>la Magistrada Claudia Elo</w:t>
      </w:r>
      <w:r w:rsidR="00F028C0">
        <w:rPr>
          <w:rFonts w:ascii="Arial" w:eastAsia="Times New Roman" w:hAnsi="Arial" w:cs="Arial"/>
          <w:sz w:val="24"/>
          <w:szCs w:val="24"/>
          <w:lang w:eastAsia="es-ES"/>
        </w:rPr>
        <w:t>í</w:t>
      </w:r>
      <w:r w:rsidRPr="00934800">
        <w:rPr>
          <w:rFonts w:ascii="Arial" w:eastAsia="Times New Roman" w:hAnsi="Arial" w:cs="Arial"/>
          <w:sz w:val="24"/>
          <w:szCs w:val="24"/>
          <w:lang w:eastAsia="es-ES"/>
        </w:rPr>
        <w:t>sa Díaz de León González</w:t>
      </w:r>
      <w:r>
        <w:rPr>
          <w:rFonts w:ascii="Arial" w:eastAsia="Times New Roman" w:hAnsi="Arial" w:cs="Arial"/>
          <w:sz w:val="24"/>
          <w:szCs w:val="24"/>
          <w:lang w:eastAsia="es-ES"/>
        </w:rPr>
        <w:t xml:space="preserve"> y</w:t>
      </w:r>
      <w:r w:rsidRPr="00934800">
        <w:rPr>
          <w:rFonts w:ascii="Arial" w:eastAsia="Times New Roman" w:hAnsi="Arial" w:cs="Arial"/>
          <w:sz w:val="24"/>
          <w:szCs w:val="24"/>
          <w:lang w:eastAsia="es-ES"/>
        </w:rPr>
        <w:t xml:space="preserve"> el Magistrado Jorge Ramón Díaz de León Gutiérrez; por tanto, con fundamento en el artículo 316, fracción I, del Código Electoral del Estado de Aguascalientes y 21, fracción I, inciso b), del Reglamento Interior de este Tribunal, certifico la existencia del </w:t>
      </w:r>
      <w:r w:rsidRPr="00934800">
        <w:rPr>
          <w:rFonts w:ascii="Arial" w:eastAsia="Times New Roman" w:hAnsi="Arial" w:cs="Arial"/>
          <w:i/>
          <w:sz w:val="24"/>
          <w:szCs w:val="24"/>
          <w:lang w:eastAsia="es-ES"/>
        </w:rPr>
        <w:t>quórum</w:t>
      </w:r>
      <w:r w:rsidRPr="00934800">
        <w:rPr>
          <w:rFonts w:ascii="Arial" w:eastAsia="Times New Roman" w:hAnsi="Arial" w:cs="Arial"/>
          <w:sz w:val="24"/>
          <w:szCs w:val="24"/>
          <w:lang w:eastAsia="es-ES"/>
        </w:rPr>
        <w:t xml:space="preserve"> legal para sesionar válidamente. -------------------------------------------------------------------------</w:t>
      </w:r>
      <w:r>
        <w:rPr>
          <w:rFonts w:ascii="Arial" w:eastAsia="Times New Roman" w:hAnsi="Arial" w:cs="Arial"/>
          <w:sz w:val="24"/>
          <w:szCs w:val="24"/>
          <w:lang w:eastAsia="es-ES"/>
        </w:rPr>
        <w:t>---------------------------------------------------------------------------------------</w:t>
      </w:r>
      <w:r w:rsidR="00C84034">
        <w:rPr>
          <w:rFonts w:ascii="Arial" w:eastAsia="Times New Roman" w:hAnsi="Arial" w:cs="Arial"/>
          <w:sz w:val="24"/>
          <w:szCs w:val="24"/>
          <w:lang w:eastAsia="es-ES"/>
        </w:rPr>
        <w:t>---------------------------------------------------------------------</w:t>
      </w:r>
      <w:r w:rsidR="004E462F">
        <w:rPr>
          <w:rFonts w:ascii="Arial" w:eastAsia="Times New Roman" w:hAnsi="Arial" w:cs="Arial"/>
          <w:sz w:val="24"/>
          <w:szCs w:val="24"/>
          <w:lang w:eastAsia="es-ES"/>
        </w:rPr>
        <w:t>-------------</w:t>
      </w:r>
    </w:p>
    <w:p w:rsidR="00001A38" w:rsidRPr="00934800" w:rsidRDefault="00001A38" w:rsidP="00001A38">
      <w:pPr>
        <w:spacing w:after="0" w:line="360" w:lineRule="auto"/>
        <w:jc w:val="both"/>
        <w:rPr>
          <w:rFonts w:ascii="Arial" w:eastAsia="Times New Roman" w:hAnsi="Arial" w:cs="Arial"/>
          <w:sz w:val="24"/>
          <w:szCs w:val="24"/>
          <w:lang w:eastAsia="es-ES"/>
        </w:rPr>
      </w:pPr>
      <w:r w:rsidRPr="00934800">
        <w:rPr>
          <w:rFonts w:ascii="Arial" w:eastAsia="Times New Roman" w:hAnsi="Arial" w:cs="Arial"/>
          <w:b/>
          <w:sz w:val="24"/>
          <w:szCs w:val="24"/>
          <w:lang w:eastAsia="es-ES"/>
        </w:rPr>
        <w:t>MAGISTRADO PRESIDENTE.</w:t>
      </w:r>
      <w:r w:rsidRPr="00934800">
        <w:rPr>
          <w:rFonts w:ascii="Arial" w:eastAsia="Times New Roman" w:hAnsi="Arial" w:cs="Arial"/>
          <w:sz w:val="24"/>
          <w:szCs w:val="24"/>
          <w:lang w:eastAsia="es-ES"/>
        </w:rPr>
        <w:t xml:space="preserve"> Muchas Gracias,</w:t>
      </w:r>
      <w:r>
        <w:rPr>
          <w:rFonts w:ascii="Arial" w:eastAsia="Times New Roman" w:hAnsi="Arial" w:cs="Arial"/>
          <w:sz w:val="24"/>
          <w:szCs w:val="24"/>
          <w:lang w:eastAsia="es-ES"/>
        </w:rPr>
        <w:t xml:space="preserve"> </w:t>
      </w:r>
      <w:r w:rsidR="004E462F">
        <w:rPr>
          <w:rFonts w:ascii="Arial" w:eastAsia="Times New Roman" w:hAnsi="Arial" w:cs="Arial"/>
          <w:sz w:val="24"/>
          <w:szCs w:val="24"/>
          <w:lang w:eastAsia="es-ES"/>
        </w:rPr>
        <w:t>señor s</w:t>
      </w:r>
      <w:r w:rsidRPr="00934800">
        <w:rPr>
          <w:rFonts w:ascii="Arial" w:eastAsia="Times New Roman" w:hAnsi="Arial" w:cs="Arial"/>
          <w:sz w:val="24"/>
          <w:szCs w:val="24"/>
          <w:lang w:eastAsia="es-ES"/>
        </w:rPr>
        <w:t xml:space="preserve">ecretario. En virtud de lo anterior, con fundamento en el artículo 316, fracción I, del Código Electoral del Estado de Aguascalientes y 21, fracción I, inciso c), del Reglamento Interior de este Tribunal se declara abierta </w:t>
      </w:r>
      <w:r w:rsidR="007F22D3">
        <w:rPr>
          <w:rFonts w:ascii="Arial" w:eastAsia="Times New Roman" w:hAnsi="Arial" w:cs="Arial"/>
          <w:sz w:val="24"/>
          <w:szCs w:val="24"/>
          <w:lang w:eastAsia="es-ES"/>
        </w:rPr>
        <w:t xml:space="preserve">la </w:t>
      </w:r>
      <w:r w:rsidR="00F028C0">
        <w:rPr>
          <w:rFonts w:ascii="Arial" w:eastAsia="Times New Roman" w:hAnsi="Arial" w:cs="Arial"/>
          <w:bCs/>
          <w:sz w:val="24"/>
          <w:szCs w:val="24"/>
          <w:lang w:eastAsia="es-ES"/>
        </w:rPr>
        <w:t xml:space="preserve">Vigésima </w:t>
      </w:r>
      <w:r w:rsidR="00842B83">
        <w:rPr>
          <w:rFonts w:ascii="Arial" w:eastAsia="Times New Roman" w:hAnsi="Arial" w:cs="Arial"/>
          <w:bCs/>
          <w:sz w:val="24"/>
          <w:szCs w:val="24"/>
          <w:lang w:eastAsia="es-ES"/>
        </w:rPr>
        <w:t>Tercera</w:t>
      </w:r>
      <w:r w:rsidR="00F028C0">
        <w:rPr>
          <w:rFonts w:ascii="Arial" w:eastAsia="Times New Roman" w:hAnsi="Arial" w:cs="Arial"/>
          <w:bCs/>
          <w:sz w:val="24"/>
          <w:szCs w:val="24"/>
          <w:lang w:eastAsia="es-ES"/>
        </w:rPr>
        <w:t xml:space="preserve"> </w:t>
      </w:r>
      <w:r w:rsidRPr="00934800">
        <w:rPr>
          <w:rFonts w:ascii="Arial" w:eastAsia="Times New Roman" w:hAnsi="Arial" w:cs="Arial"/>
          <w:sz w:val="24"/>
          <w:szCs w:val="24"/>
          <w:lang w:eastAsia="es-ES"/>
        </w:rPr>
        <w:t xml:space="preserve">Pública de Resolución del Pleno del Tribunal Electoral del Estado de Aguascalientes. Señor </w:t>
      </w:r>
      <w:r w:rsidR="004E462F">
        <w:rPr>
          <w:rFonts w:ascii="Arial" w:eastAsia="Times New Roman" w:hAnsi="Arial" w:cs="Arial"/>
          <w:sz w:val="24"/>
          <w:szCs w:val="24"/>
          <w:lang w:eastAsia="es-ES"/>
        </w:rPr>
        <w:t>s</w:t>
      </w:r>
      <w:r w:rsidRPr="00934800">
        <w:rPr>
          <w:rFonts w:ascii="Arial" w:eastAsia="Times New Roman" w:hAnsi="Arial" w:cs="Arial"/>
          <w:sz w:val="24"/>
          <w:szCs w:val="24"/>
          <w:lang w:eastAsia="es-ES"/>
        </w:rPr>
        <w:t>ecretario, sírvase a dar cuenta con el orden del día programado para esta Sesión. ---------------------------</w:t>
      </w:r>
      <w:r>
        <w:rPr>
          <w:rFonts w:ascii="Arial" w:eastAsia="Times New Roman" w:hAnsi="Arial" w:cs="Arial"/>
          <w:sz w:val="24"/>
          <w:szCs w:val="24"/>
          <w:lang w:eastAsia="es-ES"/>
        </w:rPr>
        <w:t>-------------------------------------------------------------------------------------------------</w:t>
      </w:r>
      <w:r w:rsidR="00027A3E">
        <w:rPr>
          <w:rFonts w:ascii="Arial" w:eastAsia="Times New Roman" w:hAnsi="Arial" w:cs="Arial"/>
          <w:sz w:val="24"/>
          <w:szCs w:val="24"/>
          <w:lang w:eastAsia="es-ES"/>
        </w:rPr>
        <w:t>------------------</w:t>
      </w:r>
      <w:r w:rsidR="00C84034">
        <w:rPr>
          <w:rFonts w:ascii="Arial" w:eastAsia="Times New Roman" w:hAnsi="Arial" w:cs="Arial"/>
          <w:sz w:val="24"/>
          <w:szCs w:val="24"/>
          <w:lang w:eastAsia="es-ES"/>
        </w:rPr>
        <w:t>----------------</w:t>
      </w:r>
      <w:r w:rsidR="004E462F">
        <w:rPr>
          <w:rFonts w:ascii="Arial" w:eastAsia="Times New Roman" w:hAnsi="Arial" w:cs="Arial"/>
          <w:sz w:val="24"/>
          <w:szCs w:val="24"/>
          <w:lang w:eastAsia="es-ES"/>
        </w:rPr>
        <w:t>----------------------------------------------------------------------------------------------</w:t>
      </w:r>
    </w:p>
    <w:p w:rsidR="00F028C0" w:rsidRPr="00934800" w:rsidRDefault="00001A38" w:rsidP="00001A38">
      <w:pPr>
        <w:spacing w:after="0" w:line="360" w:lineRule="auto"/>
        <w:jc w:val="both"/>
        <w:rPr>
          <w:rFonts w:ascii="Arial" w:eastAsia="Times New Roman" w:hAnsi="Arial" w:cs="Arial"/>
          <w:sz w:val="24"/>
          <w:szCs w:val="24"/>
          <w:lang w:eastAsia="es-ES"/>
        </w:rPr>
      </w:pPr>
      <w:r w:rsidRPr="00934800">
        <w:rPr>
          <w:rFonts w:ascii="Arial" w:eastAsia="Times New Roman" w:hAnsi="Arial" w:cs="Arial"/>
          <w:b/>
          <w:sz w:val="24"/>
          <w:szCs w:val="24"/>
          <w:lang w:eastAsia="es-ES"/>
        </w:rPr>
        <w:t>SECRETARIO GENERAL.</w:t>
      </w:r>
      <w:r w:rsidRPr="00934800">
        <w:rPr>
          <w:rFonts w:ascii="Arial" w:eastAsia="Times New Roman" w:hAnsi="Arial" w:cs="Arial"/>
          <w:sz w:val="24"/>
          <w:szCs w:val="24"/>
          <w:lang w:eastAsia="es-ES"/>
        </w:rPr>
        <w:t xml:space="preserve"> Con su autorización Magistrado Presidente, Magistrada</w:t>
      </w:r>
      <w:r w:rsidR="004E462F">
        <w:rPr>
          <w:rFonts w:ascii="Arial" w:eastAsia="Times New Roman" w:hAnsi="Arial" w:cs="Arial"/>
          <w:sz w:val="24"/>
          <w:szCs w:val="24"/>
          <w:lang w:eastAsia="es-ES"/>
        </w:rPr>
        <w:t xml:space="preserve"> y </w:t>
      </w:r>
      <w:r w:rsidRPr="00934800">
        <w:rPr>
          <w:rFonts w:ascii="Arial" w:eastAsia="Times New Roman" w:hAnsi="Arial" w:cs="Arial"/>
          <w:sz w:val="24"/>
          <w:szCs w:val="24"/>
          <w:lang w:eastAsia="es-ES"/>
        </w:rPr>
        <w:t xml:space="preserve">Magistrado, les informo que el orden del día programado para esta Sesión Pública de Resolución se conforma de la siguiente manera: </w:t>
      </w:r>
    </w:p>
    <w:p w:rsidR="00F028C0" w:rsidRPr="00F028C0" w:rsidRDefault="00F028C0" w:rsidP="00F028C0">
      <w:pPr>
        <w:pStyle w:val="Prrafodelista"/>
        <w:numPr>
          <w:ilvl w:val="0"/>
          <w:numId w:val="2"/>
        </w:numPr>
        <w:spacing w:after="0" w:line="360" w:lineRule="auto"/>
        <w:jc w:val="both"/>
        <w:rPr>
          <w:rFonts w:ascii="Arial" w:eastAsia="Times New Roman" w:hAnsi="Arial" w:cs="Arial"/>
          <w:sz w:val="24"/>
          <w:szCs w:val="24"/>
          <w:lang w:eastAsia="es-ES"/>
        </w:rPr>
      </w:pPr>
      <w:r w:rsidRPr="00F028C0">
        <w:rPr>
          <w:rFonts w:ascii="Arial" w:eastAsia="Times New Roman" w:hAnsi="Arial" w:cs="Arial"/>
          <w:sz w:val="24"/>
          <w:szCs w:val="24"/>
          <w:lang w:eastAsia="es-ES"/>
        </w:rPr>
        <w:t>Aprobación del orden del día;</w:t>
      </w:r>
    </w:p>
    <w:p w:rsidR="001123FD" w:rsidRDefault="00F028C0" w:rsidP="001123FD">
      <w:pPr>
        <w:pStyle w:val="Prrafodelista"/>
        <w:numPr>
          <w:ilvl w:val="0"/>
          <w:numId w:val="2"/>
        </w:numPr>
        <w:spacing w:after="0" w:line="360" w:lineRule="auto"/>
        <w:jc w:val="both"/>
        <w:rPr>
          <w:rFonts w:ascii="Arial" w:eastAsia="Times New Roman" w:hAnsi="Arial" w:cs="Arial"/>
          <w:sz w:val="24"/>
          <w:szCs w:val="24"/>
          <w:lang w:eastAsia="es-ES"/>
        </w:rPr>
      </w:pPr>
      <w:r w:rsidRPr="00F028C0">
        <w:rPr>
          <w:rFonts w:ascii="Arial" w:eastAsia="Times New Roman" w:hAnsi="Arial" w:cs="Arial"/>
          <w:sz w:val="24"/>
          <w:szCs w:val="24"/>
          <w:lang w:eastAsia="es-ES"/>
        </w:rPr>
        <w:t>Proyecto de Resolución del Procedimiento Especial Sancionador, identificado con el número de expediente TEEA-PES-00</w:t>
      </w:r>
      <w:r w:rsidR="00842B83">
        <w:rPr>
          <w:rFonts w:ascii="Arial" w:eastAsia="Times New Roman" w:hAnsi="Arial" w:cs="Arial"/>
          <w:sz w:val="24"/>
          <w:szCs w:val="24"/>
          <w:lang w:eastAsia="es-ES"/>
        </w:rPr>
        <w:t>3</w:t>
      </w:r>
      <w:r w:rsidRPr="00F028C0">
        <w:rPr>
          <w:rFonts w:ascii="Arial" w:eastAsia="Times New Roman" w:hAnsi="Arial" w:cs="Arial"/>
          <w:sz w:val="24"/>
          <w:szCs w:val="24"/>
          <w:lang w:eastAsia="es-ES"/>
        </w:rPr>
        <w:t>/2019, propuesto por la ponencia d</w:t>
      </w:r>
      <w:r w:rsidR="00842B83">
        <w:rPr>
          <w:rFonts w:ascii="Arial" w:eastAsia="Times New Roman" w:hAnsi="Arial" w:cs="Arial"/>
          <w:sz w:val="24"/>
          <w:szCs w:val="24"/>
          <w:lang w:eastAsia="es-ES"/>
        </w:rPr>
        <w:t>el Magistrado Jorge Ramón Díaz de León Gutiérrez</w:t>
      </w:r>
      <w:r w:rsidRPr="00F028C0">
        <w:rPr>
          <w:rFonts w:ascii="Arial" w:eastAsia="Times New Roman" w:hAnsi="Arial" w:cs="Arial"/>
          <w:sz w:val="24"/>
          <w:szCs w:val="24"/>
          <w:lang w:eastAsia="es-ES"/>
        </w:rPr>
        <w:t xml:space="preserve">. </w:t>
      </w:r>
    </w:p>
    <w:p w:rsidR="00F028C0" w:rsidRPr="00F028C0" w:rsidRDefault="00F028C0" w:rsidP="00F028C0">
      <w:pPr>
        <w:pStyle w:val="Prrafodelista"/>
        <w:spacing w:after="0" w:line="360" w:lineRule="auto"/>
        <w:jc w:val="both"/>
        <w:rPr>
          <w:rFonts w:ascii="Arial" w:eastAsia="Times New Roman" w:hAnsi="Arial" w:cs="Arial"/>
          <w:sz w:val="24"/>
          <w:szCs w:val="24"/>
          <w:lang w:eastAsia="es-ES"/>
        </w:rPr>
      </w:pPr>
    </w:p>
    <w:p w:rsidR="00001A38" w:rsidRPr="001123FD" w:rsidRDefault="00001A38" w:rsidP="001123FD">
      <w:pPr>
        <w:spacing w:after="0" w:line="360" w:lineRule="auto"/>
        <w:jc w:val="both"/>
        <w:rPr>
          <w:rFonts w:ascii="Arial" w:eastAsia="Times New Roman" w:hAnsi="Arial" w:cs="Arial"/>
          <w:sz w:val="24"/>
          <w:szCs w:val="24"/>
          <w:lang w:eastAsia="es-ES"/>
        </w:rPr>
      </w:pPr>
      <w:r w:rsidRPr="001123FD">
        <w:rPr>
          <w:rFonts w:ascii="Arial" w:eastAsia="Times New Roman" w:hAnsi="Arial" w:cs="Arial"/>
          <w:sz w:val="24"/>
          <w:szCs w:val="24"/>
          <w:lang w:eastAsia="es-ES"/>
        </w:rPr>
        <w:t xml:space="preserve">Puntos que fueron debidamente precisados en la convocatoria que les fue circulada con anterioridad. </w:t>
      </w:r>
      <w:r w:rsidRPr="001123FD">
        <w:rPr>
          <w:rFonts w:ascii="Arial" w:hAnsi="Arial" w:cs="Arial"/>
          <w:sz w:val="24"/>
          <w:szCs w:val="24"/>
        </w:rPr>
        <w:t xml:space="preserve">Es el orden del día programado para esta Sesión Magistrado </w:t>
      </w:r>
      <w:r w:rsidRPr="001123FD">
        <w:rPr>
          <w:rFonts w:ascii="Arial" w:hAnsi="Arial" w:cs="Arial"/>
          <w:sz w:val="24"/>
          <w:szCs w:val="24"/>
        </w:rPr>
        <w:lastRenderedPageBreak/>
        <w:t>Presidente. ---------------------------------------------------------------------------------------------------------------------------------------------------------------------------------------------</w:t>
      </w:r>
      <w:r w:rsidR="00B6303B">
        <w:rPr>
          <w:rFonts w:ascii="Arial" w:hAnsi="Arial" w:cs="Arial"/>
          <w:sz w:val="24"/>
          <w:szCs w:val="24"/>
        </w:rPr>
        <w:t>---------------</w:t>
      </w:r>
    </w:p>
    <w:p w:rsidR="00001A38" w:rsidRPr="00934800" w:rsidRDefault="00001A38" w:rsidP="00001A38">
      <w:pPr>
        <w:spacing w:after="0" w:line="360" w:lineRule="auto"/>
        <w:jc w:val="both"/>
        <w:rPr>
          <w:rFonts w:ascii="Arial" w:hAnsi="Arial" w:cs="Arial"/>
          <w:bCs/>
          <w:sz w:val="24"/>
          <w:szCs w:val="24"/>
        </w:rPr>
      </w:pPr>
      <w:r w:rsidRPr="00934800">
        <w:rPr>
          <w:rFonts w:ascii="Arial" w:hAnsi="Arial" w:cs="Arial"/>
          <w:b/>
          <w:sz w:val="24"/>
          <w:szCs w:val="24"/>
        </w:rPr>
        <w:t xml:space="preserve">MAGISTRADO </w:t>
      </w:r>
      <w:r w:rsidRPr="00934800">
        <w:rPr>
          <w:rFonts w:ascii="Arial" w:hAnsi="Arial" w:cs="Arial"/>
          <w:b/>
          <w:bCs/>
          <w:sz w:val="24"/>
          <w:szCs w:val="24"/>
        </w:rPr>
        <w:t>PRESIDENTE.</w:t>
      </w:r>
      <w:r w:rsidRPr="00934800">
        <w:rPr>
          <w:rFonts w:ascii="Arial" w:hAnsi="Arial" w:cs="Arial"/>
          <w:bCs/>
          <w:sz w:val="24"/>
          <w:szCs w:val="24"/>
        </w:rPr>
        <w:t xml:space="preserve"> Muchas</w:t>
      </w:r>
      <w:r w:rsidRPr="00934800">
        <w:rPr>
          <w:rFonts w:ascii="Arial" w:hAnsi="Arial" w:cs="Arial"/>
          <w:b/>
          <w:bCs/>
          <w:sz w:val="24"/>
          <w:szCs w:val="24"/>
        </w:rPr>
        <w:t xml:space="preserve"> </w:t>
      </w:r>
      <w:r w:rsidRPr="00934800">
        <w:rPr>
          <w:rFonts w:ascii="Arial" w:hAnsi="Arial" w:cs="Arial"/>
          <w:bCs/>
          <w:sz w:val="24"/>
          <w:szCs w:val="24"/>
        </w:rPr>
        <w:t xml:space="preserve">Gracias, </w:t>
      </w:r>
      <w:r w:rsidR="00B6303B">
        <w:rPr>
          <w:rFonts w:ascii="Arial" w:hAnsi="Arial" w:cs="Arial"/>
          <w:bCs/>
          <w:sz w:val="24"/>
          <w:szCs w:val="24"/>
        </w:rPr>
        <w:t xml:space="preserve">Señor </w:t>
      </w:r>
      <w:r w:rsidR="004E462F">
        <w:rPr>
          <w:rFonts w:ascii="Arial" w:hAnsi="Arial" w:cs="Arial"/>
          <w:bCs/>
          <w:sz w:val="24"/>
          <w:szCs w:val="24"/>
        </w:rPr>
        <w:t>secretario</w:t>
      </w:r>
      <w:r w:rsidRPr="00934800">
        <w:rPr>
          <w:rFonts w:ascii="Arial" w:hAnsi="Arial" w:cs="Arial"/>
          <w:bCs/>
          <w:sz w:val="24"/>
          <w:szCs w:val="24"/>
        </w:rPr>
        <w:t xml:space="preserve">, </w:t>
      </w:r>
      <w:r>
        <w:rPr>
          <w:rFonts w:ascii="Arial" w:hAnsi="Arial" w:cs="Arial"/>
          <w:bCs/>
          <w:sz w:val="24"/>
          <w:szCs w:val="24"/>
        </w:rPr>
        <w:t xml:space="preserve">ahora </w:t>
      </w:r>
      <w:r w:rsidRPr="00934800">
        <w:rPr>
          <w:rFonts w:ascii="Arial" w:hAnsi="Arial" w:cs="Arial"/>
          <w:bCs/>
          <w:sz w:val="24"/>
          <w:szCs w:val="24"/>
        </w:rPr>
        <w:t>le solicito dé cuenta con el primer asunto del orden del día. ----------------------------------------</w:t>
      </w:r>
      <w:r>
        <w:rPr>
          <w:rFonts w:ascii="Arial" w:hAnsi="Arial" w:cs="Arial"/>
          <w:bCs/>
          <w:sz w:val="24"/>
          <w:szCs w:val="24"/>
        </w:rPr>
        <w:t>--------------------------------------------------------------------------------------------------------</w:t>
      </w:r>
      <w:r w:rsidR="004E462F">
        <w:rPr>
          <w:rFonts w:ascii="Arial" w:hAnsi="Arial" w:cs="Arial"/>
          <w:bCs/>
          <w:sz w:val="24"/>
          <w:szCs w:val="24"/>
        </w:rPr>
        <w:t>----------</w:t>
      </w:r>
    </w:p>
    <w:p w:rsidR="00001A38" w:rsidRPr="00934800" w:rsidRDefault="00001A38" w:rsidP="00001A38">
      <w:pPr>
        <w:spacing w:after="0" w:line="360" w:lineRule="auto"/>
        <w:jc w:val="both"/>
        <w:rPr>
          <w:rFonts w:ascii="Arial" w:hAnsi="Arial" w:cs="Arial"/>
          <w:sz w:val="24"/>
          <w:szCs w:val="24"/>
        </w:rPr>
      </w:pPr>
      <w:r w:rsidRPr="00934800">
        <w:rPr>
          <w:rFonts w:ascii="Arial" w:hAnsi="Arial" w:cs="Arial"/>
          <w:b/>
          <w:bCs/>
          <w:sz w:val="24"/>
          <w:szCs w:val="24"/>
        </w:rPr>
        <w:t xml:space="preserve">SECRETARIO GENERAL. </w:t>
      </w:r>
      <w:r w:rsidRPr="00934800">
        <w:rPr>
          <w:rFonts w:ascii="Arial" w:hAnsi="Arial" w:cs="Arial"/>
          <w:bCs/>
          <w:sz w:val="24"/>
          <w:szCs w:val="24"/>
        </w:rPr>
        <w:t xml:space="preserve">Magistrado </w:t>
      </w:r>
      <w:r w:rsidR="004E462F" w:rsidRPr="00934800">
        <w:rPr>
          <w:rFonts w:ascii="Arial" w:hAnsi="Arial" w:cs="Arial"/>
          <w:bCs/>
          <w:sz w:val="24"/>
          <w:szCs w:val="24"/>
        </w:rPr>
        <w:t>presidente</w:t>
      </w:r>
      <w:r w:rsidRPr="00934800">
        <w:rPr>
          <w:rFonts w:ascii="Arial" w:hAnsi="Arial" w:cs="Arial"/>
          <w:sz w:val="24"/>
          <w:szCs w:val="24"/>
        </w:rPr>
        <w:t>, Magistrada</w:t>
      </w:r>
      <w:r w:rsidR="004E462F">
        <w:rPr>
          <w:rFonts w:ascii="Arial" w:hAnsi="Arial" w:cs="Arial"/>
          <w:sz w:val="24"/>
          <w:szCs w:val="24"/>
        </w:rPr>
        <w:t xml:space="preserve"> y</w:t>
      </w:r>
      <w:r w:rsidRPr="00934800">
        <w:rPr>
          <w:rFonts w:ascii="Arial" w:hAnsi="Arial" w:cs="Arial"/>
          <w:sz w:val="24"/>
          <w:szCs w:val="24"/>
        </w:rPr>
        <w:t xml:space="preserve"> Magistrado, les informo que el primer asunto a desahogar en esta Sesión Pública de Resolución es el relativo a la aprobación del orden de día. -------------------------------------------------------------------</w:t>
      </w:r>
      <w:r>
        <w:rPr>
          <w:rFonts w:ascii="Arial" w:hAnsi="Arial" w:cs="Arial"/>
          <w:sz w:val="24"/>
          <w:szCs w:val="24"/>
        </w:rPr>
        <w:t>-----------------------------------------------------------------------------------------------</w:t>
      </w:r>
    </w:p>
    <w:p w:rsidR="00001A38" w:rsidRPr="00934800" w:rsidRDefault="00001A38" w:rsidP="00001A38">
      <w:pPr>
        <w:spacing w:after="0" w:line="360" w:lineRule="auto"/>
        <w:jc w:val="both"/>
        <w:rPr>
          <w:rFonts w:ascii="Arial" w:hAnsi="Arial" w:cs="Arial"/>
          <w:sz w:val="24"/>
          <w:szCs w:val="24"/>
        </w:rPr>
      </w:pPr>
      <w:r w:rsidRPr="00934800">
        <w:rPr>
          <w:rFonts w:ascii="Arial" w:hAnsi="Arial" w:cs="Arial"/>
          <w:b/>
          <w:sz w:val="24"/>
          <w:szCs w:val="24"/>
        </w:rPr>
        <w:t>MAGISTRADO PRESIDENTE</w:t>
      </w:r>
      <w:r>
        <w:rPr>
          <w:rFonts w:ascii="Arial" w:hAnsi="Arial" w:cs="Arial"/>
          <w:b/>
          <w:sz w:val="24"/>
          <w:szCs w:val="24"/>
        </w:rPr>
        <w:t>.</w:t>
      </w:r>
      <w:r w:rsidRPr="00934800">
        <w:rPr>
          <w:rFonts w:ascii="Arial" w:hAnsi="Arial" w:cs="Arial"/>
          <w:b/>
          <w:sz w:val="24"/>
          <w:szCs w:val="24"/>
        </w:rPr>
        <w:t xml:space="preserve"> </w:t>
      </w:r>
      <w:r w:rsidR="00B6303B">
        <w:rPr>
          <w:rFonts w:ascii="Arial" w:hAnsi="Arial" w:cs="Arial"/>
          <w:sz w:val="24"/>
          <w:szCs w:val="24"/>
        </w:rPr>
        <w:t>Muchas gracias,</w:t>
      </w:r>
      <w:r w:rsidR="00B50988">
        <w:rPr>
          <w:rFonts w:ascii="Arial" w:hAnsi="Arial" w:cs="Arial"/>
          <w:sz w:val="24"/>
          <w:szCs w:val="24"/>
        </w:rPr>
        <w:t xml:space="preserve"> </w:t>
      </w:r>
      <w:proofErr w:type="gramStart"/>
      <w:r w:rsidR="00B50988">
        <w:rPr>
          <w:rFonts w:ascii="Arial" w:hAnsi="Arial" w:cs="Arial"/>
          <w:sz w:val="24"/>
          <w:szCs w:val="24"/>
        </w:rPr>
        <w:t>Secretario</w:t>
      </w:r>
      <w:proofErr w:type="gramEnd"/>
      <w:r w:rsidR="00B50988">
        <w:rPr>
          <w:rFonts w:ascii="Arial" w:hAnsi="Arial" w:cs="Arial"/>
          <w:sz w:val="24"/>
          <w:szCs w:val="24"/>
        </w:rPr>
        <w:t>,</w:t>
      </w:r>
      <w:r w:rsidR="00B6303B">
        <w:rPr>
          <w:rFonts w:ascii="Arial" w:hAnsi="Arial" w:cs="Arial"/>
          <w:sz w:val="24"/>
          <w:szCs w:val="24"/>
        </w:rPr>
        <w:t xml:space="preserve"> </w:t>
      </w:r>
      <w:r w:rsidRPr="00934800">
        <w:rPr>
          <w:rFonts w:ascii="Arial" w:hAnsi="Arial" w:cs="Arial"/>
          <w:sz w:val="24"/>
          <w:szCs w:val="24"/>
        </w:rPr>
        <w:t>Magistrad</w:t>
      </w:r>
      <w:r>
        <w:rPr>
          <w:rFonts w:ascii="Arial" w:hAnsi="Arial" w:cs="Arial"/>
          <w:sz w:val="24"/>
          <w:szCs w:val="24"/>
        </w:rPr>
        <w:t>a</w:t>
      </w:r>
      <w:r w:rsidRPr="00934800">
        <w:rPr>
          <w:rFonts w:ascii="Arial" w:hAnsi="Arial" w:cs="Arial"/>
          <w:sz w:val="24"/>
          <w:szCs w:val="24"/>
        </w:rPr>
        <w:t>, Magistrad</w:t>
      </w:r>
      <w:r>
        <w:rPr>
          <w:rFonts w:ascii="Arial" w:hAnsi="Arial" w:cs="Arial"/>
          <w:sz w:val="24"/>
          <w:szCs w:val="24"/>
        </w:rPr>
        <w:t>o</w:t>
      </w:r>
      <w:r w:rsidRPr="00934800">
        <w:rPr>
          <w:rFonts w:ascii="Arial" w:hAnsi="Arial" w:cs="Arial"/>
          <w:sz w:val="24"/>
          <w:szCs w:val="24"/>
        </w:rPr>
        <w:t xml:space="preserve">, pongo a su consideración el orden del día, quien esté por la afirmativa </w:t>
      </w:r>
      <w:r w:rsidR="00B6303B">
        <w:rPr>
          <w:rFonts w:ascii="Arial" w:hAnsi="Arial" w:cs="Arial"/>
          <w:sz w:val="24"/>
          <w:szCs w:val="24"/>
        </w:rPr>
        <w:t>favor de</w:t>
      </w:r>
      <w:r w:rsidRPr="00934800">
        <w:rPr>
          <w:rFonts w:ascii="Arial" w:hAnsi="Arial" w:cs="Arial"/>
          <w:sz w:val="24"/>
          <w:szCs w:val="24"/>
        </w:rPr>
        <w:t xml:space="preserve"> manifestarlo de la forma acostumbrada. --------------------------------------------</w:t>
      </w:r>
      <w:r>
        <w:rPr>
          <w:rFonts w:ascii="Arial" w:hAnsi="Arial" w:cs="Arial"/>
          <w:sz w:val="24"/>
          <w:szCs w:val="24"/>
        </w:rPr>
        <w:t>---------------------------------------------------------------------------------------------------------------</w:t>
      </w:r>
    </w:p>
    <w:p w:rsidR="00001A38" w:rsidRPr="00970647" w:rsidRDefault="00001A38" w:rsidP="00001A38">
      <w:pPr>
        <w:spacing w:after="0" w:line="360" w:lineRule="auto"/>
        <w:jc w:val="both"/>
        <w:rPr>
          <w:rFonts w:ascii="Arial" w:hAnsi="Arial" w:cs="Arial"/>
          <w:sz w:val="24"/>
          <w:szCs w:val="24"/>
        </w:rPr>
      </w:pPr>
      <w:r w:rsidRPr="00934800">
        <w:rPr>
          <w:rFonts w:ascii="Arial" w:hAnsi="Arial" w:cs="Arial"/>
          <w:bCs/>
          <w:sz w:val="24"/>
          <w:szCs w:val="24"/>
        </w:rPr>
        <w:t>Muchas</w:t>
      </w:r>
      <w:r w:rsidRPr="00934800">
        <w:rPr>
          <w:rFonts w:ascii="Arial" w:hAnsi="Arial" w:cs="Arial"/>
          <w:b/>
          <w:bCs/>
          <w:sz w:val="24"/>
          <w:szCs w:val="24"/>
        </w:rPr>
        <w:t xml:space="preserve"> </w:t>
      </w:r>
      <w:r w:rsidR="00F028C0">
        <w:rPr>
          <w:rFonts w:ascii="Arial" w:hAnsi="Arial" w:cs="Arial"/>
          <w:bCs/>
          <w:sz w:val="24"/>
          <w:szCs w:val="24"/>
        </w:rPr>
        <w:t>g</w:t>
      </w:r>
      <w:r w:rsidRPr="00934800">
        <w:rPr>
          <w:rFonts w:ascii="Arial" w:hAnsi="Arial" w:cs="Arial"/>
          <w:bCs/>
          <w:sz w:val="24"/>
          <w:szCs w:val="24"/>
        </w:rPr>
        <w:t>racias,</w:t>
      </w:r>
      <w:r>
        <w:rPr>
          <w:rFonts w:ascii="Arial" w:hAnsi="Arial" w:cs="Arial"/>
          <w:bCs/>
          <w:sz w:val="24"/>
          <w:szCs w:val="24"/>
        </w:rPr>
        <w:t xml:space="preserve"> </w:t>
      </w:r>
      <w:r>
        <w:rPr>
          <w:rFonts w:ascii="Arial" w:hAnsi="Arial" w:cs="Arial"/>
          <w:sz w:val="24"/>
          <w:szCs w:val="24"/>
        </w:rPr>
        <w:t>e</w:t>
      </w:r>
      <w:r w:rsidRPr="00934800">
        <w:rPr>
          <w:rFonts w:ascii="Arial" w:hAnsi="Arial" w:cs="Arial"/>
          <w:sz w:val="24"/>
          <w:szCs w:val="24"/>
        </w:rPr>
        <w:t>l orden del día ha sido aprobado por unanimidad</w:t>
      </w:r>
      <w:r w:rsidR="00B6303B">
        <w:rPr>
          <w:rFonts w:ascii="Arial" w:hAnsi="Arial" w:cs="Arial"/>
          <w:sz w:val="24"/>
          <w:szCs w:val="24"/>
        </w:rPr>
        <w:t xml:space="preserve"> del Pleno de este Tribunal</w:t>
      </w:r>
      <w:r>
        <w:rPr>
          <w:rFonts w:ascii="Arial" w:hAnsi="Arial" w:cs="Arial"/>
          <w:sz w:val="24"/>
          <w:szCs w:val="24"/>
        </w:rPr>
        <w:t xml:space="preserve">. </w:t>
      </w:r>
      <w:r>
        <w:rPr>
          <w:rFonts w:ascii="Arial" w:hAnsi="Arial" w:cs="Arial"/>
          <w:bCs/>
          <w:sz w:val="24"/>
          <w:szCs w:val="24"/>
        </w:rPr>
        <w:t>A</w:t>
      </w:r>
      <w:r w:rsidRPr="00934800">
        <w:rPr>
          <w:rFonts w:ascii="Arial" w:hAnsi="Arial" w:cs="Arial"/>
          <w:bCs/>
          <w:sz w:val="24"/>
          <w:szCs w:val="24"/>
        </w:rPr>
        <w:t>hora Secretario General, le solicito dé cuenta con el s</w:t>
      </w:r>
      <w:r w:rsidR="00B6303B">
        <w:rPr>
          <w:rFonts w:ascii="Arial" w:hAnsi="Arial" w:cs="Arial"/>
          <w:bCs/>
          <w:sz w:val="24"/>
          <w:szCs w:val="24"/>
        </w:rPr>
        <w:t>iguiente</w:t>
      </w:r>
      <w:r w:rsidRPr="00934800">
        <w:rPr>
          <w:rFonts w:ascii="Arial" w:hAnsi="Arial" w:cs="Arial"/>
          <w:bCs/>
          <w:sz w:val="24"/>
          <w:szCs w:val="24"/>
        </w:rPr>
        <w:t xml:space="preserve"> punto del orden del día. ---</w:t>
      </w:r>
      <w:r w:rsidR="00B6303B">
        <w:rPr>
          <w:rFonts w:ascii="Arial" w:hAnsi="Arial" w:cs="Arial"/>
          <w:bCs/>
          <w:sz w:val="24"/>
          <w:szCs w:val="24"/>
        </w:rPr>
        <w:t>-----------------------------------------------------------------------------------</w:t>
      </w:r>
    </w:p>
    <w:p w:rsidR="001123FD" w:rsidRDefault="00842B83" w:rsidP="00001A38">
      <w:pPr>
        <w:spacing w:after="0" w:line="360" w:lineRule="auto"/>
        <w:jc w:val="both"/>
        <w:rPr>
          <w:rFonts w:ascii="Arial" w:hAnsi="Arial" w:cs="Arial"/>
          <w:b/>
          <w:bCs/>
          <w:sz w:val="24"/>
          <w:szCs w:val="24"/>
        </w:rPr>
      </w:pPr>
      <w:r>
        <w:rPr>
          <w:rFonts w:ascii="Arial" w:hAnsi="Arial" w:cs="Arial"/>
          <w:sz w:val="24"/>
          <w:szCs w:val="24"/>
        </w:rPr>
        <w:t>--------------------------------------------------------------------------------------------------------------</w:t>
      </w:r>
    </w:p>
    <w:p w:rsidR="00001A38" w:rsidRPr="00934800" w:rsidRDefault="00001A38" w:rsidP="00001A38">
      <w:pPr>
        <w:spacing w:after="0" w:line="360" w:lineRule="auto"/>
        <w:jc w:val="both"/>
        <w:rPr>
          <w:rFonts w:ascii="Arial" w:hAnsi="Arial" w:cs="Arial"/>
          <w:sz w:val="24"/>
          <w:szCs w:val="24"/>
        </w:rPr>
      </w:pPr>
      <w:r w:rsidRPr="00934800">
        <w:rPr>
          <w:rFonts w:ascii="Arial" w:hAnsi="Arial" w:cs="Arial"/>
          <w:b/>
          <w:bCs/>
          <w:sz w:val="24"/>
          <w:szCs w:val="24"/>
        </w:rPr>
        <w:t xml:space="preserve">SECRETARIO GENERAL. </w:t>
      </w:r>
      <w:r w:rsidRPr="00934800">
        <w:rPr>
          <w:rFonts w:ascii="Arial" w:hAnsi="Arial" w:cs="Arial"/>
          <w:bCs/>
          <w:sz w:val="24"/>
          <w:szCs w:val="24"/>
        </w:rPr>
        <w:t>Magistrado P</w:t>
      </w:r>
      <w:r w:rsidRPr="00934800">
        <w:rPr>
          <w:rFonts w:ascii="Arial" w:hAnsi="Arial" w:cs="Arial"/>
          <w:sz w:val="24"/>
          <w:szCs w:val="24"/>
        </w:rPr>
        <w:t>residente, Magistrada</w:t>
      </w:r>
      <w:r w:rsidR="00B6303B">
        <w:rPr>
          <w:rFonts w:ascii="Arial" w:hAnsi="Arial" w:cs="Arial"/>
          <w:sz w:val="24"/>
          <w:szCs w:val="24"/>
        </w:rPr>
        <w:t xml:space="preserve"> y</w:t>
      </w:r>
      <w:r w:rsidRPr="00934800">
        <w:rPr>
          <w:rFonts w:ascii="Arial" w:hAnsi="Arial" w:cs="Arial"/>
          <w:sz w:val="24"/>
          <w:szCs w:val="24"/>
        </w:rPr>
        <w:t xml:space="preserve"> Magistrado, les informo que el </w:t>
      </w:r>
      <w:r w:rsidR="00B6303B">
        <w:rPr>
          <w:rFonts w:ascii="Arial" w:hAnsi="Arial" w:cs="Arial"/>
          <w:sz w:val="24"/>
          <w:szCs w:val="24"/>
        </w:rPr>
        <w:t xml:space="preserve">siguiente </w:t>
      </w:r>
      <w:r w:rsidRPr="00934800">
        <w:rPr>
          <w:rFonts w:ascii="Arial" w:hAnsi="Arial" w:cs="Arial"/>
          <w:sz w:val="24"/>
          <w:szCs w:val="24"/>
        </w:rPr>
        <w:t xml:space="preserve">punto a desahogar en esta Sesión Pública de Resolución es el relativo a la </w:t>
      </w:r>
      <w:r w:rsidR="001123FD" w:rsidRPr="001123FD">
        <w:rPr>
          <w:rFonts w:ascii="Arial" w:hAnsi="Arial" w:cs="Arial"/>
          <w:sz w:val="24"/>
          <w:szCs w:val="24"/>
        </w:rPr>
        <w:t>propues</w:t>
      </w:r>
      <w:r w:rsidR="001123FD">
        <w:rPr>
          <w:rFonts w:ascii="Arial" w:hAnsi="Arial" w:cs="Arial"/>
          <w:sz w:val="24"/>
          <w:szCs w:val="24"/>
        </w:rPr>
        <w:t>t</w:t>
      </w:r>
      <w:r w:rsidR="001123FD" w:rsidRPr="001123FD">
        <w:rPr>
          <w:rFonts w:ascii="Arial" w:hAnsi="Arial" w:cs="Arial"/>
          <w:sz w:val="24"/>
          <w:szCs w:val="24"/>
        </w:rPr>
        <w:t>a de proyecto</w:t>
      </w:r>
      <w:r w:rsidR="00B6303B">
        <w:rPr>
          <w:rFonts w:ascii="Arial" w:hAnsi="Arial" w:cs="Arial"/>
          <w:sz w:val="24"/>
          <w:szCs w:val="24"/>
        </w:rPr>
        <w:t xml:space="preserve"> de sentencia que pone a su consideración</w:t>
      </w:r>
      <w:r w:rsidR="001123FD" w:rsidRPr="001123FD">
        <w:rPr>
          <w:rFonts w:ascii="Arial" w:hAnsi="Arial" w:cs="Arial"/>
          <w:sz w:val="24"/>
          <w:szCs w:val="24"/>
        </w:rPr>
        <w:t xml:space="preserve"> </w:t>
      </w:r>
      <w:r w:rsidR="00B6303B">
        <w:rPr>
          <w:rFonts w:ascii="Arial" w:hAnsi="Arial" w:cs="Arial"/>
          <w:sz w:val="24"/>
          <w:szCs w:val="24"/>
        </w:rPr>
        <w:t xml:space="preserve">la ponencia </w:t>
      </w:r>
      <w:r w:rsidR="00842B83" w:rsidRPr="00F028C0">
        <w:rPr>
          <w:rFonts w:ascii="Arial" w:eastAsia="Times New Roman" w:hAnsi="Arial" w:cs="Arial"/>
          <w:sz w:val="24"/>
          <w:szCs w:val="24"/>
          <w:lang w:eastAsia="es-ES"/>
        </w:rPr>
        <w:t>d</w:t>
      </w:r>
      <w:r w:rsidR="00842B83">
        <w:rPr>
          <w:rFonts w:ascii="Arial" w:eastAsia="Times New Roman" w:hAnsi="Arial" w:cs="Arial"/>
          <w:sz w:val="24"/>
          <w:szCs w:val="24"/>
          <w:lang w:eastAsia="es-ES"/>
        </w:rPr>
        <w:t>el Magistrado Jorge Ramón Díaz de León Gutiérrez</w:t>
      </w:r>
      <w:r w:rsidR="00242753">
        <w:rPr>
          <w:rFonts w:ascii="Arial" w:hAnsi="Arial" w:cs="Arial"/>
          <w:sz w:val="24"/>
          <w:szCs w:val="24"/>
        </w:rPr>
        <w:t>.</w:t>
      </w:r>
      <w:r>
        <w:rPr>
          <w:rFonts w:ascii="Arial" w:hAnsi="Arial" w:cs="Arial"/>
          <w:sz w:val="24"/>
          <w:szCs w:val="24"/>
        </w:rPr>
        <w:t>--------------------------------------------------------------------------------------------------------------------------------</w:t>
      </w:r>
      <w:r w:rsidR="001123FD">
        <w:rPr>
          <w:rFonts w:ascii="Arial" w:hAnsi="Arial" w:cs="Arial"/>
          <w:sz w:val="24"/>
          <w:szCs w:val="24"/>
        </w:rPr>
        <w:t>------------------------------------------------------------------------</w:t>
      </w:r>
      <w:r w:rsidR="00B6303B">
        <w:rPr>
          <w:rFonts w:ascii="Arial" w:hAnsi="Arial" w:cs="Arial"/>
          <w:sz w:val="24"/>
          <w:szCs w:val="24"/>
        </w:rPr>
        <w:t>---------------------------------------</w:t>
      </w:r>
      <w:r w:rsidR="00842B83">
        <w:rPr>
          <w:rFonts w:ascii="Arial" w:hAnsi="Arial" w:cs="Arial"/>
          <w:sz w:val="24"/>
          <w:szCs w:val="24"/>
        </w:rPr>
        <w:t>----</w:t>
      </w:r>
    </w:p>
    <w:p w:rsidR="00001A38" w:rsidRPr="00934800" w:rsidRDefault="00001A38" w:rsidP="00001A38">
      <w:pPr>
        <w:spacing w:after="0" w:line="360" w:lineRule="auto"/>
        <w:jc w:val="both"/>
        <w:rPr>
          <w:rFonts w:ascii="Arial" w:hAnsi="Arial" w:cs="Arial"/>
          <w:sz w:val="24"/>
          <w:szCs w:val="24"/>
        </w:rPr>
      </w:pPr>
      <w:r w:rsidRPr="00934800">
        <w:rPr>
          <w:rFonts w:ascii="Arial" w:hAnsi="Arial" w:cs="Arial"/>
          <w:b/>
          <w:sz w:val="24"/>
          <w:szCs w:val="24"/>
        </w:rPr>
        <w:t xml:space="preserve">MAGISTRADO </w:t>
      </w:r>
      <w:r w:rsidRPr="00934800">
        <w:rPr>
          <w:rFonts w:ascii="Arial" w:hAnsi="Arial" w:cs="Arial"/>
          <w:b/>
          <w:bCs/>
          <w:sz w:val="24"/>
          <w:szCs w:val="24"/>
        </w:rPr>
        <w:t>PRESIDENTE.</w:t>
      </w:r>
      <w:r w:rsidRPr="00934800">
        <w:rPr>
          <w:rFonts w:ascii="Arial" w:hAnsi="Arial" w:cs="Arial"/>
          <w:bCs/>
          <w:sz w:val="24"/>
          <w:szCs w:val="24"/>
        </w:rPr>
        <w:t xml:space="preserve"> </w:t>
      </w:r>
      <w:r w:rsidRPr="00934800">
        <w:rPr>
          <w:rFonts w:ascii="Arial" w:hAnsi="Arial" w:cs="Arial"/>
          <w:sz w:val="24"/>
          <w:szCs w:val="24"/>
        </w:rPr>
        <w:t xml:space="preserve"> Muchas gracias</w:t>
      </w:r>
      <w:r w:rsidR="004E462F">
        <w:rPr>
          <w:rFonts w:ascii="Arial" w:hAnsi="Arial" w:cs="Arial"/>
          <w:sz w:val="24"/>
          <w:szCs w:val="24"/>
        </w:rPr>
        <w:t>,</w:t>
      </w:r>
      <w:r w:rsidR="00B6303B">
        <w:rPr>
          <w:rFonts w:ascii="Arial" w:hAnsi="Arial" w:cs="Arial"/>
          <w:sz w:val="24"/>
          <w:szCs w:val="24"/>
        </w:rPr>
        <w:t xml:space="preserve"> </w:t>
      </w:r>
      <w:r w:rsidR="004E462F">
        <w:rPr>
          <w:rFonts w:ascii="Arial" w:hAnsi="Arial" w:cs="Arial"/>
          <w:sz w:val="24"/>
          <w:szCs w:val="24"/>
        </w:rPr>
        <w:t>s</w:t>
      </w:r>
      <w:r w:rsidR="00B6303B">
        <w:rPr>
          <w:rFonts w:ascii="Arial" w:hAnsi="Arial" w:cs="Arial"/>
          <w:sz w:val="24"/>
          <w:szCs w:val="24"/>
        </w:rPr>
        <w:t xml:space="preserve">ecretario, </w:t>
      </w:r>
      <w:r w:rsidR="00B50988">
        <w:rPr>
          <w:rFonts w:ascii="Arial" w:hAnsi="Arial" w:cs="Arial"/>
          <w:sz w:val="24"/>
          <w:szCs w:val="24"/>
        </w:rPr>
        <w:t>en tal virtud</w:t>
      </w:r>
      <w:r w:rsidR="00B6303B">
        <w:rPr>
          <w:rFonts w:ascii="Arial" w:hAnsi="Arial" w:cs="Arial"/>
          <w:sz w:val="24"/>
          <w:szCs w:val="24"/>
        </w:rPr>
        <w:t xml:space="preserve"> s</w:t>
      </w:r>
      <w:r w:rsidRPr="00934800">
        <w:rPr>
          <w:rFonts w:ascii="Arial" w:hAnsi="Arial" w:cs="Arial"/>
          <w:sz w:val="24"/>
          <w:szCs w:val="24"/>
        </w:rPr>
        <w:t xml:space="preserve">olicito </w:t>
      </w:r>
      <w:r>
        <w:rPr>
          <w:rFonts w:ascii="Arial" w:hAnsi="Arial" w:cs="Arial"/>
          <w:sz w:val="24"/>
          <w:szCs w:val="24"/>
        </w:rPr>
        <w:t xml:space="preserve">la presencia </w:t>
      </w:r>
      <w:r w:rsidR="00842B83">
        <w:rPr>
          <w:rFonts w:ascii="Arial" w:hAnsi="Arial" w:cs="Arial"/>
          <w:sz w:val="24"/>
          <w:szCs w:val="24"/>
        </w:rPr>
        <w:t>de la</w:t>
      </w:r>
      <w:r w:rsidR="00B50988">
        <w:rPr>
          <w:rFonts w:ascii="Arial" w:hAnsi="Arial" w:cs="Arial"/>
          <w:sz w:val="24"/>
          <w:szCs w:val="24"/>
        </w:rPr>
        <w:t xml:space="preserve"> </w:t>
      </w:r>
      <w:bookmarkStart w:id="1" w:name="_Hlk9494900"/>
      <w:r w:rsidR="00F028C0">
        <w:rPr>
          <w:rFonts w:ascii="Arial" w:hAnsi="Arial" w:cs="Arial"/>
          <w:sz w:val="24"/>
          <w:szCs w:val="24"/>
        </w:rPr>
        <w:t>Secretari</w:t>
      </w:r>
      <w:r w:rsidR="00842B83">
        <w:rPr>
          <w:rFonts w:ascii="Arial" w:hAnsi="Arial" w:cs="Arial"/>
          <w:sz w:val="24"/>
          <w:szCs w:val="24"/>
        </w:rPr>
        <w:t>a</w:t>
      </w:r>
      <w:r w:rsidR="00F028C0">
        <w:rPr>
          <w:rFonts w:ascii="Arial" w:hAnsi="Arial" w:cs="Arial"/>
          <w:sz w:val="24"/>
          <w:szCs w:val="24"/>
        </w:rPr>
        <w:t xml:space="preserve"> de Estudio</w:t>
      </w:r>
      <w:r w:rsidR="00B50988">
        <w:rPr>
          <w:rFonts w:ascii="Arial" w:hAnsi="Arial" w:cs="Arial"/>
          <w:sz w:val="24"/>
          <w:szCs w:val="24"/>
        </w:rPr>
        <w:t xml:space="preserve"> </w:t>
      </w:r>
      <w:r w:rsidR="00842B83">
        <w:rPr>
          <w:rFonts w:ascii="Arial" w:hAnsi="Arial" w:cs="Arial"/>
          <w:sz w:val="24"/>
          <w:szCs w:val="24"/>
        </w:rPr>
        <w:t xml:space="preserve">Cindy </w:t>
      </w:r>
      <w:bookmarkEnd w:id="1"/>
      <w:r w:rsidR="00842B83">
        <w:rPr>
          <w:rFonts w:ascii="Arial" w:hAnsi="Arial" w:cs="Arial"/>
          <w:sz w:val="24"/>
          <w:szCs w:val="24"/>
        </w:rPr>
        <w:t>Cristina Macías Avelar</w:t>
      </w:r>
      <w:r w:rsidR="00B6303B">
        <w:rPr>
          <w:rFonts w:ascii="Arial" w:hAnsi="Arial" w:cs="Arial"/>
          <w:sz w:val="24"/>
          <w:szCs w:val="24"/>
        </w:rPr>
        <w:t xml:space="preserve">, para </w:t>
      </w:r>
      <w:r>
        <w:rPr>
          <w:rFonts w:ascii="Arial" w:hAnsi="Arial" w:cs="Arial"/>
          <w:sz w:val="24"/>
          <w:szCs w:val="24"/>
        </w:rPr>
        <w:t xml:space="preserve">que dé cuenta del proyecto </w:t>
      </w:r>
      <w:r w:rsidR="00B6303B">
        <w:rPr>
          <w:rFonts w:ascii="Arial" w:hAnsi="Arial" w:cs="Arial"/>
          <w:sz w:val="24"/>
          <w:szCs w:val="24"/>
        </w:rPr>
        <w:t xml:space="preserve">propuesto </w:t>
      </w:r>
      <w:r w:rsidR="0052582A">
        <w:rPr>
          <w:rFonts w:ascii="Arial" w:hAnsi="Arial" w:cs="Arial"/>
          <w:sz w:val="24"/>
          <w:szCs w:val="24"/>
        </w:rPr>
        <w:t xml:space="preserve">por la ponencia </w:t>
      </w:r>
      <w:r w:rsidR="00842B83" w:rsidRPr="00F028C0">
        <w:rPr>
          <w:rFonts w:ascii="Arial" w:eastAsia="Times New Roman" w:hAnsi="Arial" w:cs="Arial"/>
          <w:sz w:val="24"/>
          <w:szCs w:val="24"/>
          <w:lang w:eastAsia="es-ES"/>
        </w:rPr>
        <w:t>d</w:t>
      </w:r>
      <w:r w:rsidR="00842B83">
        <w:rPr>
          <w:rFonts w:ascii="Arial" w:eastAsia="Times New Roman" w:hAnsi="Arial" w:cs="Arial"/>
          <w:sz w:val="24"/>
          <w:szCs w:val="24"/>
          <w:lang w:eastAsia="es-ES"/>
        </w:rPr>
        <w:t>el Magistrado Jorge Ramón Díaz de León Gutiérrez</w:t>
      </w:r>
      <w:r>
        <w:rPr>
          <w:rFonts w:ascii="Arial" w:hAnsi="Arial" w:cs="Arial"/>
          <w:sz w:val="24"/>
          <w:szCs w:val="24"/>
        </w:rPr>
        <w:t>.------------------------------------------</w:t>
      </w:r>
      <w:r w:rsidR="0052582A">
        <w:rPr>
          <w:rFonts w:ascii="Arial" w:hAnsi="Arial" w:cs="Arial"/>
          <w:sz w:val="24"/>
          <w:szCs w:val="24"/>
        </w:rPr>
        <w:t>--------------------------------------------------------------------------------------------------------------</w:t>
      </w:r>
      <w:r w:rsidR="00B50988">
        <w:rPr>
          <w:rFonts w:ascii="Arial" w:hAnsi="Arial" w:cs="Arial"/>
          <w:sz w:val="24"/>
          <w:szCs w:val="24"/>
        </w:rPr>
        <w:t>----------------</w:t>
      </w:r>
      <w:r w:rsidR="00F028C0">
        <w:rPr>
          <w:rFonts w:ascii="Arial" w:hAnsi="Arial" w:cs="Arial"/>
          <w:sz w:val="24"/>
          <w:szCs w:val="24"/>
        </w:rPr>
        <w:t>--------------------------------------------------------------------------------------------------------------</w:t>
      </w:r>
      <w:r w:rsidR="00842B83">
        <w:rPr>
          <w:rFonts w:ascii="Arial" w:hAnsi="Arial" w:cs="Arial"/>
          <w:sz w:val="24"/>
          <w:szCs w:val="24"/>
        </w:rPr>
        <w:t>----------------------------</w:t>
      </w: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
          <w:sz w:val="24"/>
          <w:szCs w:val="24"/>
        </w:rPr>
        <w:t>SECRETARIA DE ESTUDIO CINDY</w:t>
      </w:r>
      <w:r w:rsidR="00001A38" w:rsidRPr="00927C70">
        <w:rPr>
          <w:rFonts w:ascii="Arial" w:hAnsi="Arial" w:cs="Arial"/>
          <w:b/>
          <w:bCs/>
          <w:sz w:val="24"/>
          <w:szCs w:val="24"/>
        </w:rPr>
        <w:t>.</w:t>
      </w:r>
      <w:r w:rsidR="00001A38" w:rsidRPr="00934800">
        <w:rPr>
          <w:rFonts w:ascii="Arial" w:hAnsi="Arial" w:cs="Arial"/>
          <w:bCs/>
          <w:sz w:val="24"/>
          <w:szCs w:val="24"/>
        </w:rPr>
        <w:t xml:space="preserve"> </w:t>
      </w:r>
      <w:r w:rsidR="00A751D3">
        <w:rPr>
          <w:rFonts w:ascii="Arial" w:hAnsi="Arial" w:cs="Arial"/>
          <w:bCs/>
          <w:sz w:val="24"/>
          <w:szCs w:val="24"/>
        </w:rPr>
        <w:t xml:space="preserve"> </w:t>
      </w:r>
      <w:r w:rsidRPr="00B03BEF">
        <w:rPr>
          <w:rFonts w:ascii="Arial" w:hAnsi="Arial" w:cs="Arial"/>
          <w:bCs/>
          <w:sz w:val="24"/>
          <w:szCs w:val="24"/>
        </w:rPr>
        <w:t>Con su autorización</w:t>
      </w:r>
      <w:r>
        <w:rPr>
          <w:rFonts w:ascii="Arial" w:hAnsi="Arial" w:cs="Arial"/>
          <w:bCs/>
          <w:sz w:val="24"/>
          <w:szCs w:val="24"/>
        </w:rPr>
        <w:t>,</w:t>
      </w:r>
      <w:r w:rsidRPr="00B03BEF">
        <w:rPr>
          <w:rFonts w:ascii="Arial" w:hAnsi="Arial" w:cs="Arial"/>
          <w:bCs/>
          <w:sz w:val="24"/>
          <w:szCs w:val="24"/>
        </w:rPr>
        <w:t xml:space="preserve"> Magistrado Presidente</w:t>
      </w:r>
      <w:r>
        <w:rPr>
          <w:rFonts w:ascii="Arial" w:hAnsi="Arial" w:cs="Arial"/>
          <w:bCs/>
          <w:sz w:val="24"/>
          <w:szCs w:val="24"/>
        </w:rPr>
        <w:t>;</w:t>
      </w: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Magistrada, Magistrado, doy cuenta con el Procedimiento Especial Sancionador 3 del presente año, instruido con motivo de la queja presentada por el Partido Acción Nacional en contra del Partido Libre de Aguascalientes y su candidato, Daniel López </w:t>
      </w:r>
      <w:r w:rsidRPr="00B03BEF">
        <w:rPr>
          <w:rFonts w:ascii="Arial" w:hAnsi="Arial" w:cs="Arial"/>
          <w:bCs/>
          <w:sz w:val="24"/>
          <w:szCs w:val="24"/>
        </w:rPr>
        <w:lastRenderedPageBreak/>
        <w:t>Ponce, por la difusión en la red social Facebook, de un video que, desde su perspectiva, configura actos anticipados de campaña y afectación a la equidad en la contienda.</w:t>
      </w: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 </w:t>
      </w: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El denunciante señala que el candidato realizó actos anticipados de campaña que contravienen lo dispuesto por la Constitución Federal y la normativa electoral, ya que el cinco de febrero del año en curso, publicó en su página de Facebook, un video donde supuestamente se observa la intención de realizar proselitismo y promoción personal, fuera de los periodos de precampañas y campañas del proceso electoral. </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Al Partido Libre de Aguascalientes le atribuye </w:t>
      </w:r>
      <w:r w:rsidRPr="00B03BEF">
        <w:rPr>
          <w:rFonts w:ascii="Arial" w:hAnsi="Arial" w:cs="Arial"/>
          <w:bCs/>
          <w:i/>
          <w:sz w:val="24"/>
          <w:szCs w:val="24"/>
        </w:rPr>
        <w:t>Culpa in vigilando</w:t>
      </w:r>
      <w:r w:rsidRPr="00B03BEF">
        <w:rPr>
          <w:rFonts w:ascii="Arial" w:hAnsi="Arial" w:cs="Arial"/>
          <w:bCs/>
          <w:sz w:val="24"/>
          <w:szCs w:val="24"/>
        </w:rPr>
        <w:t xml:space="preserve">, pues es el responsable directo de todas y cada una de las conductas que sus candidatos exterioricen públicamente. </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Del análisis de los hechos denunciados y de las probanzas aportadas por las partes en el expediente, se acredita</w:t>
      </w:r>
      <w:r>
        <w:rPr>
          <w:rFonts w:ascii="Arial" w:hAnsi="Arial" w:cs="Arial"/>
          <w:bCs/>
          <w:sz w:val="24"/>
          <w:szCs w:val="24"/>
        </w:rPr>
        <w:t xml:space="preserve"> q</w:t>
      </w:r>
      <w:r w:rsidRPr="00B03BEF">
        <w:rPr>
          <w:rFonts w:ascii="Arial" w:hAnsi="Arial" w:cs="Arial"/>
          <w:bCs/>
          <w:sz w:val="24"/>
          <w:szCs w:val="24"/>
        </w:rPr>
        <w:t>ue quien aparece en el video denunciado es Daniel López Ponce, candidato a presidente municipal de Calvillo por el P</w:t>
      </w:r>
      <w:r>
        <w:rPr>
          <w:rFonts w:ascii="Arial" w:hAnsi="Arial" w:cs="Arial"/>
          <w:bCs/>
          <w:sz w:val="24"/>
          <w:szCs w:val="24"/>
        </w:rPr>
        <w:t xml:space="preserve">artido </w:t>
      </w:r>
      <w:r w:rsidRPr="00B03BEF">
        <w:rPr>
          <w:rFonts w:ascii="Arial" w:hAnsi="Arial" w:cs="Arial"/>
          <w:bCs/>
          <w:sz w:val="24"/>
          <w:szCs w:val="24"/>
        </w:rPr>
        <w:t>L</w:t>
      </w:r>
      <w:r>
        <w:rPr>
          <w:rFonts w:ascii="Arial" w:hAnsi="Arial" w:cs="Arial"/>
          <w:bCs/>
          <w:sz w:val="24"/>
          <w:szCs w:val="24"/>
        </w:rPr>
        <w:t xml:space="preserve">ibre de </w:t>
      </w:r>
      <w:r w:rsidRPr="00B03BEF">
        <w:rPr>
          <w:rFonts w:ascii="Arial" w:hAnsi="Arial" w:cs="Arial"/>
          <w:bCs/>
          <w:sz w:val="24"/>
          <w:szCs w:val="24"/>
        </w:rPr>
        <w:t>A</w:t>
      </w:r>
      <w:r>
        <w:rPr>
          <w:rFonts w:ascii="Arial" w:hAnsi="Arial" w:cs="Arial"/>
          <w:bCs/>
          <w:sz w:val="24"/>
          <w:szCs w:val="24"/>
        </w:rPr>
        <w:t>guascalientes</w:t>
      </w:r>
      <w:r w:rsidRPr="00B03BEF">
        <w:rPr>
          <w:rFonts w:ascii="Arial" w:hAnsi="Arial" w:cs="Arial"/>
          <w:bCs/>
          <w:sz w:val="24"/>
          <w:szCs w:val="24"/>
        </w:rPr>
        <w:t xml:space="preserve">, con lo que se actualiza el elemento personal relativo a los actos anticipados de campaña. </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Asimismo, se actualiza el elemento temporal, ya que la publicación del video se hizo en una fecha anterior al inicio del periodo de precampaña.</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Sin embargo, no se actualiza el elemento subjetivo, pues del análisis al mensaje contenido en el video no se desprende un llamado expreso al voto en favor de Daniel López Ponce, a que se refiere el artículo 3, párrafo 1, de la Ley General de Instituciones y Procedimientos Electorales.</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Es decir, el contenido del video no origina afectación al principio de equidad en la contienda electoral, pues los receptores no reciben de forma clara y precisa, un llamado expreso y evidente a votar a favor o en contra de un candidato o propuesta. </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lastRenderedPageBreak/>
        <w:t>No obstante, la exposición del denunciado en redes sociales, no se desprenden elementos que permitan determinar que tiene la finalidad de obtener un posicionamiento de su candidatura, o ganar votos u obtener apoyo para ese objetivo electoral, y así conseguir un beneficio de forma anticipada al inicio de las campañas, sino que únicamente se advierte una opinión del denunciado en torno a la situación que a su parecer se vive en Calvillo.</w:t>
      </w:r>
    </w:p>
    <w:p w:rsidR="00B03BEF" w:rsidRPr="00B03BEF" w:rsidRDefault="00B03BEF" w:rsidP="00B03BEF">
      <w:pPr>
        <w:spacing w:line="360" w:lineRule="auto"/>
        <w:contextualSpacing/>
        <w:jc w:val="both"/>
        <w:rPr>
          <w:rFonts w:ascii="Arial" w:hAnsi="Arial" w:cs="Arial"/>
          <w:bCs/>
          <w:sz w:val="24"/>
          <w:szCs w:val="24"/>
        </w:rPr>
      </w:pPr>
    </w:p>
    <w:p w:rsidR="00B03BEF" w:rsidRP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Cabe mencionar que, con base en el derecho de libertad de expresión, el principio de presunción de inocencia y los criterios emitidos por la Sala Superior y las Salas Regionales del Tribunal Electoral del Poder Judicial de la Federación, es necesario que se acredite plenamente el elemento subjetivo para actualizar actos anticipados de campaña, lo que en el presente caso no acontece.</w:t>
      </w:r>
    </w:p>
    <w:p w:rsidR="00B03BEF" w:rsidRPr="00B03BEF" w:rsidRDefault="00B03BEF" w:rsidP="00B03BEF">
      <w:pPr>
        <w:spacing w:line="360" w:lineRule="auto"/>
        <w:contextualSpacing/>
        <w:jc w:val="both"/>
        <w:rPr>
          <w:rFonts w:ascii="Arial" w:hAnsi="Arial" w:cs="Arial"/>
          <w:bCs/>
          <w:sz w:val="24"/>
          <w:szCs w:val="24"/>
        </w:rPr>
      </w:pPr>
    </w:p>
    <w:p w:rsidR="00B03BEF" w:rsidRDefault="00B03BEF" w:rsidP="00B03BEF">
      <w:pPr>
        <w:spacing w:line="360" w:lineRule="auto"/>
        <w:contextualSpacing/>
        <w:jc w:val="both"/>
        <w:rPr>
          <w:rFonts w:ascii="Arial" w:hAnsi="Arial" w:cs="Arial"/>
          <w:bCs/>
          <w:sz w:val="24"/>
          <w:szCs w:val="24"/>
        </w:rPr>
      </w:pPr>
      <w:r w:rsidRPr="00B03BEF">
        <w:rPr>
          <w:rFonts w:ascii="Arial" w:hAnsi="Arial" w:cs="Arial"/>
          <w:bCs/>
          <w:sz w:val="24"/>
          <w:szCs w:val="24"/>
        </w:rPr>
        <w:t xml:space="preserve">En tales condiciones, en el proyecto se propone declarar la inexistencia de la infracción atribuida a Daniel López Ponce y, por vía de consecuencia, no es posible determinar </w:t>
      </w:r>
      <w:r w:rsidRPr="00B03BEF">
        <w:rPr>
          <w:rFonts w:ascii="Arial" w:hAnsi="Arial" w:cs="Arial"/>
          <w:bCs/>
          <w:i/>
          <w:sz w:val="24"/>
          <w:szCs w:val="24"/>
        </w:rPr>
        <w:t>culpa in vigilando</w:t>
      </w:r>
      <w:r w:rsidRPr="00B03BEF">
        <w:rPr>
          <w:rFonts w:ascii="Arial" w:hAnsi="Arial" w:cs="Arial"/>
          <w:bCs/>
          <w:sz w:val="24"/>
          <w:szCs w:val="24"/>
        </w:rPr>
        <w:t xml:space="preserve"> al Partido denunciado. </w:t>
      </w:r>
    </w:p>
    <w:p w:rsidR="00B03BEF" w:rsidRPr="00B03BEF" w:rsidRDefault="00B03BEF" w:rsidP="00B03BEF">
      <w:pPr>
        <w:spacing w:line="360" w:lineRule="auto"/>
        <w:contextualSpacing/>
        <w:jc w:val="both"/>
        <w:rPr>
          <w:rFonts w:ascii="Arial" w:hAnsi="Arial" w:cs="Arial"/>
          <w:bCs/>
          <w:sz w:val="24"/>
          <w:szCs w:val="24"/>
        </w:rPr>
      </w:pPr>
    </w:p>
    <w:p w:rsidR="00027A3E" w:rsidRDefault="00B03BEF" w:rsidP="00B03BEF">
      <w:pPr>
        <w:spacing w:line="360" w:lineRule="auto"/>
        <w:contextualSpacing/>
        <w:jc w:val="both"/>
        <w:rPr>
          <w:rFonts w:ascii="Arial" w:hAnsi="Arial" w:cs="Arial"/>
        </w:rPr>
      </w:pPr>
      <w:r w:rsidRPr="00B03BEF">
        <w:rPr>
          <w:rFonts w:ascii="Arial" w:hAnsi="Arial" w:cs="Arial"/>
          <w:bCs/>
          <w:sz w:val="24"/>
          <w:szCs w:val="24"/>
        </w:rPr>
        <w:t>Es la cuenta Magistrada y Magistrados</w:t>
      </w:r>
      <w:r w:rsidR="00001A38" w:rsidRPr="00D56015">
        <w:rPr>
          <w:rFonts w:ascii="Arial" w:hAnsi="Arial" w:cs="Arial"/>
        </w:rPr>
        <w:t>.</w:t>
      </w:r>
      <w:r>
        <w:rPr>
          <w:rFonts w:ascii="Arial" w:hAnsi="Arial" w:cs="Arial"/>
        </w:rPr>
        <w:t xml:space="preserve"> </w:t>
      </w:r>
      <w:r w:rsidR="00027A3E">
        <w:rPr>
          <w:rFonts w:ascii="Arial" w:hAnsi="Arial" w:cs="Arial"/>
        </w:rPr>
        <w:t>----------------------------------------------------------------------------------------------------------------------------------------------------------------------</w:t>
      </w:r>
      <w:r w:rsidR="00A751D3">
        <w:rPr>
          <w:rFonts w:ascii="Arial" w:hAnsi="Arial" w:cs="Arial"/>
        </w:rPr>
        <w:t>----------------------</w:t>
      </w:r>
      <w:r w:rsidR="007F1803">
        <w:rPr>
          <w:rFonts w:ascii="Arial" w:hAnsi="Arial" w:cs="Arial"/>
        </w:rPr>
        <w:t>------------------</w:t>
      </w:r>
      <w:r>
        <w:rPr>
          <w:rFonts w:ascii="Arial" w:hAnsi="Arial" w:cs="Arial"/>
        </w:rPr>
        <w:t>------------------------------------------------------------------------------------------------</w:t>
      </w:r>
    </w:p>
    <w:p w:rsidR="00B3086C" w:rsidRDefault="00001A38" w:rsidP="00FF6124">
      <w:pPr>
        <w:pStyle w:val="NormalWeb"/>
        <w:spacing w:line="360" w:lineRule="auto"/>
        <w:ind w:right="49"/>
        <w:jc w:val="both"/>
        <w:rPr>
          <w:rFonts w:ascii="Arial" w:hAnsi="Arial" w:cs="Arial"/>
          <w:bCs/>
        </w:rPr>
      </w:pPr>
      <w:r w:rsidRPr="00934800">
        <w:rPr>
          <w:rFonts w:ascii="Arial" w:hAnsi="Arial" w:cs="Arial"/>
          <w:b/>
        </w:rPr>
        <w:t>MAGISTRADO PRESIDENTE.</w:t>
      </w:r>
      <w:r w:rsidRPr="00934800">
        <w:rPr>
          <w:rFonts w:ascii="Arial" w:hAnsi="Arial" w:cs="Arial"/>
          <w:bCs/>
        </w:rPr>
        <w:t xml:space="preserve"> </w:t>
      </w:r>
      <w:r>
        <w:rPr>
          <w:rFonts w:ascii="Arial" w:hAnsi="Arial" w:cs="Arial"/>
        </w:rPr>
        <w:t>Muchas gracias</w:t>
      </w:r>
      <w:r w:rsidR="004E462F">
        <w:rPr>
          <w:rFonts w:ascii="Arial" w:hAnsi="Arial" w:cs="Arial"/>
        </w:rPr>
        <w:t>,</w:t>
      </w:r>
      <w:r>
        <w:rPr>
          <w:rFonts w:ascii="Arial" w:hAnsi="Arial" w:cs="Arial"/>
        </w:rPr>
        <w:t xml:space="preserve"> </w:t>
      </w:r>
      <w:r w:rsidR="00FF6124">
        <w:rPr>
          <w:rFonts w:ascii="Arial" w:hAnsi="Arial" w:cs="Arial"/>
        </w:rPr>
        <w:t>secretari</w:t>
      </w:r>
      <w:r w:rsidR="00AD3FCC">
        <w:rPr>
          <w:rFonts w:ascii="Arial" w:hAnsi="Arial" w:cs="Arial"/>
        </w:rPr>
        <w:t>a</w:t>
      </w:r>
      <w:r>
        <w:rPr>
          <w:rFonts w:ascii="Arial" w:hAnsi="Arial" w:cs="Arial"/>
        </w:rPr>
        <w:t>, Magistrada, Magistrado es</w:t>
      </w:r>
      <w:r w:rsidR="007F22D3">
        <w:rPr>
          <w:rFonts w:ascii="Arial" w:hAnsi="Arial" w:cs="Arial"/>
        </w:rPr>
        <w:t xml:space="preserve">tá </w:t>
      </w:r>
      <w:r w:rsidR="00FF6124">
        <w:rPr>
          <w:rFonts w:ascii="Arial" w:hAnsi="Arial" w:cs="Arial"/>
        </w:rPr>
        <w:t xml:space="preserve">a su consideración el proyecto. </w:t>
      </w:r>
      <w:r>
        <w:rPr>
          <w:rFonts w:ascii="Arial" w:hAnsi="Arial" w:cs="Arial"/>
          <w:bCs/>
        </w:rPr>
        <w:t>No sé si hubiera alguna intervención</w:t>
      </w:r>
      <w:r w:rsidR="007F1803">
        <w:rPr>
          <w:rFonts w:ascii="Arial" w:hAnsi="Arial" w:cs="Arial"/>
          <w:bCs/>
        </w:rPr>
        <w:t xml:space="preserve"> al respecto</w:t>
      </w:r>
      <w:r>
        <w:rPr>
          <w:rFonts w:ascii="Arial" w:hAnsi="Arial" w:cs="Arial"/>
          <w:bCs/>
        </w:rPr>
        <w:t>. --------------------------------------------------------------------------------------------------------------------------------------------------------------------------</w:t>
      </w:r>
      <w:r w:rsidR="00FF6124">
        <w:rPr>
          <w:rFonts w:ascii="Arial" w:hAnsi="Arial" w:cs="Arial"/>
          <w:bCs/>
        </w:rPr>
        <w:t>-----------------------------------</w:t>
      </w:r>
    </w:p>
    <w:p w:rsidR="00340A9C" w:rsidRDefault="006848C2" w:rsidP="00DF7FE1">
      <w:pPr>
        <w:pStyle w:val="NormalWeb"/>
        <w:spacing w:line="360" w:lineRule="auto"/>
        <w:ind w:right="49"/>
        <w:jc w:val="both"/>
        <w:rPr>
          <w:rFonts w:ascii="Arial" w:hAnsi="Arial" w:cs="Arial"/>
          <w:bCs/>
        </w:rPr>
      </w:pPr>
      <w:r w:rsidRPr="00C372DB">
        <w:rPr>
          <w:rFonts w:ascii="Arial" w:hAnsi="Arial" w:cs="Arial"/>
          <w:b/>
          <w:bCs/>
        </w:rPr>
        <w:t>MAGISTRAD</w:t>
      </w:r>
      <w:r>
        <w:rPr>
          <w:rFonts w:ascii="Arial" w:hAnsi="Arial" w:cs="Arial"/>
          <w:b/>
          <w:bCs/>
        </w:rPr>
        <w:t>O JORGE</w:t>
      </w:r>
      <w:r w:rsidR="00AD3FCC">
        <w:rPr>
          <w:rFonts w:ascii="Arial" w:hAnsi="Arial" w:cs="Arial"/>
          <w:b/>
          <w:bCs/>
        </w:rPr>
        <w:t xml:space="preserve">. </w:t>
      </w:r>
      <w:r w:rsidR="00B03BEF" w:rsidRPr="00DF7FE1">
        <w:rPr>
          <w:rFonts w:ascii="Arial" w:hAnsi="Arial" w:cs="Arial"/>
          <w:bCs/>
        </w:rPr>
        <w:t xml:space="preserve">Brevemente </w:t>
      </w:r>
      <w:r w:rsidRPr="00DF7FE1">
        <w:rPr>
          <w:rFonts w:ascii="Arial" w:hAnsi="Arial" w:cs="Arial"/>
          <w:bCs/>
        </w:rPr>
        <w:t>presidente</w:t>
      </w:r>
      <w:r w:rsidR="00DF7FE1">
        <w:rPr>
          <w:rFonts w:ascii="Arial" w:hAnsi="Arial" w:cs="Arial"/>
          <w:bCs/>
        </w:rPr>
        <w:t>,</w:t>
      </w:r>
      <w:r w:rsidR="00B03BEF" w:rsidRPr="00DF7FE1">
        <w:rPr>
          <w:rFonts w:ascii="Arial" w:hAnsi="Arial" w:cs="Arial"/>
          <w:bCs/>
        </w:rPr>
        <w:t xml:space="preserve"> </w:t>
      </w:r>
      <w:r>
        <w:rPr>
          <w:rFonts w:ascii="Arial" w:hAnsi="Arial" w:cs="Arial"/>
          <w:bCs/>
        </w:rPr>
        <w:t>M</w:t>
      </w:r>
      <w:r w:rsidR="00B03BEF" w:rsidRPr="00DF7FE1">
        <w:rPr>
          <w:rFonts w:ascii="Arial" w:hAnsi="Arial" w:cs="Arial"/>
          <w:bCs/>
        </w:rPr>
        <w:t>agistrad</w:t>
      </w:r>
      <w:r w:rsidR="00DF7FE1">
        <w:rPr>
          <w:rFonts w:ascii="Arial" w:hAnsi="Arial" w:cs="Arial"/>
          <w:bCs/>
        </w:rPr>
        <w:t>a</w:t>
      </w:r>
      <w:r>
        <w:rPr>
          <w:rFonts w:ascii="Arial" w:hAnsi="Arial" w:cs="Arial"/>
          <w:bCs/>
        </w:rPr>
        <w:t>,</w:t>
      </w:r>
      <w:r w:rsidR="00B03BEF" w:rsidRPr="00DF7FE1">
        <w:rPr>
          <w:rFonts w:ascii="Arial" w:hAnsi="Arial" w:cs="Arial"/>
          <w:bCs/>
        </w:rPr>
        <w:t xml:space="preserve"> únicamente para comentar en relación al asunto</w:t>
      </w:r>
      <w:r>
        <w:rPr>
          <w:rFonts w:ascii="Arial" w:hAnsi="Arial" w:cs="Arial"/>
          <w:bCs/>
        </w:rPr>
        <w:t>.</w:t>
      </w:r>
      <w:r w:rsidR="00B03BEF" w:rsidRPr="00DF7FE1">
        <w:rPr>
          <w:rFonts w:ascii="Arial" w:hAnsi="Arial" w:cs="Arial"/>
          <w:bCs/>
        </w:rPr>
        <w:t xml:space="preserve"> </w:t>
      </w:r>
      <w:r>
        <w:rPr>
          <w:rFonts w:ascii="Arial" w:hAnsi="Arial" w:cs="Arial"/>
          <w:bCs/>
        </w:rPr>
        <w:t>P</w:t>
      </w:r>
      <w:r w:rsidR="00B03BEF" w:rsidRPr="00DF7FE1">
        <w:rPr>
          <w:rFonts w:ascii="Arial" w:hAnsi="Arial" w:cs="Arial"/>
          <w:bCs/>
        </w:rPr>
        <w:t>recisamente se trata de un video</w:t>
      </w:r>
      <w:r w:rsidR="00DF7FE1">
        <w:rPr>
          <w:rFonts w:ascii="Arial" w:hAnsi="Arial" w:cs="Arial"/>
          <w:bCs/>
        </w:rPr>
        <w:t xml:space="preserve"> </w:t>
      </w:r>
      <w:r w:rsidR="00B03BEF" w:rsidRPr="00DF7FE1">
        <w:rPr>
          <w:rFonts w:ascii="Arial" w:hAnsi="Arial" w:cs="Arial"/>
          <w:bCs/>
        </w:rPr>
        <w:t>promociona</w:t>
      </w:r>
      <w:r w:rsidR="00DF7FE1">
        <w:rPr>
          <w:rFonts w:ascii="Arial" w:hAnsi="Arial" w:cs="Arial"/>
          <w:bCs/>
        </w:rPr>
        <w:t>do en</w:t>
      </w:r>
      <w:r w:rsidR="00B03BEF" w:rsidRPr="00DF7FE1">
        <w:rPr>
          <w:rFonts w:ascii="Arial" w:hAnsi="Arial" w:cs="Arial"/>
          <w:bCs/>
        </w:rPr>
        <w:t xml:space="preserve"> la red social de </w:t>
      </w:r>
      <w:r w:rsidR="00DF7FE1">
        <w:rPr>
          <w:rFonts w:ascii="Arial" w:hAnsi="Arial" w:cs="Arial"/>
          <w:bCs/>
        </w:rPr>
        <w:t xml:space="preserve">Facebook, </w:t>
      </w:r>
      <w:r w:rsidR="00B03BEF" w:rsidRPr="00DF7FE1">
        <w:rPr>
          <w:rFonts w:ascii="Arial" w:hAnsi="Arial" w:cs="Arial"/>
          <w:bCs/>
        </w:rPr>
        <w:t xml:space="preserve">hemos resuelto ya </w:t>
      </w:r>
      <w:r w:rsidR="00DF7FE1">
        <w:rPr>
          <w:rFonts w:ascii="Arial" w:hAnsi="Arial" w:cs="Arial"/>
          <w:bCs/>
        </w:rPr>
        <w:t>aquí</w:t>
      </w:r>
      <w:r w:rsidR="00B03BEF" w:rsidRPr="00DF7FE1">
        <w:rPr>
          <w:rFonts w:ascii="Arial" w:hAnsi="Arial" w:cs="Arial"/>
          <w:bCs/>
        </w:rPr>
        <w:t xml:space="preserve"> asuntos donde</w:t>
      </w:r>
      <w:r w:rsidR="00340A9C">
        <w:rPr>
          <w:rFonts w:ascii="Arial" w:hAnsi="Arial" w:cs="Arial"/>
          <w:bCs/>
        </w:rPr>
        <w:t xml:space="preserve"> </w:t>
      </w:r>
      <w:r w:rsidR="00B03BEF" w:rsidRPr="00DF7FE1">
        <w:rPr>
          <w:rFonts w:ascii="Arial" w:hAnsi="Arial" w:cs="Arial"/>
          <w:bCs/>
        </w:rPr>
        <w:t>a través de las redes sociales s</w:t>
      </w:r>
      <w:r w:rsidR="00340A9C">
        <w:rPr>
          <w:rFonts w:ascii="Arial" w:hAnsi="Arial" w:cs="Arial"/>
          <w:bCs/>
        </w:rPr>
        <w:t>í</w:t>
      </w:r>
      <w:r w:rsidR="00B03BEF" w:rsidRPr="00DF7FE1">
        <w:rPr>
          <w:rFonts w:ascii="Arial" w:hAnsi="Arial" w:cs="Arial"/>
          <w:bCs/>
        </w:rPr>
        <w:t xml:space="preserve"> se puede vulnerar principios de equidad de contienda y en específico</w:t>
      </w:r>
      <w:r>
        <w:rPr>
          <w:rFonts w:ascii="Arial" w:hAnsi="Arial" w:cs="Arial"/>
          <w:bCs/>
        </w:rPr>
        <w:t>,</w:t>
      </w:r>
      <w:r w:rsidR="00B03BEF" w:rsidRPr="00DF7FE1">
        <w:rPr>
          <w:rFonts w:ascii="Arial" w:hAnsi="Arial" w:cs="Arial"/>
          <w:bCs/>
        </w:rPr>
        <w:t xml:space="preserve"> realizar actos anticipados </w:t>
      </w:r>
      <w:r w:rsidR="00340A9C">
        <w:rPr>
          <w:rFonts w:ascii="Arial" w:hAnsi="Arial" w:cs="Arial"/>
          <w:bCs/>
        </w:rPr>
        <w:t>de</w:t>
      </w:r>
      <w:r w:rsidR="00B03BEF" w:rsidRPr="00DF7FE1">
        <w:rPr>
          <w:rFonts w:ascii="Arial" w:hAnsi="Arial" w:cs="Arial"/>
          <w:bCs/>
        </w:rPr>
        <w:t xml:space="preserve"> campaña</w:t>
      </w:r>
      <w:r w:rsidR="00340A9C">
        <w:rPr>
          <w:rFonts w:ascii="Arial" w:hAnsi="Arial" w:cs="Arial"/>
          <w:bCs/>
        </w:rPr>
        <w:t>.</w:t>
      </w:r>
    </w:p>
    <w:p w:rsidR="00340A9C" w:rsidRDefault="00340A9C" w:rsidP="00DF7FE1">
      <w:pPr>
        <w:pStyle w:val="NormalWeb"/>
        <w:spacing w:line="360" w:lineRule="auto"/>
        <w:ind w:right="49"/>
        <w:jc w:val="both"/>
        <w:rPr>
          <w:rFonts w:ascii="Arial" w:hAnsi="Arial" w:cs="Arial"/>
          <w:bCs/>
        </w:rPr>
      </w:pPr>
      <w:r>
        <w:rPr>
          <w:rFonts w:ascii="Arial" w:hAnsi="Arial" w:cs="Arial"/>
          <w:bCs/>
        </w:rPr>
        <w:t>Nuestra Sala</w:t>
      </w:r>
      <w:r w:rsidR="00B03BEF" w:rsidRPr="00DF7FE1">
        <w:rPr>
          <w:rFonts w:ascii="Arial" w:hAnsi="Arial" w:cs="Arial"/>
          <w:bCs/>
        </w:rPr>
        <w:t xml:space="preserve"> </w:t>
      </w:r>
      <w:r>
        <w:rPr>
          <w:rFonts w:ascii="Arial" w:hAnsi="Arial" w:cs="Arial"/>
          <w:bCs/>
        </w:rPr>
        <w:t>S</w:t>
      </w:r>
      <w:r w:rsidR="00B03BEF" w:rsidRPr="00DF7FE1">
        <w:rPr>
          <w:rFonts w:ascii="Arial" w:hAnsi="Arial" w:cs="Arial"/>
          <w:bCs/>
        </w:rPr>
        <w:t>uperior</w:t>
      </w:r>
      <w:r>
        <w:rPr>
          <w:rFonts w:ascii="Arial" w:hAnsi="Arial" w:cs="Arial"/>
          <w:bCs/>
        </w:rPr>
        <w:t>,</w:t>
      </w:r>
      <w:r w:rsidR="00B03BEF" w:rsidRPr="00DF7FE1">
        <w:rPr>
          <w:rFonts w:ascii="Arial" w:hAnsi="Arial" w:cs="Arial"/>
          <w:bCs/>
        </w:rPr>
        <w:t xml:space="preserve"> así como las </w:t>
      </w:r>
      <w:r>
        <w:rPr>
          <w:rFonts w:ascii="Arial" w:hAnsi="Arial" w:cs="Arial"/>
          <w:bCs/>
        </w:rPr>
        <w:t>S</w:t>
      </w:r>
      <w:r w:rsidR="00B03BEF" w:rsidRPr="00DF7FE1">
        <w:rPr>
          <w:rFonts w:ascii="Arial" w:hAnsi="Arial" w:cs="Arial"/>
          <w:bCs/>
        </w:rPr>
        <w:t xml:space="preserve">alas </w:t>
      </w:r>
      <w:r>
        <w:rPr>
          <w:rFonts w:ascii="Arial" w:hAnsi="Arial" w:cs="Arial"/>
          <w:bCs/>
        </w:rPr>
        <w:t>R</w:t>
      </w:r>
      <w:r w:rsidR="00B03BEF" w:rsidRPr="00DF7FE1">
        <w:rPr>
          <w:rFonts w:ascii="Arial" w:hAnsi="Arial" w:cs="Arial"/>
          <w:bCs/>
        </w:rPr>
        <w:t xml:space="preserve">egionales han establecido que para poder acreditar esta clase de propaganda violatoria del principio de equidad se </w:t>
      </w:r>
      <w:r w:rsidR="00B03BEF" w:rsidRPr="00DF7FE1">
        <w:rPr>
          <w:rFonts w:ascii="Arial" w:hAnsi="Arial" w:cs="Arial"/>
          <w:bCs/>
        </w:rPr>
        <w:lastRenderedPageBreak/>
        <w:t>requiere la acreditación de tres elementos</w:t>
      </w:r>
      <w:r>
        <w:rPr>
          <w:rFonts w:ascii="Arial" w:hAnsi="Arial" w:cs="Arial"/>
          <w:bCs/>
        </w:rPr>
        <w:t>;</w:t>
      </w:r>
      <w:r w:rsidR="00B03BEF" w:rsidRPr="00DF7FE1">
        <w:rPr>
          <w:rFonts w:ascii="Arial" w:hAnsi="Arial" w:cs="Arial"/>
          <w:bCs/>
        </w:rPr>
        <w:t xml:space="preserve"> uno es el personal</w:t>
      </w:r>
      <w:r>
        <w:rPr>
          <w:rFonts w:ascii="Arial" w:hAnsi="Arial" w:cs="Arial"/>
          <w:bCs/>
        </w:rPr>
        <w:t>,</w:t>
      </w:r>
      <w:r w:rsidR="00B03BEF" w:rsidRPr="00DF7FE1">
        <w:rPr>
          <w:rFonts w:ascii="Arial" w:hAnsi="Arial" w:cs="Arial"/>
          <w:bCs/>
        </w:rPr>
        <w:t xml:space="preserve"> que se refiere que la conducta sea desplegada por un militante de un partido político</w:t>
      </w:r>
      <w:r>
        <w:rPr>
          <w:rFonts w:ascii="Arial" w:hAnsi="Arial" w:cs="Arial"/>
          <w:bCs/>
        </w:rPr>
        <w:t>,</w:t>
      </w:r>
      <w:r w:rsidR="00B03BEF" w:rsidRPr="00DF7FE1">
        <w:rPr>
          <w:rFonts w:ascii="Arial" w:hAnsi="Arial" w:cs="Arial"/>
          <w:bCs/>
        </w:rPr>
        <w:t xml:space="preserve"> precandidatos o candidatos</w:t>
      </w:r>
      <w:r>
        <w:rPr>
          <w:rFonts w:ascii="Arial" w:hAnsi="Arial" w:cs="Arial"/>
          <w:bCs/>
        </w:rPr>
        <w:t>;</w:t>
      </w:r>
      <w:r w:rsidR="00B03BEF" w:rsidRPr="00DF7FE1">
        <w:rPr>
          <w:rFonts w:ascii="Arial" w:hAnsi="Arial" w:cs="Arial"/>
          <w:bCs/>
        </w:rPr>
        <w:t xml:space="preserve"> una temporal</w:t>
      </w:r>
      <w:r>
        <w:rPr>
          <w:rFonts w:ascii="Arial" w:hAnsi="Arial" w:cs="Arial"/>
          <w:bCs/>
        </w:rPr>
        <w:t>,</w:t>
      </w:r>
      <w:r w:rsidR="00B03BEF" w:rsidRPr="00DF7FE1">
        <w:rPr>
          <w:rFonts w:ascii="Arial" w:hAnsi="Arial" w:cs="Arial"/>
          <w:bCs/>
        </w:rPr>
        <w:t xml:space="preserve"> que se refiere al tiempo en que esto se lleva a cabo</w:t>
      </w:r>
      <w:r>
        <w:rPr>
          <w:rFonts w:ascii="Arial" w:hAnsi="Arial" w:cs="Arial"/>
          <w:bCs/>
        </w:rPr>
        <w:t>,</w:t>
      </w:r>
      <w:r w:rsidR="00B03BEF" w:rsidRPr="00DF7FE1">
        <w:rPr>
          <w:rFonts w:ascii="Arial" w:hAnsi="Arial" w:cs="Arial"/>
          <w:bCs/>
        </w:rPr>
        <w:t xml:space="preserve"> es decir</w:t>
      </w:r>
      <w:r>
        <w:rPr>
          <w:rFonts w:ascii="Arial" w:hAnsi="Arial" w:cs="Arial"/>
          <w:bCs/>
        </w:rPr>
        <w:t>,</w:t>
      </w:r>
      <w:r w:rsidR="00B03BEF" w:rsidRPr="00DF7FE1">
        <w:rPr>
          <w:rFonts w:ascii="Arial" w:hAnsi="Arial" w:cs="Arial"/>
          <w:bCs/>
        </w:rPr>
        <w:t xml:space="preserve"> antes de las precampañas</w:t>
      </w:r>
      <w:r>
        <w:rPr>
          <w:rFonts w:ascii="Arial" w:hAnsi="Arial" w:cs="Arial"/>
          <w:bCs/>
        </w:rPr>
        <w:t>,</w:t>
      </w:r>
      <w:r w:rsidR="00B03BEF" w:rsidRPr="00DF7FE1">
        <w:rPr>
          <w:rFonts w:ascii="Arial" w:hAnsi="Arial" w:cs="Arial"/>
          <w:bCs/>
        </w:rPr>
        <w:t xml:space="preserve"> campañas </w:t>
      </w:r>
      <w:r>
        <w:rPr>
          <w:rFonts w:ascii="Arial" w:hAnsi="Arial" w:cs="Arial"/>
          <w:bCs/>
        </w:rPr>
        <w:t>o en Inter</w:t>
      </w:r>
      <w:r w:rsidRPr="00DF7FE1">
        <w:rPr>
          <w:rFonts w:ascii="Arial" w:hAnsi="Arial" w:cs="Arial"/>
          <w:bCs/>
        </w:rPr>
        <w:t xml:space="preserve"> campañas</w:t>
      </w:r>
      <w:r w:rsidR="006848C2">
        <w:rPr>
          <w:rFonts w:ascii="Arial" w:hAnsi="Arial" w:cs="Arial"/>
          <w:bCs/>
        </w:rPr>
        <w:t>; y</w:t>
      </w:r>
      <w:r w:rsidR="00B03BEF" w:rsidRPr="00DF7FE1">
        <w:rPr>
          <w:rFonts w:ascii="Arial" w:hAnsi="Arial" w:cs="Arial"/>
          <w:bCs/>
        </w:rPr>
        <w:t xml:space="preserve"> también uno </w:t>
      </w:r>
      <w:r>
        <w:rPr>
          <w:rFonts w:ascii="Arial" w:hAnsi="Arial" w:cs="Arial"/>
          <w:bCs/>
        </w:rPr>
        <w:t>subjetivo,</w:t>
      </w:r>
      <w:r w:rsidR="00B03BEF" w:rsidRPr="00DF7FE1">
        <w:rPr>
          <w:rFonts w:ascii="Arial" w:hAnsi="Arial" w:cs="Arial"/>
          <w:bCs/>
        </w:rPr>
        <w:t xml:space="preserve"> que se re</w:t>
      </w:r>
      <w:r>
        <w:rPr>
          <w:rFonts w:ascii="Arial" w:hAnsi="Arial" w:cs="Arial"/>
          <w:bCs/>
        </w:rPr>
        <w:t>f</w:t>
      </w:r>
      <w:r w:rsidR="00B03BEF" w:rsidRPr="00DF7FE1">
        <w:rPr>
          <w:rFonts w:ascii="Arial" w:hAnsi="Arial" w:cs="Arial"/>
          <w:bCs/>
        </w:rPr>
        <w:t>iere propiamente al mensaje</w:t>
      </w:r>
      <w:r w:rsidR="006848C2">
        <w:rPr>
          <w:rFonts w:ascii="Arial" w:hAnsi="Arial" w:cs="Arial"/>
          <w:bCs/>
        </w:rPr>
        <w:t>,</w:t>
      </w:r>
      <w:r w:rsidR="00B03BEF" w:rsidRPr="00DF7FE1">
        <w:rPr>
          <w:rFonts w:ascii="Arial" w:hAnsi="Arial" w:cs="Arial"/>
          <w:bCs/>
        </w:rPr>
        <w:t xml:space="preserve"> que est</w:t>
      </w:r>
      <w:r>
        <w:rPr>
          <w:rFonts w:ascii="Arial" w:hAnsi="Arial" w:cs="Arial"/>
          <w:bCs/>
        </w:rPr>
        <w:t>é</w:t>
      </w:r>
      <w:r w:rsidR="00B03BEF" w:rsidRPr="00DF7FE1">
        <w:rPr>
          <w:rFonts w:ascii="Arial" w:hAnsi="Arial" w:cs="Arial"/>
          <w:bCs/>
        </w:rPr>
        <w:t xml:space="preserve"> cargado con cierta</w:t>
      </w:r>
      <w:r>
        <w:rPr>
          <w:rFonts w:ascii="Arial" w:hAnsi="Arial" w:cs="Arial"/>
          <w:bCs/>
        </w:rPr>
        <w:t>s</w:t>
      </w:r>
      <w:r w:rsidR="00B03BEF" w:rsidRPr="00DF7FE1">
        <w:rPr>
          <w:rFonts w:ascii="Arial" w:hAnsi="Arial" w:cs="Arial"/>
          <w:bCs/>
        </w:rPr>
        <w:t xml:space="preserve"> cualidad</w:t>
      </w:r>
      <w:r>
        <w:rPr>
          <w:rFonts w:ascii="Arial" w:hAnsi="Arial" w:cs="Arial"/>
          <w:bCs/>
        </w:rPr>
        <w:t>es,</w:t>
      </w:r>
      <w:r w:rsidR="00B03BEF" w:rsidRPr="00DF7FE1">
        <w:rPr>
          <w:rFonts w:ascii="Arial" w:hAnsi="Arial" w:cs="Arial"/>
          <w:bCs/>
        </w:rPr>
        <w:t xml:space="preserve"> como podría ser el llamado expres</w:t>
      </w:r>
      <w:r>
        <w:rPr>
          <w:rFonts w:ascii="Arial" w:hAnsi="Arial" w:cs="Arial"/>
          <w:bCs/>
        </w:rPr>
        <w:t>o</w:t>
      </w:r>
      <w:r w:rsidR="00B03BEF" w:rsidRPr="00DF7FE1">
        <w:rPr>
          <w:rFonts w:ascii="Arial" w:hAnsi="Arial" w:cs="Arial"/>
          <w:bCs/>
        </w:rPr>
        <w:t xml:space="preserve"> al voto</w:t>
      </w:r>
      <w:r>
        <w:rPr>
          <w:rFonts w:ascii="Arial" w:hAnsi="Arial" w:cs="Arial"/>
          <w:bCs/>
        </w:rPr>
        <w:t xml:space="preserve"> o fijación de plataforma electoral</w:t>
      </w:r>
      <w:r w:rsidR="00B03BEF" w:rsidRPr="00DF7FE1">
        <w:rPr>
          <w:rFonts w:ascii="Arial" w:hAnsi="Arial" w:cs="Arial"/>
          <w:bCs/>
        </w:rPr>
        <w:t xml:space="preserve"> que denot</w:t>
      </w:r>
      <w:r>
        <w:rPr>
          <w:rFonts w:ascii="Arial" w:hAnsi="Arial" w:cs="Arial"/>
          <w:bCs/>
        </w:rPr>
        <w:t>e</w:t>
      </w:r>
      <w:r w:rsidR="00B03BEF" w:rsidRPr="00DF7FE1">
        <w:rPr>
          <w:rFonts w:ascii="Arial" w:hAnsi="Arial" w:cs="Arial"/>
          <w:bCs/>
        </w:rPr>
        <w:t>n un posicionamiento inequitativo por parte de</w:t>
      </w:r>
      <w:r>
        <w:rPr>
          <w:rFonts w:ascii="Arial" w:hAnsi="Arial" w:cs="Arial"/>
          <w:bCs/>
        </w:rPr>
        <w:t>l</w:t>
      </w:r>
      <w:r w:rsidR="00B03BEF" w:rsidRPr="00DF7FE1">
        <w:rPr>
          <w:rFonts w:ascii="Arial" w:hAnsi="Arial" w:cs="Arial"/>
          <w:bCs/>
        </w:rPr>
        <w:t xml:space="preserve"> militante</w:t>
      </w:r>
      <w:r>
        <w:rPr>
          <w:rFonts w:ascii="Arial" w:hAnsi="Arial" w:cs="Arial"/>
          <w:bCs/>
        </w:rPr>
        <w:t>,</w:t>
      </w:r>
      <w:r w:rsidR="00B03BEF" w:rsidRPr="00DF7FE1">
        <w:rPr>
          <w:rFonts w:ascii="Arial" w:hAnsi="Arial" w:cs="Arial"/>
          <w:bCs/>
        </w:rPr>
        <w:t xml:space="preserve"> precandidatos o candidatos de que se trate</w:t>
      </w:r>
      <w:r>
        <w:rPr>
          <w:rFonts w:ascii="Arial" w:hAnsi="Arial" w:cs="Arial"/>
          <w:bCs/>
        </w:rPr>
        <w:t>.</w:t>
      </w:r>
    </w:p>
    <w:p w:rsidR="00340A9C" w:rsidRDefault="00340A9C" w:rsidP="00DF7FE1">
      <w:pPr>
        <w:pStyle w:val="NormalWeb"/>
        <w:spacing w:line="360" w:lineRule="auto"/>
        <w:ind w:right="49"/>
        <w:jc w:val="both"/>
        <w:rPr>
          <w:rFonts w:ascii="Arial" w:hAnsi="Arial" w:cs="Arial"/>
          <w:bCs/>
        </w:rPr>
      </w:pPr>
      <w:r>
        <w:rPr>
          <w:rFonts w:ascii="Arial" w:hAnsi="Arial" w:cs="Arial"/>
          <w:bCs/>
        </w:rPr>
        <w:t>E</w:t>
      </w:r>
      <w:r w:rsidR="00B03BEF" w:rsidRPr="00DF7FE1">
        <w:rPr>
          <w:rFonts w:ascii="Arial" w:hAnsi="Arial" w:cs="Arial"/>
          <w:bCs/>
        </w:rPr>
        <w:t xml:space="preserve">n relación a los dos primeros puntos </w:t>
      </w:r>
      <w:r w:rsidR="006848C2">
        <w:rPr>
          <w:rFonts w:ascii="Arial" w:hAnsi="Arial" w:cs="Arial"/>
          <w:bCs/>
        </w:rPr>
        <w:t>-</w:t>
      </w:r>
      <w:r w:rsidR="00B03BEF" w:rsidRPr="00DF7FE1">
        <w:rPr>
          <w:rFonts w:ascii="Arial" w:hAnsi="Arial" w:cs="Arial"/>
          <w:bCs/>
        </w:rPr>
        <w:t>esto es el personal</w:t>
      </w:r>
      <w:r w:rsidR="006848C2">
        <w:rPr>
          <w:rFonts w:ascii="Arial" w:hAnsi="Arial" w:cs="Arial"/>
          <w:bCs/>
        </w:rPr>
        <w:t>-</w:t>
      </w:r>
      <w:r w:rsidR="00B03BEF" w:rsidRPr="00DF7FE1">
        <w:rPr>
          <w:rFonts w:ascii="Arial" w:hAnsi="Arial" w:cs="Arial"/>
          <w:bCs/>
        </w:rPr>
        <w:t xml:space="preserve"> en el caso concreto se demuestra que la calidad de la persona denunciada</w:t>
      </w:r>
      <w:r w:rsidR="006848C2">
        <w:rPr>
          <w:rFonts w:ascii="Arial" w:hAnsi="Arial" w:cs="Arial"/>
          <w:bCs/>
        </w:rPr>
        <w:t>,</w:t>
      </w:r>
      <w:r w:rsidR="00B03BEF" w:rsidRPr="00DF7FE1">
        <w:rPr>
          <w:rFonts w:ascii="Arial" w:hAnsi="Arial" w:cs="Arial"/>
          <w:bCs/>
        </w:rPr>
        <w:t xml:space="preserve"> se trata de un candidato por el </w:t>
      </w:r>
      <w:r>
        <w:rPr>
          <w:rFonts w:ascii="Arial" w:hAnsi="Arial" w:cs="Arial"/>
          <w:bCs/>
        </w:rPr>
        <w:t>P</w:t>
      </w:r>
      <w:r w:rsidR="00B03BEF" w:rsidRPr="00DF7FE1">
        <w:rPr>
          <w:rFonts w:ascii="Arial" w:hAnsi="Arial" w:cs="Arial"/>
          <w:bCs/>
        </w:rPr>
        <w:t xml:space="preserve">artido </w:t>
      </w:r>
      <w:r>
        <w:rPr>
          <w:rFonts w:ascii="Arial" w:hAnsi="Arial" w:cs="Arial"/>
          <w:bCs/>
        </w:rPr>
        <w:t>L</w:t>
      </w:r>
      <w:r w:rsidR="00B03BEF" w:rsidRPr="00DF7FE1">
        <w:rPr>
          <w:rFonts w:ascii="Arial" w:hAnsi="Arial" w:cs="Arial"/>
          <w:bCs/>
        </w:rPr>
        <w:t>ibre de Aguascalientes en el municipio de Calvillo</w:t>
      </w:r>
      <w:r>
        <w:rPr>
          <w:rFonts w:ascii="Arial" w:hAnsi="Arial" w:cs="Arial"/>
          <w:bCs/>
        </w:rPr>
        <w:t>,</w:t>
      </w:r>
      <w:r w:rsidR="00B03BEF" w:rsidRPr="00DF7FE1">
        <w:rPr>
          <w:rFonts w:ascii="Arial" w:hAnsi="Arial" w:cs="Arial"/>
          <w:bCs/>
        </w:rPr>
        <w:t xml:space="preserve"> Aguascalientes</w:t>
      </w:r>
      <w:r>
        <w:rPr>
          <w:rFonts w:ascii="Arial" w:hAnsi="Arial" w:cs="Arial"/>
          <w:bCs/>
        </w:rPr>
        <w:t>. P</w:t>
      </w:r>
      <w:r w:rsidR="00B03BEF" w:rsidRPr="00DF7FE1">
        <w:rPr>
          <w:rFonts w:ascii="Arial" w:hAnsi="Arial" w:cs="Arial"/>
          <w:bCs/>
        </w:rPr>
        <w:t>or lo que hace al tema de temporalidad</w:t>
      </w:r>
      <w:r w:rsidR="006848C2">
        <w:rPr>
          <w:rFonts w:ascii="Arial" w:hAnsi="Arial" w:cs="Arial"/>
          <w:bCs/>
        </w:rPr>
        <w:t>,</w:t>
      </w:r>
      <w:r w:rsidR="00B03BEF" w:rsidRPr="00DF7FE1">
        <w:rPr>
          <w:rFonts w:ascii="Arial" w:hAnsi="Arial" w:cs="Arial"/>
          <w:bCs/>
        </w:rPr>
        <w:t xml:space="preserve"> se demuestra que el video de acuerdo con la certificación que se levantó por parte de la Oficialía electoral se llevó a cabo el 9 febrero</w:t>
      </w:r>
      <w:r w:rsidR="006848C2">
        <w:rPr>
          <w:rFonts w:ascii="Arial" w:hAnsi="Arial" w:cs="Arial"/>
          <w:bCs/>
        </w:rPr>
        <w:t>,</w:t>
      </w:r>
      <w:r w:rsidR="00B03BEF" w:rsidRPr="00DF7FE1">
        <w:rPr>
          <w:rFonts w:ascii="Arial" w:hAnsi="Arial" w:cs="Arial"/>
          <w:bCs/>
        </w:rPr>
        <w:t xml:space="preserve"> iniciando las precampañas </w:t>
      </w:r>
      <w:r>
        <w:rPr>
          <w:rFonts w:ascii="Arial" w:hAnsi="Arial" w:cs="Arial"/>
          <w:bCs/>
        </w:rPr>
        <w:t>el</w:t>
      </w:r>
      <w:r w:rsidR="00B03BEF" w:rsidRPr="00DF7FE1">
        <w:rPr>
          <w:rFonts w:ascii="Arial" w:hAnsi="Arial" w:cs="Arial"/>
          <w:bCs/>
        </w:rPr>
        <w:t xml:space="preserve"> día</w:t>
      </w:r>
      <w:r>
        <w:rPr>
          <w:rFonts w:ascii="Arial" w:hAnsi="Arial" w:cs="Arial"/>
          <w:bCs/>
        </w:rPr>
        <w:t xml:space="preserve"> 10</w:t>
      </w:r>
      <w:r w:rsidR="00B03BEF" w:rsidRPr="00DF7FE1">
        <w:rPr>
          <w:rFonts w:ascii="Arial" w:hAnsi="Arial" w:cs="Arial"/>
          <w:bCs/>
        </w:rPr>
        <w:t xml:space="preserve"> siguiente</w:t>
      </w:r>
      <w:r>
        <w:rPr>
          <w:rFonts w:ascii="Arial" w:hAnsi="Arial" w:cs="Arial"/>
          <w:bCs/>
        </w:rPr>
        <w:t>,</w:t>
      </w:r>
      <w:r w:rsidR="00B03BEF" w:rsidRPr="00DF7FE1">
        <w:rPr>
          <w:rFonts w:ascii="Arial" w:hAnsi="Arial" w:cs="Arial"/>
          <w:bCs/>
        </w:rPr>
        <w:t xml:space="preserve"> por </w:t>
      </w:r>
      <w:r>
        <w:rPr>
          <w:rFonts w:ascii="Arial" w:hAnsi="Arial" w:cs="Arial"/>
          <w:bCs/>
        </w:rPr>
        <w:t>ello</w:t>
      </w:r>
      <w:r w:rsidR="00B03BEF" w:rsidRPr="00DF7FE1">
        <w:rPr>
          <w:rFonts w:ascii="Arial" w:hAnsi="Arial" w:cs="Arial"/>
          <w:bCs/>
        </w:rPr>
        <w:t xml:space="preserve"> se demuestra efectivamente que el acto</w:t>
      </w:r>
      <w:r>
        <w:rPr>
          <w:rFonts w:ascii="Arial" w:hAnsi="Arial" w:cs="Arial"/>
          <w:bCs/>
        </w:rPr>
        <w:t xml:space="preserve"> que</w:t>
      </w:r>
      <w:r w:rsidR="00B03BEF" w:rsidRPr="00DF7FE1">
        <w:rPr>
          <w:rFonts w:ascii="Arial" w:hAnsi="Arial" w:cs="Arial"/>
          <w:bCs/>
        </w:rPr>
        <w:t xml:space="preserve"> supuestamente es ilícito se lleva </w:t>
      </w:r>
      <w:r>
        <w:rPr>
          <w:rFonts w:ascii="Arial" w:hAnsi="Arial" w:cs="Arial"/>
          <w:bCs/>
        </w:rPr>
        <w:t xml:space="preserve">a cabo </w:t>
      </w:r>
      <w:r w:rsidR="00B03BEF" w:rsidRPr="00DF7FE1">
        <w:rPr>
          <w:rFonts w:ascii="Arial" w:hAnsi="Arial" w:cs="Arial"/>
          <w:bCs/>
        </w:rPr>
        <w:t>con anterioridad de las fechas en que se pueda llevar a cabo un posicionamiento o llamado al voto</w:t>
      </w:r>
      <w:r>
        <w:rPr>
          <w:rFonts w:ascii="Arial" w:hAnsi="Arial" w:cs="Arial"/>
          <w:bCs/>
        </w:rPr>
        <w:t>,</w:t>
      </w:r>
      <w:r w:rsidR="00B03BEF" w:rsidRPr="00DF7FE1">
        <w:rPr>
          <w:rFonts w:ascii="Arial" w:hAnsi="Arial" w:cs="Arial"/>
          <w:bCs/>
        </w:rPr>
        <w:t xml:space="preserve"> en relación con el último de los aspectos que </w:t>
      </w:r>
      <w:r>
        <w:rPr>
          <w:rFonts w:ascii="Arial" w:hAnsi="Arial" w:cs="Arial"/>
          <w:bCs/>
        </w:rPr>
        <w:t>es el atinente</w:t>
      </w:r>
      <w:r w:rsidR="00B03BEF" w:rsidRPr="00DF7FE1">
        <w:rPr>
          <w:rFonts w:ascii="Arial" w:hAnsi="Arial" w:cs="Arial"/>
          <w:bCs/>
        </w:rPr>
        <w:t xml:space="preserve"> al elemento </w:t>
      </w:r>
      <w:r>
        <w:rPr>
          <w:rFonts w:ascii="Arial" w:hAnsi="Arial" w:cs="Arial"/>
          <w:bCs/>
        </w:rPr>
        <w:t>subjetivo</w:t>
      </w:r>
      <w:r w:rsidR="006848C2">
        <w:rPr>
          <w:rFonts w:ascii="Arial" w:hAnsi="Arial" w:cs="Arial"/>
          <w:bCs/>
        </w:rPr>
        <w:t>,</w:t>
      </w:r>
      <w:r w:rsidR="00B03BEF" w:rsidRPr="00DF7FE1">
        <w:rPr>
          <w:rFonts w:ascii="Arial" w:hAnsi="Arial" w:cs="Arial"/>
          <w:bCs/>
        </w:rPr>
        <w:t xml:space="preserve"> nuestra </w:t>
      </w:r>
      <w:r w:rsidR="006848C2">
        <w:rPr>
          <w:rFonts w:ascii="Arial" w:hAnsi="Arial" w:cs="Arial"/>
          <w:bCs/>
        </w:rPr>
        <w:t>S</w:t>
      </w:r>
      <w:r w:rsidR="00B03BEF" w:rsidRPr="00DF7FE1">
        <w:rPr>
          <w:rFonts w:ascii="Arial" w:hAnsi="Arial" w:cs="Arial"/>
          <w:bCs/>
        </w:rPr>
        <w:t xml:space="preserve">ala </w:t>
      </w:r>
      <w:r w:rsidR="006848C2">
        <w:rPr>
          <w:rFonts w:ascii="Arial" w:hAnsi="Arial" w:cs="Arial"/>
          <w:bCs/>
        </w:rPr>
        <w:t>S</w:t>
      </w:r>
      <w:r w:rsidR="00B03BEF" w:rsidRPr="00DF7FE1">
        <w:rPr>
          <w:rFonts w:ascii="Arial" w:hAnsi="Arial" w:cs="Arial"/>
          <w:bCs/>
        </w:rPr>
        <w:t xml:space="preserve">uperior </w:t>
      </w:r>
      <w:r w:rsidR="006848C2">
        <w:rPr>
          <w:rFonts w:ascii="Arial" w:hAnsi="Arial" w:cs="Arial"/>
          <w:bCs/>
        </w:rPr>
        <w:t>ha</w:t>
      </w:r>
      <w:r w:rsidR="00B03BEF" w:rsidRPr="00DF7FE1">
        <w:rPr>
          <w:rFonts w:ascii="Arial" w:hAnsi="Arial" w:cs="Arial"/>
          <w:bCs/>
        </w:rPr>
        <w:t xml:space="preserve"> </w:t>
      </w:r>
      <w:r>
        <w:rPr>
          <w:rFonts w:ascii="Arial" w:hAnsi="Arial" w:cs="Arial"/>
          <w:bCs/>
        </w:rPr>
        <w:t xml:space="preserve">delimitado una </w:t>
      </w:r>
      <w:r w:rsidR="00B03BEF" w:rsidRPr="00DF7FE1">
        <w:rPr>
          <w:rFonts w:ascii="Arial" w:hAnsi="Arial" w:cs="Arial"/>
          <w:bCs/>
        </w:rPr>
        <w:t>línea jurisprudencial a través de la cual se dice que deben de concurrir en específico</w:t>
      </w:r>
      <w:r w:rsidR="006848C2">
        <w:rPr>
          <w:rFonts w:ascii="Arial" w:hAnsi="Arial" w:cs="Arial"/>
          <w:bCs/>
        </w:rPr>
        <w:t>,</w:t>
      </w:r>
      <w:r w:rsidR="00B03BEF" w:rsidRPr="00DF7FE1">
        <w:rPr>
          <w:rFonts w:ascii="Arial" w:hAnsi="Arial" w:cs="Arial"/>
          <w:bCs/>
        </w:rPr>
        <w:t xml:space="preserve"> las siguientes circunstancias</w:t>
      </w:r>
      <w:r w:rsidR="006848C2">
        <w:rPr>
          <w:rFonts w:ascii="Arial" w:hAnsi="Arial" w:cs="Arial"/>
          <w:bCs/>
        </w:rPr>
        <w:t>,</w:t>
      </w:r>
      <w:r w:rsidR="00B03BEF" w:rsidRPr="00DF7FE1">
        <w:rPr>
          <w:rFonts w:ascii="Arial" w:hAnsi="Arial" w:cs="Arial"/>
          <w:bCs/>
        </w:rPr>
        <w:t xml:space="preserve"> que los actos o manifestaciones persigan alguna de las siguientes finalidades</w:t>
      </w:r>
      <w:r w:rsidR="006848C2">
        <w:rPr>
          <w:rFonts w:ascii="Arial" w:hAnsi="Arial" w:cs="Arial"/>
          <w:bCs/>
        </w:rPr>
        <w:t>:</w:t>
      </w:r>
      <w:r w:rsidR="00DF7FE1" w:rsidRPr="00DF7FE1">
        <w:rPr>
          <w:rFonts w:ascii="Arial" w:hAnsi="Arial" w:cs="Arial"/>
          <w:bCs/>
        </w:rPr>
        <w:t xml:space="preserve"> solicitar el voto ciudadano para acceder a un cargo de elección popular</w:t>
      </w:r>
      <w:r w:rsidR="006848C2">
        <w:rPr>
          <w:rFonts w:ascii="Arial" w:hAnsi="Arial" w:cs="Arial"/>
          <w:bCs/>
        </w:rPr>
        <w:t>,</w:t>
      </w:r>
      <w:r w:rsidR="00DF7FE1" w:rsidRPr="00DF7FE1">
        <w:rPr>
          <w:rFonts w:ascii="Arial" w:hAnsi="Arial" w:cs="Arial"/>
          <w:bCs/>
        </w:rPr>
        <w:t xml:space="preserve"> </w:t>
      </w:r>
      <w:r w:rsidR="006848C2">
        <w:rPr>
          <w:rFonts w:ascii="Arial" w:hAnsi="Arial" w:cs="Arial"/>
          <w:bCs/>
        </w:rPr>
        <w:t xml:space="preserve">o bien, </w:t>
      </w:r>
      <w:r w:rsidR="00DF7FE1" w:rsidRPr="00DF7FE1">
        <w:rPr>
          <w:rFonts w:ascii="Arial" w:hAnsi="Arial" w:cs="Arial"/>
          <w:bCs/>
        </w:rPr>
        <w:t>posicionarse con el fin de obtener apoy</w:t>
      </w:r>
      <w:r>
        <w:rPr>
          <w:rFonts w:ascii="Arial" w:hAnsi="Arial" w:cs="Arial"/>
          <w:bCs/>
        </w:rPr>
        <w:t>o</w:t>
      </w:r>
      <w:r w:rsidR="00DF7FE1" w:rsidRPr="00DF7FE1">
        <w:rPr>
          <w:rFonts w:ascii="Arial" w:hAnsi="Arial" w:cs="Arial"/>
          <w:bCs/>
        </w:rPr>
        <w:t xml:space="preserve"> </w:t>
      </w:r>
      <w:r>
        <w:rPr>
          <w:rFonts w:ascii="Arial" w:hAnsi="Arial" w:cs="Arial"/>
          <w:bCs/>
        </w:rPr>
        <w:t>a una</w:t>
      </w:r>
      <w:r w:rsidR="00DF7FE1" w:rsidRPr="00DF7FE1">
        <w:rPr>
          <w:rFonts w:ascii="Arial" w:hAnsi="Arial" w:cs="Arial"/>
          <w:bCs/>
        </w:rPr>
        <w:t xml:space="preserve"> candidatura</w:t>
      </w:r>
      <w:r w:rsidR="006848C2">
        <w:rPr>
          <w:rFonts w:ascii="Arial" w:hAnsi="Arial" w:cs="Arial"/>
          <w:bCs/>
        </w:rPr>
        <w:t>.</w:t>
      </w:r>
      <w:r w:rsidR="00DF7FE1" w:rsidRPr="00DF7FE1">
        <w:rPr>
          <w:rFonts w:ascii="Arial" w:hAnsi="Arial" w:cs="Arial"/>
          <w:bCs/>
        </w:rPr>
        <w:t xml:space="preserve"> </w:t>
      </w:r>
      <w:r w:rsidR="006848C2">
        <w:rPr>
          <w:rFonts w:ascii="Arial" w:hAnsi="Arial" w:cs="Arial"/>
          <w:bCs/>
        </w:rPr>
        <w:t>E</w:t>
      </w:r>
      <w:r w:rsidR="00DF7FE1" w:rsidRPr="00DF7FE1">
        <w:rPr>
          <w:rFonts w:ascii="Arial" w:hAnsi="Arial" w:cs="Arial"/>
          <w:bCs/>
        </w:rPr>
        <w:t>ste criterio resulta muy objetivo porque permite acotar una cierta discrecionalidad y genera mayor certeza y predictibilidad para que los sujetos obligados</w:t>
      </w:r>
      <w:r>
        <w:rPr>
          <w:rFonts w:ascii="Arial" w:hAnsi="Arial" w:cs="Arial"/>
          <w:bCs/>
        </w:rPr>
        <w:t>,</w:t>
      </w:r>
      <w:r w:rsidR="00DF7FE1" w:rsidRPr="00DF7FE1">
        <w:rPr>
          <w:rFonts w:ascii="Arial" w:hAnsi="Arial" w:cs="Arial"/>
          <w:bCs/>
        </w:rPr>
        <w:t xml:space="preserve"> las autoridades y en general</w:t>
      </w:r>
      <w:r w:rsidR="006848C2">
        <w:rPr>
          <w:rFonts w:ascii="Arial" w:hAnsi="Arial" w:cs="Arial"/>
          <w:bCs/>
        </w:rPr>
        <w:t>,</w:t>
      </w:r>
      <w:r w:rsidR="00DF7FE1" w:rsidRPr="00DF7FE1">
        <w:rPr>
          <w:rFonts w:ascii="Arial" w:hAnsi="Arial" w:cs="Arial"/>
          <w:bCs/>
        </w:rPr>
        <w:t xml:space="preserve"> todos los participantes en la contienda sepan qué hacer</w:t>
      </w:r>
      <w:r>
        <w:rPr>
          <w:rFonts w:ascii="Arial" w:hAnsi="Arial" w:cs="Arial"/>
          <w:bCs/>
        </w:rPr>
        <w:t>.</w:t>
      </w:r>
    </w:p>
    <w:p w:rsidR="006848C2" w:rsidRDefault="00340A9C" w:rsidP="00DF7FE1">
      <w:pPr>
        <w:pStyle w:val="NormalWeb"/>
        <w:spacing w:line="360" w:lineRule="auto"/>
        <w:ind w:right="49"/>
        <w:jc w:val="both"/>
        <w:rPr>
          <w:rFonts w:ascii="Arial" w:hAnsi="Arial" w:cs="Arial"/>
          <w:bCs/>
        </w:rPr>
      </w:pPr>
      <w:r>
        <w:rPr>
          <w:rFonts w:ascii="Arial" w:hAnsi="Arial" w:cs="Arial"/>
          <w:bCs/>
        </w:rPr>
        <w:t>D</w:t>
      </w:r>
      <w:r w:rsidR="00DF7FE1" w:rsidRPr="00DF7FE1">
        <w:rPr>
          <w:rFonts w:ascii="Arial" w:hAnsi="Arial" w:cs="Arial"/>
          <w:bCs/>
        </w:rPr>
        <w:t>e esta manera</w:t>
      </w:r>
      <w:r>
        <w:rPr>
          <w:rFonts w:ascii="Arial" w:hAnsi="Arial" w:cs="Arial"/>
          <w:bCs/>
        </w:rPr>
        <w:t>,</w:t>
      </w:r>
      <w:r w:rsidR="00DF7FE1" w:rsidRPr="00DF7FE1">
        <w:rPr>
          <w:rFonts w:ascii="Arial" w:hAnsi="Arial" w:cs="Arial"/>
          <w:bCs/>
        </w:rPr>
        <w:t xml:space="preserve"> </w:t>
      </w:r>
      <w:r>
        <w:rPr>
          <w:rFonts w:ascii="Arial" w:hAnsi="Arial" w:cs="Arial"/>
          <w:bCs/>
        </w:rPr>
        <w:t>t</w:t>
      </w:r>
      <w:r w:rsidR="00DF7FE1" w:rsidRPr="00DF7FE1">
        <w:rPr>
          <w:rFonts w:ascii="Arial" w:hAnsi="Arial" w:cs="Arial"/>
          <w:bCs/>
        </w:rPr>
        <w:t>al criterio permite tener mayor certeza en relación a qu</w:t>
      </w:r>
      <w:r w:rsidR="006848C2">
        <w:rPr>
          <w:rFonts w:ascii="Arial" w:hAnsi="Arial" w:cs="Arial"/>
          <w:bCs/>
        </w:rPr>
        <w:t>é</w:t>
      </w:r>
      <w:r w:rsidR="00DF7FE1" w:rsidRPr="00DF7FE1">
        <w:rPr>
          <w:rFonts w:ascii="Arial" w:hAnsi="Arial" w:cs="Arial"/>
          <w:bCs/>
        </w:rPr>
        <w:t xml:space="preserve"> está prohibido y qu</w:t>
      </w:r>
      <w:r w:rsidR="006848C2">
        <w:rPr>
          <w:rFonts w:ascii="Arial" w:hAnsi="Arial" w:cs="Arial"/>
          <w:bCs/>
        </w:rPr>
        <w:t>é</w:t>
      </w:r>
      <w:r w:rsidR="00DF7FE1" w:rsidRPr="00DF7FE1">
        <w:rPr>
          <w:rFonts w:ascii="Arial" w:hAnsi="Arial" w:cs="Arial"/>
          <w:bCs/>
        </w:rPr>
        <w:t xml:space="preserve"> está permitido en materia de actos anticipados de campaña</w:t>
      </w:r>
      <w:r>
        <w:rPr>
          <w:rFonts w:ascii="Arial" w:hAnsi="Arial" w:cs="Arial"/>
          <w:bCs/>
        </w:rPr>
        <w:t>,</w:t>
      </w:r>
      <w:r w:rsidR="00DF7FE1" w:rsidRPr="00DF7FE1">
        <w:rPr>
          <w:rFonts w:ascii="Arial" w:hAnsi="Arial" w:cs="Arial"/>
          <w:bCs/>
        </w:rPr>
        <w:t xml:space="preserve"> por e</w:t>
      </w:r>
      <w:r>
        <w:rPr>
          <w:rFonts w:ascii="Arial" w:hAnsi="Arial" w:cs="Arial"/>
          <w:bCs/>
        </w:rPr>
        <w:t>s</w:t>
      </w:r>
      <w:r w:rsidR="00DF7FE1" w:rsidRPr="00DF7FE1">
        <w:rPr>
          <w:rFonts w:ascii="Arial" w:hAnsi="Arial" w:cs="Arial"/>
          <w:bCs/>
        </w:rPr>
        <w:t>o se habla de que el mensaje debe de ser unívoco o inequívoco</w:t>
      </w:r>
      <w:r w:rsidR="006848C2">
        <w:rPr>
          <w:rFonts w:ascii="Arial" w:hAnsi="Arial" w:cs="Arial"/>
          <w:bCs/>
        </w:rPr>
        <w:t>,</w:t>
      </w:r>
      <w:r w:rsidR="00DF7FE1" w:rsidRPr="00DF7FE1">
        <w:rPr>
          <w:rFonts w:ascii="Arial" w:hAnsi="Arial" w:cs="Arial"/>
          <w:bCs/>
        </w:rPr>
        <w:t xml:space="preserve"> es decir</w:t>
      </w:r>
      <w:r w:rsidR="006848C2">
        <w:rPr>
          <w:rFonts w:ascii="Arial" w:hAnsi="Arial" w:cs="Arial"/>
          <w:bCs/>
        </w:rPr>
        <w:t>,</w:t>
      </w:r>
      <w:r w:rsidR="00DF7FE1" w:rsidRPr="00DF7FE1">
        <w:rPr>
          <w:rFonts w:ascii="Arial" w:hAnsi="Arial" w:cs="Arial"/>
          <w:bCs/>
        </w:rPr>
        <w:t xml:space="preserve"> que se llama expresamente a voto o de alguna forma se utilizan elementos con palabras que denot</w:t>
      </w:r>
      <w:r w:rsidR="00107316">
        <w:rPr>
          <w:rFonts w:ascii="Arial" w:hAnsi="Arial" w:cs="Arial"/>
          <w:bCs/>
        </w:rPr>
        <w:t>e</w:t>
      </w:r>
      <w:r w:rsidR="00DF7FE1" w:rsidRPr="00DF7FE1">
        <w:rPr>
          <w:rFonts w:ascii="Arial" w:hAnsi="Arial" w:cs="Arial"/>
          <w:bCs/>
        </w:rPr>
        <w:t>n ese llamamiento</w:t>
      </w:r>
      <w:r w:rsidR="00107316">
        <w:rPr>
          <w:rFonts w:ascii="Arial" w:hAnsi="Arial" w:cs="Arial"/>
          <w:bCs/>
        </w:rPr>
        <w:t>,</w:t>
      </w:r>
      <w:r w:rsidR="00DF7FE1" w:rsidRPr="00DF7FE1">
        <w:rPr>
          <w:rFonts w:ascii="Arial" w:hAnsi="Arial" w:cs="Arial"/>
          <w:bCs/>
        </w:rPr>
        <w:t xml:space="preserve"> también es este criterio que además de ser objetivo permite una maximización del debate político porque no podemos llegar al extremo </w:t>
      </w:r>
      <w:r w:rsidR="00DF7FE1" w:rsidRPr="00DF7FE1">
        <w:rPr>
          <w:rFonts w:ascii="Arial" w:hAnsi="Arial" w:cs="Arial"/>
          <w:bCs/>
        </w:rPr>
        <w:lastRenderedPageBreak/>
        <w:t xml:space="preserve">con esta clase de determinaciones </w:t>
      </w:r>
      <w:r w:rsidR="00107316">
        <w:rPr>
          <w:rFonts w:ascii="Arial" w:hAnsi="Arial" w:cs="Arial"/>
          <w:bCs/>
        </w:rPr>
        <w:t>o</w:t>
      </w:r>
      <w:r w:rsidR="00DF7FE1" w:rsidRPr="00DF7FE1">
        <w:rPr>
          <w:rFonts w:ascii="Arial" w:hAnsi="Arial" w:cs="Arial"/>
          <w:bCs/>
        </w:rPr>
        <w:t xml:space="preserve"> el análisis del elemento subjetivo</w:t>
      </w:r>
      <w:r w:rsidR="006848C2">
        <w:rPr>
          <w:rFonts w:ascii="Arial" w:hAnsi="Arial" w:cs="Arial"/>
          <w:bCs/>
        </w:rPr>
        <w:t>,</w:t>
      </w:r>
      <w:r w:rsidR="00DF7FE1" w:rsidRPr="00DF7FE1">
        <w:rPr>
          <w:rFonts w:ascii="Arial" w:hAnsi="Arial" w:cs="Arial"/>
          <w:bCs/>
        </w:rPr>
        <w:t xml:space="preserve"> a restringir la libertad de expresión que es propia del debate político necesario y evidente en una sociedad</w:t>
      </w:r>
      <w:r w:rsidR="006848C2">
        <w:rPr>
          <w:rFonts w:ascii="Arial" w:hAnsi="Arial" w:cs="Arial"/>
          <w:bCs/>
        </w:rPr>
        <w:t xml:space="preserve"> que</w:t>
      </w:r>
      <w:r w:rsidR="00DF7FE1" w:rsidRPr="00DF7FE1">
        <w:rPr>
          <w:rFonts w:ascii="Arial" w:hAnsi="Arial" w:cs="Arial"/>
          <w:bCs/>
        </w:rPr>
        <w:t xml:space="preserve"> est</w:t>
      </w:r>
      <w:r w:rsidR="006848C2">
        <w:rPr>
          <w:rFonts w:ascii="Arial" w:hAnsi="Arial" w:cs="Arial"/>
          <w:bCs/>
        </w:rPr>
        <w:t>á en</w:t>
      </w:r>
      <w:r w:rsidR="00DF7FE1" w:rsidRPr="00DF7FE1">
        <w:rPr>
          <w:rFonts w:ascii="Arial" w:hAnsi="Arial" w:cs="Arial"/>
          <w:bCs/>
        </w:rPr>
        <w:t xml:space="preserve"> la construcción democrática</w:t>
      </w:r>
      <w:r w:rsidR="00107316">
        <w:rPr>
          <w:rFonts w:ascii="Arial" w:hAnsi="Arial" w:cs="Arial"/>
          <w:bCs/>
        </w:rPr>
        <w:t>,</w:t>
      </w:r>
      <w:r w:rsidR="00DF7FE1" w:rsidRPr="00DF7FE1">
        <w:rPr>
          <w:rFonts w:ascii="Arial" w:hAnsi="Arial" w:cs="Arial"/>
          <w:bCs/>
        </w:rPr>
        <w:t xml:space="preserve"> por ello</w:t>
      </w:r>
      <w:r w:rsidR="006848C2">
        <w:rPr>
          <w:rFonts w:ascii="Arial" w:hAnsi="Arial" w:cs="Arial"/>
          <w:bCs/>
        </w:rPr>
        <w:t>,</w:t>
      </w:r>
      <w:r w:rsidR="00DF7FE1" w:rsidRPr="00DF7FE1">
        <w:rPr>
          <w:rFonts w:ascii="Arial" w:hAnsi="Arial" w:cs="Arial"/>
          <w:bCs/>
        </w:rPr>
        <w:t xml:space="preserve"> analizando estos </w:t>
      </w:r>
      <w:r w:rsidR="00107316">
        <w:rPr>
          <w:rFonts w:ascii="Arial" w:hAnsi="Arial" w:cs="Arial"/>
          <w:bCs/>
        </w:rPr>
        <w:t>e</w:t>
      </w:r>
      <w:r w:rsidR="00DF7FE1" w:rsidRPr="00DF7FE1">
        <w:rPr>
          <w:rFonts w:ascii="Arial" w:hAnsi="Arial" w:cs="Arial"/>
          <w:bCs/>
        </w:rPr>
        <w:t>l</w:t>
      </w:r>
      <w:r w:rsidR="00107316">
        <w:rPr>
          <w:rFonts w:ascii="Arial" w:hAnsi="Arial" w:cs="Arial"/>
          <w:bCs/>
        </w:rPr>
        <w:t>e</w:t>
      </w:r>
      <w:r w:rsidR="00DF7FE1" w:rsidRPr="00DF7FE1">
        <w:rPr>
          <w:rFonts w:ascii="Arial" w:hAnsi="Arial" w:cs="Arial"/>
          <w:bCs/>
        </w:rPr>
        <w:t>mentos</w:t>
      </w:r>
      <w:r w:rsidR="006848C2">
        <w:rPr>
          <w:rFonts w:ascii="Arial" w:hAnsi="Arial" w:cs="Arial"/>
          <w:bCs/>
        </w:rPr>
        <w:t xml:space="preserve"> y</w:t>
      </w:r>
      <w:r w:rsidR="00DF7FE1" w:rsidRPr="00DF7FE1">
        <w:rPr>
          <w:rFonts w:ascii="Arial" w:hAnsi="Arial" w:cs="Arial"/>
          <w:bCs/>
        </w:rPr>
        <w:t xml:space="preserve"> en el caso concreto</w:t>
      </w:r>
      <w:r w:rsidR="006848C2">
        <w:rPr>
          <w:rFonts w:ascii="Arial" w:hAnsi="Arial" w:cs="Arial"/>
          <w:bCs/>
        </w:rPr>
        <w:t>,</w:t>
      </w:r>
      <w:r w:rsidR="00DF7FE1" w:rsidRPr="00DF7FE1">
        <w:rPr>
          <w:rFonts w:ascii="Arial" w:hAnsi="Arial" w:cs="Arial"/>
          <w:bCs/>
        </w:rPr>
        <w:t xml:space="preserve"> realizando un análisis del contenido del discurso que se da en el vid</w:t>
      </w:r>
      <w:r w:rsidR="006848C2">
        <w:rPr>
          <w:rFonts w:ascii="Arial" w:hAnsi="Arial" w:cs="Arial"/>
          <w:bCs/>
        </w:rPr>
        <w:t>e</w:t>
      </w:r>
      <w:r w:rsidR="00DF7FE1" w:rsidRPr="00DF7FE1">
        <w:rPr>
          <w:rFonts w:ascii="Arial" w:hAnsi="Arial" w:cs="Arial"/>
          <w:bCs/>
        </w:rPr>
        <w:t>o de que se trata</w:t>
      </w:r>
      <w:r w:rsidR="006848C2">
        <w:rPr>
          <w:rFonts w:ascii="Arial" w:hAnsi="Arial" w:cs="Arial"/>
          <w:bCs/>
        </w:rPr>
        <w:t>,</w:t>
      </w:r>
      <w:r w:rsidR="00DF7FE1" w:rsidRPr="00DF7FE1">
        <w:rPr>
          <w:rFonts w:ascii="Arial" w:hAnsi="Arial" w:cs="Arial"/>
          <w:bCs/>
        </w:rPr>
        <w:t xml:space="preserve"> podremos llegar a la conclusión de que en este únicamente se hace un mensaje que contiene expresiones en relación a la vida personal y familiar de quien lo hace</w:t>
      </w:r>
      <w:r w:rsidR="006848C2">
        <w:rPr>
          <w:rFonts w:ascii="Arial" w:hAnsi="Arial" w:cs="Arial"/>
          <w:bCs/>
        </w:rPr>
        <w:t>,</w:t>
      </w:r>
      <w:r w:rsidR="00DF7FE1" w:rsidRPr="00DF7FE1">
        <w:rPr>
          <w:rFonts w:ascii="Arial" w:hAnsi="Arial" w:cs="Arial"/>
          <w:bCs/>
        </w:rPr>
        <w:t xml:space="preserve"> </w:t>
      </w:r>
      <w:r w:rsidR="00107316">
        <w:rPr>
          <w:rFonts w:ascii="Arial" w:hAnsi="Arial" w:cs="Arial"/>
          <w:bCs/>
        </w:rPr>
        <w:t>lo</w:t>
      </w:r>
      <w:r w:rsidR="00DF7FE1" w:rsidRPr="00DF7FE1">
        <w:rPr>
          <w:rFonts w:ascii="Arial" w:hAnsi="Arial" w:cs="Arial"/>
          <w:bCs/>
        </w:rPr>
        <w:t xml:space="preserve"> trabajadora que considera la gente en su comunidad</w:t>
      </w:r>
      <w:r w:rsidR="00107316">
        <w:rPr>
          <w:rFonts w:ascii="Arial" w:hAnsi="Arial" w:cs="Arial"/>
          <w:bCs/>
        </w:rPr>
        <w:t>,</w:t>
      </w:r>
      <w:r w:rsidR="00DF7FE1" w:rsidRPr="00DF7FE1">
        <w:rPr>
          <w:rFonts w:ascii="Arial" w:hAnsi="Arial" w:cs="Arial"/>
          <w:bCs/>
        </w:rPr>
        <w:t xml:space="preserve"> las carencias económicas que estima que tienen en este ayuntamiento y una serie de precisiones observaciones propias de su sentir en relación a una postura social y democrática de lo que estima</w:t>
      </w:r>
      <w:r w:rsidR="00107316">
        <w:rPr>
          <w:rFonts w:ascii="Arial" w:hAnsi="Arial" w:cs="Arial"/>
          <w:bCs/>
        </w:rPr>
        <w:t>.</w:t>
      </w:r>
      <w:r w:rsidR="00DF7FE1" w:rsidRPr="00DF7FE1">
        <w:rPr>
          <w:rFonts w:ascii="Arial" w:hAnsi="Arial" w:cs="Arial"/>
          <w:bCs/>
        </w:rPr>
        <w:t xml:space="preserve"> </w:t>
      </w:r>
    </w:p>
    <w:p w:rsidR="006848C2" w:rsidRDefault="00107316" w:rsidP="00DF7FE1">
      <w:pPr>
        <w:pStyle w:val="NormalWeb"/>
        <w:spacing w:line="360" w:lineRule="auto"/>
        <w:ind w:right="49"/>
        <w:jc w:val="both"/>
        <w:rPr>
          <w:rFonts w:ascii="Arial" w:hAnsi="Arial" w:cs="Arial"/>
          <w:bCs/>
        </w:rPr>
      </w:pPr>
      <w:r>
        <w:rPr>
          <w:rFonts w:ascii="Arial" w:hAnsi="Arial" w:cs="Arial"/>
          <w:bCs/>
        </w:rPr>
        <w:t>C</w:t>
      </w:r>
      <w:r w:rsidR="00DF7FE1" w:rsidRPr="00DF7FE1">
        <w:rPr>
          <w:rFonts w:ascii="Arial" w:hAnsi="Arial" w:cs="Arial"/>
          <w:bCs/>
        </w:rPr>
        <w:t>iertamente hace algunas afirmaciones o precisiones en el sentido de que deben realizarse movimientos diferentes</w:t>
      </w:r>
      <w:r>
        <w:rPr>
          <w:rFonts w:ascii="Arial" w:hAnsi="Arial" w:cs="Arial"/>
          <w:bCs/>
        </w:rPr>
        <w:t>,</w:t>
      </w:r>
      <w:r w:rsidR="00DF7FE1" w:rsidRPr="00DF7FE1">
        <w:rPr>
          <w:rFonts w:ascii="Arial" w:hAnsi="Arial" w:cs="Arial"/>
          <w:bCs/>
        </w:rPr>
        <w:t xml:space="preserve"> cambios de raíz</w:t>
      </w:r>
      <w:r>
        <w:rPr>
          <w:rFonts w:ascii="Arial" w:hAnsi="Arial" w:cs="Arial"/>
          <w:bCs/>
        </w:rPr>
        <w:t>,</w:t>
      </w:r>
      <w:r w:rsidR="00DF7FE1" w:rsidRPr="00DF7FE1">
        <w:rPr>
          <w:rFonts w:ascii="Arial" w:hAnsi="Arial" w:cs="Arial"/>
          <w:bCs/>
        </w:rPr>
        <w:t xml:space="preserve"> pide un llamado a la confianza para él</w:t>
      </w:r>
      <w:r>
        <w:rPr>
          <w:rFonts w:ascii="Arial" w:hAnsi="Arial" w:cs="Arial"/>
          <w:bCs/>
        </w:rPr>
        <w:t>,</w:t>
      </w:r>
      <w:r w:rsidR="00DF7FE1" w:rsidRPr="00DF7FE1">
        <w:rPr>
          <w:rFonts w:ascii="Arial" w:hAnsi="Arial" w:cs="Arial"/>
          <w:bCs/>
        </w:rPr>
        <w:t xml:space="preserve"> sin embargo</w:t>
      </w:r>
      <w:r>
        <w:rPr>
          <w:rFonts w:ascii="Arial" w:hAnsi="Arial" w:cs="Arial"/>
          <w:bCs/>
        </w:rPr>
        <w:t>,</w:t>
      </w:r>
      <w:r w:rsidR="00DF7FE1" w:rsidRPr="00DF7FE1">
        <w:rPr>
          <w:rFonts w:ascii="Arial" w:hAnsi="Arial" w:cs="Arial"/>
          <w:bCs/>
        </w:rPr>
        <w:t xml:space="preserve"> no especifica</w:t>
      </w:r>
      <w:r>
        <w:rPr>
          <w:rFonts w:ascii="Arial" w:hAnsi="Arial" w:cs="Arial"/>
          <w:bCs/>
        </w:rPr>
        <w:t xml:space="preserve"> e</w:t>
      </w:r>
      <w:r w:rsidR="00DF7FE1" w:rsidRPr="00DF7FE1">
        <w:rPr>
          <w:rFonts w:ascii="Arial" w:hAnsi="Arial" w:cs="Arial"/>
          <w:bCs/>
        </w:rPr>
        <w:t xml:space="preserve">n </w:t>
      </w:r>
      <w:r>
        <w:rPr>
          <w:rFonts w:ascii="Arial" w:hAnsi="Arial" w:cs="Arial"/>
          <w:bCs/>
        </w:rPr>
        <w:t xml:space="preserve">relación </w:t>
      </w:r>
      <w:r w:rsidR="00DF7FE1" w:rsidRPr="00DF7FE1">
        <w:rPr>
          <w:rFonts w:ascii="Arial" w:hAnsi="Arial" w:cs="Arial"/>
          <w:bCs/>
        </w:rPr>
        <w:t>a que cargo de elección popular</w:t>
      </w:r>
      <w:r>
        <w:rPr>
          <w:rFonts w:ascii="Arial" w:hAnsi="Arial" w:cs="Arial"/>
          <w:bCs/>
        </w:rPr>
        <w:t>,</w:t>
      </w:r>
      <w:r w:rsidR="00DF7FE1" w:rsidRPr="00DF7FE1">
        <w:rPr>
          <w:rFonts w:ascii="Arial" w:hAnsi="Arial" w:cs="Arial"/>
          <w:bCs/>
        </w:rPr>
        <w:t xml:space="preserve"> no se relaciona con ningún partido</w:t>
      </w:r>
      <w:r w:rsidR="006848C2">
        <w:rPr>
          <w:rFonts w:ascii="Arial" w:hAnsi="Arial" w:cs="Arial"/>
          <w:bCs/>
        </w:rPr>
        <w:t>,</w:t>
      </w:r>
      <w:r w:rsidR="00DF7FE1" w:rsidRPr="00DF7FE1">
        <w:rPr>
          <w:rFonts w:ascii="Arial" w:hAnsi="Arial" w:cs="Arial"/>
          <w:bCs/>
        </w:rPr>
        <w:t xml:space="preserve"> la confianza que solicita puede ser muy abierta para cualquier clase de situación</w:t>
      </w:r>
      <w:r w:rsidR="006848C2">
        <w:rPr>
          <w:rFonts w:ascii="Arial" w:hAnsi="Arial" w:cs="Arial"/>
          <w:bCs/>
        </w:rPr>
        <w:t>,</w:t>
      </w:r>
      <w:r w:rsidR="00DF7FE1" w:rsidRPr="00DF7FE1">
        <w:rPr>
          <w:rFonts w:ascii="Arial" w:hAnsi="Arial" w:cs="Arial"/>
          <w:bCs/>
        </w:rPr>
        <w:t xml:space="preserve"> incluso comercial </w:t>
      </w:r>
      <w:r>
        <w:rPr>
          <w:rFonts w:ascii="Arial" w:hAnsi="Arial" w:cs="Arial"/>
          <w:bCs/>
        </w:rPr>
        <w:t>o</w:t>
      </w:r>
      <w:r w:rsidR="00DF7FE1" w:rsidRPr="00DF7FE1">
        <w:rPr>
          <w:rFonts w:ascii="Arial" w:hAnsi="Arial" w:cs="Arial"/>
          <w:bCs/>
        </w:rPr>
        <w:t xml:space="preserve"> de cualquier índole</w:t>
      </w:r>
      <w:r w:rsidR="006848C2">
        <w:rPr>
          <w:rFonts w:ascii="Arial" w:hAnsi="Arial" w:cs="Arial"/>
          <w:bCs/>
        </w:rPr>
        <w:t>.</w:t>
      </w:r>
      <w:r w:rsidR="00DF7FE1" w:rsidRPr="00DF7FE1">
        <w:rPr>
          <w:rFonts w:ascii="Arial" w:hAnsi="Arial" w:cs="Arial"/>
          <w:bCs/>
        </w:rPr>
        <w:t xml:space="preserve"> </w:t>
      </w:r>
    </w:p>
    <w:p w:rsidR="006848C2" w:rsidRDefault="006848C2" w:rsidP="00DF7FE1">
      <w:pPr>
        <w:pStyle w:val="NormalWeb"/>
        <w:spacing w:line="360" w:lineRule="auto"/>
        <w:ind w:right="49"/>
        <w:jc w:val="both"/>
        <w:rPr>
          <w:rFonts w:ascii="Arial" w:hAnsi="Arial" w:cs="Arial"/>
          <w:bCs/>
        </w:rPr>
      </w:pPr>
      <w:r>
        <w:rPr>
          <w:rFonts w:ascii="Arial" w:hAnsi="Arial" w:cs="Arial"/>
          <w:bCs/>
        </w:rPr>
        <w:t>E</w:t>
      </w:r>
      <w:r w:rsidR="00DF7FE1" w:rsidRPr="00DF7FE1">
        <w:rPr>
          <w:rFonts w:ascii="Arial" w:hAnsi="Arial" w:cs="Arial"/>
          <w:bCs/>
        </w:rPr>
        <w:t>n este sentido</w:t>
      </w:r>
      <w:r>
        <w:rPr>
          <w:rFonts w:ascii="Arial" w:hAnsi="Arial" w:cs="Arial"/>
          <w:bCs/>
        </w:rPr>
        <w:t>,</w:t>
      </w:r>
      <w:r w:rsidR="00DF7FE1" w:rsidRPr="00DF7FE1">
        <w:rPr>
          <w:rFonts w:ascii="Arial" w:hAnsi="Arial" w:cs="Arial"/>
          <w:bCs/>
        </w:rPr>
        <w:t xml:space="preserve"> tomando en consideración precisamente </w:t>
      </w:r>
      <w:r>
        <w:rPr>
          <w:rFonts w:ascii="Arial" w:hAnsi="Arial" w:cs="Arial"/>
          <w:bCs/>
        </w:rPr>
        <w:t>-</w:t>
      </w:r>
      <w:r w:rsidR="00DF7FE1" w:rsidRPr="00DF7FE1">
        <w:rPr>
          <w:rFonts w:ascii="Arial" w:hAnsi="Arial" w:cs="Arial"/>
          <w:bCs/>
        </w:rPr>
        <w:t>como se decía en la cuenta</w:t>
      </w:r>
      <w:r>
        <w:rPr>
          <w:rFonts w:ascii="Arial" w:hAnsi="Arial" w:cs="Arial"/>
          <w:bCs/>
        </w:rPr>
        <w:t>-</w:t>
      </w:r>
      <w:r w:rsidR="00DF7FE1" w:rsidRPr="00DF7FE1">
        <w:rPr>
          <w:rFonts w:ascii="Arial" w:hAnsi="Arial" w:cs="Arial"/>
          <w:bCs/>
        </w:rPr>
        <w:t xml:space="preserve"> que las sanciones que se interpongan en este tipo de procedimientos especiales sancionadores van revestidas en la presunción de inocencia para el sujeto que las hace</w:t>
      </w:r>
      <w:r w:rsidR="00107316">
        <w:rPr>
          <w:rFonts w:ascii="Arial" w:hAnsi="Arial" w:cs="Arial"/>
          <w:bCs/>
        </w:rPr>
        <w:t>,</w:t>
      </w:r>
      <w:r w:rsidR="00DF7FE1" w:rsidRPr="00DF7FE1">
        <w:rPr>
          <w:rFonts w:ascii="Arial" w:hAnsi="Arial" w:cs="Arial"/>
          <w:bCs/>
        </w:rPr>
        <w:t xml:space="preserve"> est</w:t>
      </w:r>
      <w:r w:rsidR="00107316">
        <w:rPr>
          <w:rFonts w:ascii="Arial" w:hAnsi="Arial" w:cs="Arial"/>
          <w:bCs/>
        </w:rPr>
        <w:t>o</w:t>
      </w:r>
      <w:r w:rsidR="00DF7FE1" w:rsidRPr="00DF7FE1">
        <w:rPr>
          <w:rFonts w:ascii="Arial" w:hAnsi="Arial" w:cs="Arial"/>
          <w:bCs/>
        </w:rPr>
        <w:t xml:space="preserve"> relacionado con esa libertad y maximización de libertad de expresión que debemos otorgar los tribunales a través de estos asuntos</w:t>
      </w:r>
      <w:r>
        <w:rPr>
          <w:rFonts w:ascii="Arial" w:hAnsi="Arial" w:cs="Arial"/>
          <w:bCs/>
        </w:rPr>
        <w:t>,</w:t>
      </w:r>
      <w:r w:rsidR="00DF7FE1" w:rsidRPr="00DF7FE1">
        <w:rPr>
          <w:rFonts w:ascii="Arial" w:hAnsi="Arial" w:cs="Arial"/>
          <w:bCs/>
        </w:rPr>
        <w:t xml:space="preserve"> para que se privilegie siempre el debate de las ideas y debate democrático</w:t>
      </w:r>
      <w:r>
        <w:rPr>
          <w:rFonts w:ascii="Arial" w:hAnsi="Arial" w:cs="Arial"/>
          <w:bCs/>
        </w:rPr>
        <w:t>.</w:t>
      </w:r>
    </w:p>
    <w:p w:rsidR="00107316" w:rsidRDefault="006848C2" w:rsidP="00DF7FE1">
      <w:pPr>
        <w:pStyle w:val="NormalWeb"/>
        <w:spacing w:line="360" w:lineRule="auto"/>
        <w:ind w:right="49"/>
        <w:jc w:val="both"/>
        <w:rPr>
          <w:rFonts w:ascii="Arial" w:hAnsi="Arial" w:cs="Arial"/>
          <w:bCs/>
        </w:rPr>
      </w:pPr>
      <w:r>
        <w:rPr>
          <w:rFonts w:ascii="Arial" w:hAnsi="Arial" w:cs="Arial"/>
          <w:bCs/>
        </w:rPr>
        <w:t>Lo anterior</w:t>
      </w:r>
      <w:r w:rsidR="00DF7FE1" w:rsidRPr="00DF7FE1">
        <w:rPr>
          <w:rFonts w:ascii="Arial" w:hAnsi="Arial" w:cs="Arial"/>
          <w:bCs/>
        </w:rPr>
        <w:t xml:space="preserve"> nos lleva a considerar</w:t>
      </w:r>
      <w:r>
        <w:rPr>
          <w:rFonts w:ascii="Arial" w:hAnsi="Arial" w:cs="Arial"/>
          <w:bCs/>
        </w:rPr>
        <w:t>,</w:t>
      </w:r>
      <w:r w:rsidR="00DF7FE1" w:rsidRPr="00DF7FE1">
        <w:rPr>
          <w:rFonts w:ascii="Arial" w:hAnsi="Arial" w:cs="Arial"/>
          <w:bCs/>
        </w:rPr>
        <w:t xml:space="preserve"> que en el caso concreto no se acredita el elemento subjetivo de llamamiento al voto y posicionamiento inequitativo del candidato de que se trata</w:t>
      </w:r>
      <w:r w:rsidR="00107316">
        <w:rPr>
          <w:rFonts w:ascii="Arial" w:hAnsi="Arial" w:cs="Arial"/>
          <w:bCs/>
        </w:rPr>
        <w:t>.</w:t>
      </w:r>
    </w:p>
    <w:p w:rsidR="00EA67DB" w:rsidRPr="00340A9C" w:rsidRDefault="00107316" w:rsidP="00DF7FE1">
      <w:pPr>
        <w:pStyle w:val="NormalWeb"/>
        <w:spacing w:line="360" w:lineRule="auto"/>
        <w:ind w:right="49"/>
        <w:jc w:val="both"/>
        <w:rPr>
          <w:rFonts w:ascii="Arial" w:hAnsi="Arial" w:cs="Arial"/>
          <w:bCs/>
        </w:rPr>
      </w:pPr>
      <w:r>
        <w:rPr>
          <w:rFonts w:ascii="Arial" w:hAnsi="Arial" w:cs="Arial"/>
          <w:bCs/>
        </w:rPr>
        <w:t>S</w:t>
      </w:r>
      <w:r w:rsidR="00DF7FE1" w:rsidRPr="00DF7FE1">
        <w:rPr>
          <w:rFonts w:ascii="Arial" w:hAnsi="Arial" w:cs="Arial"/>
          <w:bCs/>
        </w:rPr>
        <w:t>ería cuanto</w:t>
      </w:r>
      <w:r>
        <w:rPr>
          <w:rFonts w:ascii="Arial" w:hAnsi="Arial" w:cs="Arial"/>
          <w:bCs/>
        </w:rPr>
        <w:t>, presidente</w:t>
      </w:r>
      <w:r w:rsidR="00DF7FE1" w:rsidRPr="00DF7FE1">
        <w:rPr>
          <w:rFonts w:ascii="Arial" w:hAnsi="Arial" w:cs="Arial"/>
          <w:bCs/>
        </w:rPr>
        <w:t>.</w:t>
      </w:r>
      <w:r w:rsidR="006848C2">
        <w:rPr>
          <w:rFonts w:ascii="Arial" w:hAnsi="Arial" w:cs="Arial"/>
          <w:bCs/>
        </w:rPr>
        <w:t xml:space="preserve"> ----------------------------------------------------------------------------------------------------------------------------------------------------------------------------------------</w:t>
      </w:r>
    </w:p>
    <w:p w:rsidR="00107316" w:rsidRDefault="007E208D" w:rsidP="00001A38">
      <w:pPr>
        <w:spacing w:after="0" w:line="360" w:lineRule="auto"/>
        <w:jc w:val="both"/>
        <w:rPr>
          <w:rFonts w:ascii="Arial" w:hAnsi="Arial" w:cs="Arial"/>
          <w:sz w:val="24"/>
          <w:szCs w:val="24"/>
        </w:rPr>
      </w:pPr>
      <w:r w:rsidRPr="00CA7C37">
        <w:rPr>
          <w:rFonts w:ascii="Arial" w:hAnsi="Arial" w:cs="Arial"/>
          <w:b/>
          <w:sz w:val="24"/>
          <w:szCs w:val="24"/>
        </w:rPr>
        <w:t xml:space="preserve">MAGISTRADO PRESIDENTE. </w:t>
      </w:r>
      <w:r w:rsidR="00DF7FE1" w:rsidRPr="00DF7FE1">
        <w:rPr>
          <w:rFonts w:ascii="Arial" w:hAnsi="Arial" w:cs="Arial"/>
          <w:sz w:val="24"/>
          <w:szCs w:val="24"/>
        </w:rPr>
        <w:t>Muchas gracias</w:t>
      </w:r>
      <w:r w:rsidR="00107316">
        <w:rPr>
          <w:rFonts w:ascii="Arial" w:hAnsi="Arial" w:cs="Arial"/>
          <w:sz w:val="24"/>
          <w:szCs w:val="24"/>
        </w:rPr>
        <w:t>,</w:t>
      </w:r>
      <w:r w:rsidR="00DF7FE1" w:rsidRPr="00DF7FE1">
        <w:rPr>
          <w:rFonts w:ascii="Arial" w:hAnsi="Arial" w:cs="Arial"/>
          <w:sz w:val="24"/>
          <w:szCs w:val="24"/>
        </w:rPr>
        <w:t xml:space="preserve"> </w:t>
      </w:r>
      <w:r w:rsidR="00107316">
        <w:rPr>
          <w:rFonts w:ascii="Arial" w:hAnsi="Arial" w:cs="Arial"/>
          <w:sz w:val="24"/>
          <w:szCs w:val="24"/>
        </w:rPr>
        <w:t>M</w:t>
      </w:r>
      <w:r w:rsidR="00DF7FE1" w:rsidRPr="00DF7FE1">
        <w:rPr>
          <w:rFonts w:ascii="Arial" w:hAnsi="Arial" w:cs="Arial"/>
          <w:sz w:val="24"/>
          <w:szCs w:val="24"/>
        </w:rPr>
        <w:t>agistrado</w:t>
      </w:r>
      <w:r w:rsidR="00107316">
        <w:rPr>
          <w:rFonts w:ascii="Arial" w:hAnsi="Arial" w:cs="Arial"/>
          <w:sz w:val="24"/>
          <w:szCs w:val="24"/>
        </w:rPr>
        <w:t>,</w:t>
      </w:r>
      <w:r w:rsidR="00DF7FE1" w:rsidRPr="00DF7FE1">
        <w:rPr>
          <w:rFonts w:ascii="Arial" w:hAnsi="Arial" w:cs="Arial"/>
          <w:sz w:val="24"/>
          <w:szCs w:val="24"/>
        </w:rPr>
        <w:t xml:space="preserve"> </w:t>
      </w:r>
      <w:r w:rsidR="00107316">
        <w:rPr>
          <w:rFonts w:ascii="Arial" w:hAnsi="Arial" w:cs="Arial"/>
          <w:sz w:val="24"/>
          <w:szCs w:val="24"/>
        </w:rPr>
        <w:t>M</w:t>
      </w:r>
      <w:r w:rsidR="00DF7FE1" w:rsidRPr="00DF7FE1">
        <w:rPr>
          <w:rFonts w:ascii="Arial" w:hAnsi="Arial" w:cs="Arial"/>
          <w:sz w:val="24"/>
          <w:szCs w:val="24"/>
        </w:rPr>
        <w:t>agistrada no</w:t>
      </w:r>
      <w:r w:rsidR="00107316">
        <w:rPr>
          <w:rFonts w:ascii="Arial" w:hAnsi="Arial" w:cs="Arial"/>
          <w:sz w:val="24"/>
          <w:szCs w:val="24"/>
        </w:rPr>
        <w:t xml:space="preserve"> </w:t>
      </w:r>
      <w:r w:rsidR="00DF7FE1" w:rsidRPr="00DF7FE1">
        <w:rPr>
          <w:rFonts w:ascii="Arial" w:hAnsi="Arial" w:cs="Arial"/>
          <w:sz w:val="24"/>
          <w:szCs w:val="24"/>
        </w:rPr>
        <w:t>s</w:t>
      </w:r>
      <w:r w:rsidR="00107316">
        <w:rPr>
          <w:rFonts w:ascii="Arial" w:hAnsi="Arial" w:cs="Arial"/>
          <w:sz w:val="24"/>
          <w:szCs w:val="24"/>
        </w:rPr>
        <w:t>e</w:t>
      </w:r>
      <w:r w:rsidR="00DF7FE1" w:rsidRPr="00DF7FE1">
        <w:rPr>
          <w:rFonts w:ascii="Arial" w:hAnsi="Arial" w:cs="Arial"/>
          <w:sz w:val="24"/>
          <w:szCs w:val="24"/>
        </w:rPr>
        <w:t xml:space="preserve"> s</w:t>
      </w:r>
      <w:r w:rsidR="00107316">
        <w:rPr>
          <w:rFonts w:ascii="Arial" w:hAnsi="Arial" w:cs="Arial"/>
          <w:sz w:val="24"/>
          <w:szCs w:val="24"/>
        </w:rPr>
        <w:t>i</w:t>
      </w:r>
      <w:r w:rsidR="00DF7FE1" w:rsidRPr="00DF7FE1">
        <w:rPr>
          <w:rFonts w:ascii="Arial" w:hAnsi="Arial" w:cs="Arial"/>
          <w:sz w:val="24"/>
          <w:szCs w:val="24"/>
        </w:rPr>
        <w:t xml:space="preserve"> </w:t>
      </w:r>
      <w:r w:rsidR="00107316">
        <w:rPr>
          <w:rFonts w:ascii="Arial" w:hAnsi="Arial" w:cs="Arial"/>
          <w:sz w:val="24"/>
          <w:szCs w:val="24"/>
        </w:rPr>
        <w:t>tenga alguna</w:t>
      </w:r>
      <w:r w:rsidR="00DF7FE1" w:rsidRPr="00DF7FE1">
        <w:rPr>
          <w:rFonts w:ascii="Arial" w:hAnsi="Arial" w:cs="Arial"/>
          <w:sz w:val="24"/>
          <w:szCs w:val="24"/>
        </w:rPr>
        <w:t xml:space="preserve"> intervención</w:t>
      </w:r>
      <w:r w:rsidR="00107316">
        <w:rPr>
          <w:rFonts w:ascii="Arial" w:hAnsi="Arial" w:cs="Arial"/>
          <w:sz w:val="24"/>
          <w:szCs w:val="24"/>
        </w:rPr>
        <w:t>…</w:t>
      </w:r>
    </w:p>
    <w:p w:rsidR="00107316" w:rsidRDefault="00107316" w:rsidP="00001A38">
      <w:pPr>
        <w:spacing w:after="0" w:line="360" w:lineRule="auto"/>
        <w:jc w:val="both"/>
        <w:rPr>
          <w:rFonts w:ascii="Arial" w:hAnsi="Arial" w:cs="Arial"/>
          <w:sz w:val="24"/>
          <w:szCs w:val="24"/>
        </w:rPr>
      </w:pPr>
    </w:p>
    <w:p w:rsidR="006848C2" w:rsidRDefault="00107316" w:rsidP="00001A38">
      <w:pPr>
        <w:spacing w:after="0" w:line="360" w:lineRule="auto"/>
        <w:jc w:val="both"/>
        <w:rPr>
          <w:rFonts w:ascii="Arial" w:hAnsi="Arial" w:cs="Arial"/>
          <w:sz w:val="24"/>
          <w:szCs w:val="24"/>
        </w:rPr>
      </w:pPr>
      <w:r>
        <w:rPr>
          <w:rFonts w:ascii="Arial" w:hAnsi="Arial" w:cs="Arial"/>
          <w:sz w:val="24"/>
          <w:szCs w:val="24"/>
        </w:rPr>
        <w:lastRenderedPageBreak/>
        <w:t>De mi parte,</w:t>
      </w:r>
      <w:r w:rsidR="00DF7FE1" w:rsidRPr="00DF7FE1">
        <w:rPr>
          <w:rFonts w:ascii="Arial" w:hAnsi="Arial" w:cs="Arial"/>
          <w:sz w:val="24"/>
          <w:szCs w:val="24"/>
        </w:rPr>
        <w:t xml:space="preserve"> s</w:t>
      </w:r>
      <w:r>
        <w:rPr>
          <w:rFonts w:ascii="Arial" w:hAnsi="Arial" w:cs="Arial"/>
          <w:sz w:val="24"/>
          <w:szCs w:val="24"/>
        </w:rPr>
        <w:t>o</w:t>
      </w:r>
      <w:r w:rsidR="00DF7FE1" w:rsidRPr="00DF7FE1">
        <w:rPr>
          <w:rFonts w:ascii="Arial" w:hAnsi="Arial" w:cs="Arial"/>
          <w:sz w:val="24"/>
          <w:szCs w:val="24"/>
        </w:rPr>
        <w:t xml:space="preserve">lo manifestar que estoy de acuerdo con el sentido del proyecto que se pone hoy a consideración y </w:t>
      </w:r>
      <w:r>
        <w:rPr>
          <w:rFonts w:ascii="Arial" w:hAnsi="Arial" w:cs="Arial"/>
          <w:sz w:val="24"/>
          <w:szCs w:val="24"/>
        </w:rPr>
        <w:t>solamente resaltar</w:t>
      </w:r>
      <w:r w:rsidR="00DF7FE1" w:rsidRPr="00DF7FE1">
        <w:rPr>
          <w:rFonts w:ascii="Arial" w:hAnsi="Arial" w:cs="Arial"/>
          <w:sz w:val="24"/>
          <w:szCs w:val="24"/>
        </w:rPr>
        <w:t xml:space="preserve"> algunos puntos que fueron perfectamente explicado</w:t>
      </w:r>
      <w:r>
        <w:rPr>
          <w:rFonts w:ascii="Arial" w:hAnsi="Arial" w:cs="Arial"/>
          <w:sz w:val="24"/>
          <w:szCs w:val="24"/>
        </w:rPr>
        <w:t>s,</w:t>
      </w:r>
      <w:r w:rsidR="00DF7FE1" w:rsidRPr="00DF7FE1">
        <w:rPr>
          <w:rFonts w:ascii="Arial" w:hAnsi="Arial" w:cs="Arial"/>
          <w:sz w:val="24"/>
          <w:szCs w:val="24"/>
        </w:rPr>
        <w:t xml:space="preserve"> sin embargo</w:t>
      </w:r>
      <w:r>
        <w:rPr>
          <w:rFonts w:ascii="Arial" w:hAnsi="Arial" w:cs="Arial"/>
          <w:sz w:val="24"/>
          <w:szCs w:val="24"/>
        </w:rPr>
        <w:t>,</w:t>
      </w:r>
      <w:r w:rsidR="00DF7FE1" w:rsidRPr="00DF7FE1">
        <w:rPr>
          <w:rFonts w:ascii="Arial" w:hAnsi="Arial" w:cs="Arial"/>
          <w:sz w:val="24"/>
          <w:szCs w:val="24"/>
        </w:rPr>
        <w:t xml:space="preserve"> comentar que una vez que se analizó el mensaje que se </w:t>
      </w:r>
      <w:r>
        <w:rPr>
          <w:rFonts w:ascii="Arial" w:hAnsi="Arial" w:cs="Arial"/>
          <w:sz w:val="24"/>
          <w:szCs w:val="24"/>
        </w:rPr>
        <w:t>da en el video</w:t>
      </w:r>
      <w:r w:rsidR="00DF7FE1" w:rsidRPr="00DF7FE1">
        <w:rPr>
          <w:rFonts w:ascii="Arial" w:hAnsi="Arial" w:cs="Arial"/>
          <w:sz w:val="24"/>
          <w:szCs w:val="24"/>
        </w:rPr>
        <w:t xml:space="preserve"> y las pruebas aportadas por el denunciante</w:t>
      </w:r>
      <w:r w:rsidR="009C0DDB">
        <w:rPr>
          <w:rFonts w:ascii="Arial" w:hAnsi="Arial" w:cs="Arial"/>
          <w:sz w:val="24"/>
          <w:szCs w:val="24"/>
        </w:rPr>
        <w:t>,</w:t>
      </w:r>
      <w:r w:rsidR="00DF7FE1" w:rsidRPr="00DF7FE1">
        <w:rPr>
          <w:rFonts w:ascii="Arial" w:hAnsi="Arial" w:cs="Arial"/>
          <w:sz w:val="24"/>
          <w:szCs w:val="24"/>
        </w:rPr>
        <w:t xml:space="preserve"> fue posible determinar que </w:t>
      </w:r>
      <w:r>
        <w:rPr>
          <w:rFonts w:ascii="Arial" w:hAnsi="Arial" w:cs="Arial"/>
          <w:sz w:val="24"/>
          <w:szCs w:val="24"/>
        </w:rPr>
        <w:t>este</w:t>
      </w:r>
      <w:r w:rsidR="00DF7FE1" w:rsidRPr="00DF7FE1">
        <w:rPr>
          <w:rFonts w:ascii="Arial" w:hAnsi="Arial" w:cs="Arial"/>
          <w:sz w:val="24"/>
          <w:szCs w:val="24"/>
        </w:rPr>
        <w:t xml:space="preserve"> se encuentra dentro del margen legal de la libertad de expresión que reconoce el artículo sexto de la </w:t>
      </w:r>
      <w:r>
        <w:rPr>
          <w:rFonts w:ascii="Arial" w:hAnsi="Arial" w:cs="Arial"/>
          <w:sz w:val="24"/>
          <w:szCs w:val="24"/>
        </w:rPr>
        <w:t>Constitución</w:t>
      </w:r>
      <w:r w:rsidR="00DF7FE1" w:rsidRPr="00DF7FE1">
        <w:rPr>
          <w:rFonts w:ascii="Arial" w:hAnsi="Arial" w:cs="Arial"/>
          <w:sz w:val="24"/>
          <w:szCs w:val="24"/>
        </w:rPr>
        <w:t xml:space="preserve"> </w:t>
      </w:r>
      <w:r>
        <w:rPr>
          <w:rFonts w:ascii="Arial" w:hAnsi="Arial" w:cs="Arial"/>
          <w:sz w:val="24"/>
          <w:szCs w:val="24"/>
        </w:rPr>
        <w:t>P</w:t>
      </w:r>
      <w:r w:rsidR="00DF7FE1" w:rsidRPr="00DF7FE1">
        <w:rPr>
          <w:rFonts w:ascii="Arial" w:hAnsi="Arial" w:cs="Arial"/>
          <w:sz w:val="24"/>
          <w:szCs w:val="24"/>
        </w:rPr>
        <w:t xml:space="preserve">olítica de los Estados Unidos </w:t>
      </w:r>
      <w:r>
        <w:rPr>
          <w:rFonts w:ascii="Arial" w:hAnsi="Arial" w:cs="Arial"/>
          <w:sz w:val="24"/>
          <w:szCs w:val="24"/>
        </w:rPr>
        <w:t>M</w:t>
      </w:r>
      <w:r w:rsidR="00DF7FE1" w:rsidRPr="00DF7FE1">
        <w:rPr>
          <w:rFonts w:ascii="Arial" w:hAnsi="Arial" w:cs="Arial"/>
          <w:sz w:val="24"/>
          <w:szCs w:val="24"/>
        </w:rPr>
        <w:t>exicanos</w:t>
      </w:r>
      <w:r>
        <w:rPr>
          <w:rFonts w:ascii="Arial" w:hAnsi="Arial" w:cs="Arial"/>
          <w:sz w:val="24"/>
          <w:szCs w:val="24"/>
        </w:rPr>
        <w:t>,</w:t>
      </w:r>
      <w:r w:rsidR="00DF7FE1" w:rsidRPr="00DF7FE1">
        <w:rPr>
          <w:rFonts w:ascii="Arial" w:hAnsi="Arial" w:cs="Arial"/>
          <w:sz w:val="24"/>
          <w:szCs w:val="24"/>
        </w:rPr>
        <w:t xml:space="preserve"> por ello</w:t>
      </w:r>
      <w:r>
        <w:rPr>
          <w:rFonts w:ascii="Arial" w:hAnsi="Arial" w:cs="Arial"/>
          <w:sz w:val="24"/>
          <w:szCs w:val="24"/>
        </w:rPr>
        <w:t xml:space="preserve"> estoy de</w:t>
      </w:r>
      <w:r w:rsidR="00DF7FE1" w:rsidRPr="00DF7FE1">
        <w:rPr>
          <w:rFonts w:ascii="Arial" w:hAnsi="Arial" w:cs="Arial"/>
          <w:sz w:val="24"/>
          <w:szCs w:val="24"/>
        </w:rPr>
        <w:t xml:space="preserve"> acuerdo con el sentido del proyecto</w:t>
      </w:r>
      <w:r w:rsidR="009C0DDB">
        <w:rPr>
          <w:rFonts w:ascii="Arial" w:hAnsi="Arial" w:cs="Arial"/>
          <w:sz w:val="24"/>
          <w:szCs w:val="24"/>
        </w:rPr>
        <w:t>,</w:t>
      </w:r>
      <w:r w:rsidR="00DF7FE1" w:rsidRPr="00DF7FE1">
        <w:rPr>
          <w:rFonts w:ascii="Arial" w:hAnsi="Arial" w:cs="Arial"/>
          <w:sz w:val="24"/>
          <w:szCs w:val="24"/>
        </w:rPr>
        <w:t xml:space="preserve"> ya que si bien es cierto que fue posible determinar que el mensaje se publicó </w:t>
      </w:r>
      <w:r>
        <w:rPr>
          <w:rFonts w:ascii="Arial" w:hAnsi="Arial" w:cs="Arial"/>
          <w:sz w:val="24"/>
          <w:szCs w:val="24"/>
        </w:rPr>
        <w:t>-</w:t>
      </w:r>
      <w:r w:rsidR="00DF7FE1" w:rsidRPr="00DF7FE1">
        <w:rPr>
          <w:rFonts w:ascii="Arial" w:hAnsi="Arial" w:cs="Arial"/>
          <w:sz w:val="24"/>
          <w:szCs w:val="24"/>
        </w:rPr>
        <w:t>como lo dijo el magistrado</w:t>
      </w:r>
      <w:r>
        <w:rPr>
          <w:rFonts w:ascii="Arial" w:hAnsi="Arial" w:cs="Arial"/>
          <w:sz w:val="24"/>
          <w:szCs w:val="24"/>
        </w:rPr>
        <w:t>-</w:t>
      </w:r>
      <w:r w:rsidR="00DF7FE1" w:rsidRPr="00DF7FE1">
        <w:rPr>
          <w:rFonts w:ascii="Arial" w:hAnsi="Arial" w:cs="Arial"/>
          <w:sz w:val="24"/>
          <w:szCs w:val="24"/>
        </w:rPr>
        <w:t xml:space="preserve"> en redes sociales y que fue denunciado dentro de la etapa antes de que iniciara la campaña electoral</w:t>
      </w:r>
      <w:r>
        <w:rPr>
          <w:rFonts w:ascii="Arial" w:hAnsi="Arial" w:cs="Arial"/>
          <w:sz w:val="24"/>
          <w:szCs w:val="24"/>
        </w:rPr>
        <w:t>,</w:t>
      </w:r>
      <w:r w:rsidR="00DF7FE1" w:rsidRPr="00DF7FE1">
        <w:rPr>
          <w:rFonts w:ascii="Arial" w:hAnsi="Arial" w:cs="Arial"/>
          <w:sz w:val="24"/>
          <w:szCs w:val="24"/>
        </w:rPr>
        <w:t xml:space="preserve"> se encuentra amparado por la </w:t>
      </w:r>
      <w:r>
        <w:rPr>
          <w:rFonts w:ascii="Arial" w:hAnsi="Arial" w:cs="Arial"/>
          <w:sz w:val="24"/>
          <w:szCs w:val="24"/>
        </w:rPr>
        <w:t>C</w:t>
      </w:r>
      <w:r w:rsidR="00DF7FE1" w:rsidRPr="00DF7FE1">
        <w:rPr>
          <w:rFonts w:ascii="Arial" w:hAnsi="Arial" w:cs="Arial"/>
          <w:sz w:val="24"/>
          <w:szCs w:val="24"/>
        </w:rPr>
        <w:t xml:space="preserve">onstitución Federal y por la </w:t>
      </w:r>
      <w:r>
        <w:rPr>
          <w:rFonts w:ascii="Arial" w:hAnsi="Arial" w:cs="Arial"/>
          <w:sz w:val="24"/>
          <w:szCs w:val="24"/>
        </w:rPr>
        <w:t>C</w:t>
      </w:r>
      <w:r w:rsidR="00DF7FE1" w:rsidRPr="00DF7FE1">
        <w:rPr>
          <w:rFonts w:ascii="Arial" w:hAnsi="Arial" w:cs="Arial"/>
          <w:sz w:val="24"/>
          <w:szCs w:val="24"/>
        </w:rPr>
        <w:t xml:space="preserve">onvención </w:t>
      </w:r>
      <w:r>
        <w:rPr>
          <w:rFonts w:ascii="Arial" w:hAnsi="Arial" w:cs="Arial"/>
          <w:sz w:val="24"/>
          <w:szCs w:val="24"/>
        </w:rPr>
        <w:t>A</w:t>
      </w:r>
      <w:r w:rsidR="00DF7FE1" w:rsidRPr="00DF7FE1">
        <w:rPr>
          <w:rFonts w:ascii="Arial" w:hAnsi="Arial" w:cs="Arial"/>
          <w:sz w:val="24"/>
          <w:szCs w:val="24"/>
        </w:rPr>
        <w:t xml:space="preserve">mericana </w:t>
      </w:r>
      <w:r>
        <w:rPr>
          <w:rFonts w:ascii="Arial" w:hAnsi="Arial" w:cs="Arial"/>
          <w:sz w:val="24"/>
          <w:szCs w:val="24"/>
        </w:rPr>
        <w:t>S</w:t>
      </w:r>
      <w:r w:rsidR="00DF7FE1" w:rsidRPr="00DF7FE1">
        <w:rPr>
          <w:rFonts w:ascii="Arial" w:hAnsi="Arial" w:cs="Arial"/>
          <w:sz w:val="24"/>
          <w:szCs w:val="24"/>
        </w:rPr>
        <w:t xml:space="preserve">obre </w:t>
      </w:r>
      <w:r>
        <w:rPr>
          <w:rFonts w:ascii="Arial" w:hAnsi="Arial" w:cs="Arial"/>
          <w:sz w:val="24"/>
          <w:szCs w:val="24"/>
        </w:rPr>
        <w:t>D</w:t>
      </w:r>
      <w:r w:rsidR="00DF7FE1" w:rsidRPr="00DF7FE1">
        <w:rPr>
          <w:rFonts w:ascii="Arial" w:hAnsi="Arial" w:cs="Arial"/>
          <w:sz w:val="24"/>
          <w:szCs w:val="24"/>
        </w:rPr>
        <w:t xml:space="preserve">erechos </w:t>
      </w:r>
      <w:r>
        <w:rPr>
          <w:rFonts w:ascii="Arial" w:hAnsi="Arial" w:cs="Arial"/>
          <w:sz w:val="24"/>
          <w:szCs w:val="24"/>
        </w:rPr>
        <w:t>H</w:t>
      </w:r>
      <w:r w:rsidR="00DF7FE1" w:rsidRPr="00DF7FE1">
        <w:rPr>
          <w:rFonts w:ascii="Arial" w:hAnsi="Arial" w:cs="Arial"/>
          <w:sz w:val="24"/>
          <w:szCs w:val="24"/>
        </w:rPr>
        <w:t>umanos</w:t>
      </w:r>
      <w:r>
        <w:rPr>
          <w:rFonts w:ascii="Arial" w:hAnsi="Arial" w:cs="Arial"/>
          <w:sz w:val="24"/>
          <w:szCs w:val="24"/>
        </w:rPr>
        <w:t>;</w:t>
      </w:r>
      <w:r w:rsidR="00DF7FE1" w:rsidRPr="00DF7FE1">
        <w:rPr>
          <w:rFonts w:ascii="Arial" w:hAnsi="Arial" w:cs="Arial"/>
          <w:sz w:val="24"/>
          <w:szCs w:val="24"/>
        </w:rPr>
        <w:t xml:space="preserve"> ordenamientos que reconocen la libertad de buscar</w:t>
      </w:r>
      <w:r>
        <w:rPr>
          <w:rFonts w:ascii="Arial" w:hAnsi="Arial" w:cs="Arial"/>
          <w:sz w:val="24"/>
          <w:szCs w:val="24"/>
        </w:rPr>
        <w:t>,</w:t>
      </w:r>
      <w:r w:rsidR="00DF7FE1" w:rsidRPr="00DF7FE1">
        <w:rPr>
          <w:rFonts w:ascii="Arial" w:hAnsi="Arial" w:cs="Arial"/>
          <w:sz w:val="24"/>
          <w:szCs w:val="24"/>
        </w:rPr>
        <w:t xml:space="preserve"> recibir y difundir la </w:t>
      </w:r>
      <w:r>
        <w:rPr>
          <w:rFonts w:ascii="Arial" w:hAnsi="Arial" w:cs="Arial"/>
          <w:sz w:val="24"/>
          <w:szCs w:val="24"/>
        </w:rPr>
        <w:t>información</w:t>
      </w:r>
      <w:r w:rsidR="00DF7FE1" w:rsidRPr="00DF7FE1">
        <w:rPr>
          <w:rFonts w:ascii="Arial" w:hAnsi="Arial" w:cs="Arial"/>
          <w:sz w:val="24"/>
          <w:szCs w:val="24"/>
        </w:rPr>
        <w:t xml:space="preserve"> de ideas de toda índole</w:t>
      </w:r>
      <w:r>
        <w:rPr>
          <w:rFonts w:ascii="Arial" w:hAnsi="Arial" w:cs="Arial"/>
          <w:sz w:val="24"/>
          <w:szCs w:val="24"/>
        </w:rPr>
        <w:t>,</w:t>
      </w:r>
      <w:r w:rsidR="00DF7FE1" w:rsidRPr="00DF7FE1">
        <w:rPr>
          <w:rFonts w:ascii="Arial" w:hAnsi="Arial" w:cs="Arial"/>
          <w:sz w:val="24"/>
          <w:szCs w:val="24"/>
        </w:rPr>
        <w:t xml:space="preserve"> es</w:t>
      </w:r>
      <w:r>
        <w:rPr>
          <w:rFonts w:ascii="Arial" w:hAnsi="Arial" w:cs="Arial"/>
          <w:sz w:val="24"/>
          <w:szCs w:val="24"/>
        </w:rPr>
        <w:t>a es</w:t>
      </w:r>
      <w:r w:rsidR="00DF7FE1" w:rsidRPr="00DF7FE1">
        <w:rPr>
          <w:rFonts w:ascii="Arial" w:hAnsi="Arial" w:cs="Arial"/>
          <w:sz w:val="24"/>
          <w:szCs w:val="24"/>
        </w:rPr>
        <w:t xml:space="preserve"> la libertad de expresión y así lo ha sostenido la </w:t>
      </w:r>
      <w:r>
        <w:rPr>
          <w:rFonts w:ascii="Arial" w:hAnsi="Arial" w:cs="Arial"/>
          <w:sz w:val="24"/>
          <w:szCs w:val="24"/>
        </w:rPr>
        <w:t>S</w:t>
      </w:r>
      <w:r w:rsidR="00DF7FE1" w:rsidRPr="00DF7FE1">
        <w:rPr>
          <w:rFonts w:ascii="Arial" w:hAnsi="Arial" w:cs="Arial"/>
          <w:sz w:val="24"/>
          <w:szCs w:val="24"/>
        </w:rPr>
        <w:t xml:space="preserve">ala </w:t>
      </w:r>
      <w:r>
        <w:rPr>
          <w:rFonts w:ascii="Arial" w:hAnsi="Arial" w:cs="Arial"/>
          <w:sz w:val="24"/>
          <w:szCs w:val="24"/>
        </w:rPr>
        <w:t>S</w:t>
      </w:r>
      <w:r w:rsidR="00DF7FE1" w:rsidRPr="00DF7FE1">
        <w:rPr>
          <w:rFonts w:ascii="Arial" w:hAnsi="Arial" w:cs="Arial"/>
          <w:sz w:val="24"/>
          <w:szCs w:val="24"/>
        </w:rPr>
        <w:t>uperior al emitir jurisprudencia 18 de 2016</w:t>
      </w:r>
      <w:r>
        <w:rPr>
          <w:rFonts w:ascii="Arial" w:hAnsi="Arial" w:cs="Arial"/>
          <w:sz w:val="24"/>
          <w:szCs w:val="24"/>
        </w:rPr>
        <w:t>,</w:t>
      </w:r>
      <w:r w:rsidR="00DF7FE1" w:rsidRPr="00DF7FE1">
        <w:rPr>
          <w:rFonts w:ascii="Arial" w:hAnsi="Arial" w:cs="Arial"/>
          <w:sz w:val="24"/>
          <w:szCs w:val="24"/>
        </w:rPr>
        <w:t xml:space="preserve"> que </w:t>
      </w:r>
      <w:r w:rsidR="00DF7FE1" w:rsidRPr="00107316">
        <w:rPr>
          <w:rFonts w:ascii="Arial" w:hAnsi="Arial" w:cs="Arial"/>
          <w:sz w:val="24"/>
          <w:szCs w:val="24"/>
        </w:rPr>
        <w:t>dice</w:t>
      </w:r>
      <w:r>
        <w:rPr>
          <w:rFonts w:ascii="Arial" w:hAnsi="Arial" w:cs="Arial"/>
          <w:sz w:val="24"/>
          <w:szCs w:val="24"/>
        </w:rPr>
        <w:t>:</w:t>
      </w:r>
      <w:r w:rsidR="00DF7FE1" w:rsidRPr="00107316">
        <w:rPr>
          <w:rFonts w:ascii="Arial" w:hAnsi="Arial" w:cs="Arial"/>
          <w:i/>
          <w:sz w:val="24"/>
          <w:szCs w:val="24"/>
        </w:rPr>
        <w:t xml:space="preserve"> </w:t>
      </w:r>
      <w:r>
        <w:rPr>
          <w:rFonts w:ascii="Arial" w:hAnsi="Arial" w:cs="Arial"/>
          <w:i/>
          <w:sz w:val="24"/>
          <w:szCs w:val="24"/>
        </w:rPr>
        <w:t>“</w:t>
      </w:r>
      <w:r w:rsidRPr="00107316">
        <w:rPr>
          <w:rFonts w:ascii="Arial" w:hAnsi="Arial" w:cs="Arial"/>
          <w:i/>
          <w:sz w:val="24"/>
          <w:szCs w:val="24"/>
        </w:rPr>
        <w:t>LIBERTAD DE EXPRESIÓN. PRESUNCIÓN DE ESPONTANEIDAD EN LA DIFUSIÓN DE MENSAJES EN REDES SOCIALES</w:t>
      </w:r>
      <w:r>
        <w:rPr>
          <w:rFonts w:ascii="Arial" w:hAnsi="Arial" w:cs="Arial"/>
          <w:sz w:val="24"/>
          <w:szCs w:val="24"/>
        </w:rPr>
        <w:t xml:space="preserve">” </w:t>
      </w:r>
      <w:r w:rsidR="00DF7FE1" w:rsidRPr="00DF7FE1">
        <w:rPr>
          <w:rFonts w:ascii="Arial" w:hAnsi="Arial" w:cs="Arial"/>
          <w:sz w:val="24"/>
          <w:szCs w:val="24"/>
        </w:rPr>
        <w:t>además</w:t>
      </w:r>
      <w:r w:rsidR="006848C2">
        <w:rPr>
          <w:rFonts w:ascii="Arial" w:hAnsi="Arial" w:cs="Arial"/>
          <w:sz w:val="24"/>
          <w:szCs w:val="24"/>
        </w:rPr>
        <w:t>,</w:t>
      </w:r>
      <w:r w:rsidR="00DF7FE1" w:rsidRPr="00DF7FE1">
        <w:rPr>
          <w:rFonts w:ascii="Arial" w:hAnsi="Arial" w:cs="Arial"/>
          <w:sz w:val="24"/>
          <w:szCs w:val="24"/>
        </w:rPr>
        <w:t xml:space="preserve"> </w:t>
      </w:r>
      <w:r w:rsidR="006848C2">
        <w:rPr>
          <w:rFonts w:ascii="Arial" w:hAnsi="Arial" w:cs="Arial"/>
          <w:sz w:val="24"/>
          <w:szCs w:val="24"/>
        </w:rPr>
        <w:t>es necesario mencionar</w:t>
      </w:r>
      <w:r w:rsidR="00DF7FE1" w:rsidRPr="00DF7FE1">
        <w:rPr>
          <w:rFonts w:ascii="Arial" w:hAnsi="Arial" w:cs="Arial"/>
          <w:sz w:val="24"/>
          <w:szCs w:val="24"/>
        </w:rPr>
        <w:t xml:space="preserve"> que este </w:t>
      </w:r>
      <w:r w:rsidR="006848C2">
        <w:rPr>
          <w:rFonts w:ascii="Arial" w:hAnsi="Arial" w:cs="Arial"/>
          <w:sz w:val="24"/>
          <w:szCs w:val="24"/>
        </w:rPr>
        <w:t>T</w:t>
      </w:r>
      <w:r w:rsidR="00DF7FE1" w:rsidRPr="00DF7FE1">
        <w:rPr>
          <w:rFonts w:ascii="Arial" w:hAnsi="Arial" w:cs="Arial"/>
          <w:sz w:val="24"/>
          <w:szCs w:val="24"/>
        </w:rPr>
        <w:t>ribunal es un órgano garante de los derechos fundamentales</w:t>
      </w:r>
      <w:r w:rsidR="006848C2">
        <w:rPr>
          <w:rFonts w:ascii="Arial" w:hAnsi="Arial" w:cs="Arial"/>
          <w:sz w:val="24"/>
          <w:szCs w:val="24"/>
        </w:rPr>
        <w:t>,</w:t>
      </w:r>
      <w:r w:rsidR="00DF7FE1" w:rsidRPr="00DF7FE1">
        <w:rPr>
          <w:rFonts w:ascii="Arial" w:hAnsi="Arial" w:cs="Arial"/>
          <w:sz w:val="24"/>
          <w:szCs w:val="24"/>
        </w:rPr>
        <w:t xml:space="preserve"> de la libre opinión y libre expresión y esos derechos no puede limitarse</w:t>
      </w:r>
      <w:r w:rsidR="006848C2">
        <w:rPr>
          <w:rFonts w:ascii="Arial" w:hAnsi="Arial" w:cs="Arial"/>
          <w:sz w:val="24"/>
          <w:szCs w:val="24"/>
        </w:rPr>
        <w:t>,</w:t>
      </w:r>
      <w:r w:rsidR="00DF7FE1" w:rsidRPr="00DF7FE1">
        <w:rPr>
          <w:rFonts w:ascii="Arial" w:hAnsi="Arial" w:cs="Arial"/>
          <w:sz w:val="24"/>
          <w:szCs w:val="24"/>
        </w:rPr>
        <w:t xml:space="preserve"> </w:t>
      </w:r>
      <w:r w:rsidR="006848C2">
        <w:rPr>
          <w:rFonts w:ascii="Arial" w:hAnsi="Arial" w:cs="Arial"/>
          <w:sz w:val="24"/>
          <w:szCs w:val="24"/>
        </w:rPr>
        <w:t>ni</w:t>
      </w:r>
      <w:r w:rsidR="00DF7FE1" w:rsidRPr="00DF7FE1">
        <w:rPr>
          <w:rFonts w:ascii="Arial" w:hAnsi="Arial" w:cs="Arial"/>
          <w:sz w:val="24"/>
          <w:szCs w:val="24"/>
        </w:rPr>
        <w:t xml:space="preserve"> restringirse salvo que afecten derechos de terceros o vulneren el marco legal y en el caso concreto no acontece</w:t>
      </w:r>
      <w:r w:rsidR="006848C2">
        <w:rPr>
          <w:rFonts w:ascii="Arial" w:hAnsi="Arial" w:cs="Arial"/>
          <w:sz w:val="24"/>
          <w:szCs w:val="24"/>
        </w:rPr>
        <w:t>.</w:t>
      </w:r>
    </w:p>
    <w:p w:rsidR="006848C2" w:rsidRDefault="006848C2" w:rsidP="00001A38">
      <w:pPr>
        <w:spacing w:after="0" w:line="360" w:lineRule="auto"/>
        <w:jc w:val="both"/>
        <w:rPr>
          <w:rFonts w:ascii="Arial" w:hAnsi="Arial" w:cs="Arial"/>
          <w:sz w:val="24"/>
          <w:szCs w:val="24"/>
        </w:rPr>
      </w:pPr>
    </w:p>
    <w:p w:rsidR="006848C2" w:rsidRPr="00DF7FE1" w:rsidRDefault="006848C2" w:rsidP="00001A38">
      <w:pPr>
        <w:spacing w:after="0" w:line="360" w:lineRule="auto"/>
        <w:jc w:val="both"/>
        <w:rPr>
          <w:rFonts w:ascii="Arial" w:hAnsi="Arial" w:cs="Arial"/>
          <w:sz w:val="24"/>
          <w:szCs w:val="24"/>
        </w:rPr>
      </w:pPr>
      <w:r>
        <w:rPr>
          <w:rFonts w:ascii="Arial" w:hAnsi="Arial" w:cs="Arial"/>
          <w:sz w:val="24"/>
          <w:szCs w:val="24"/>
        </w:rPr>
        <w:t>S</w:t>
      </w:r>
      <w:r w:rsidR="00DF7FE1" w:rsidRPr="00DF7FE1">
        <w:rPr>
          <w:rFonts w:ascii="Arial" w:hAnsi="Arial" w:cs="Arial"/>
          <w:sz w:val="24"/>
          <w:szCs w:val="24"/>
        </w:rPr>
        <w:t xml:space="preserve">ería </w:t>
      </w:r>
      <w:proofErr w:type="spellStart"/>
      <w:r w:rsidR="00DF7FE1" w:rsidRPr="00DF7FE1">
        <w:rPr>
          <w:rFonts w:ascii="Arial" w:hAnsi="Arial" w:cs="Arial"/>
          <w:sz w:val="24"/>
          <w:szCs w:val="24"/>
        </w:rPr>
        <w:t>cuanto</w:t>
      </w:r>
      <w:proofErr w:type="spellEnd"/>
      <w:r w:rsidR="00DF7FE1" w:rsidRPr="00DF7FE1">
        <w:rPr>
          <w:rFonts w:ascii="Arial" w:hAnsi="Arial" w:cs="Arial"/>
          <w:sz w:val="24"/>
          <w:szCs w:val="24"/>
        </w:rPr>
        <w:t>.</w:t>
      </w:r>
      <w:r>
        <w:rPr>
          <w:rFonts w:ascii="Arial" w:hAnsi="Arial" w:cs="Arial"/>
          <w:sz w:val="24"/>
          <w:szCs w:val="24"/>
        </w:rPr>
        <w:t xml:space="preserve"> ----------------------------------------------------------------------------------------------------------------------------------------------------------------------------------------------------------</w:t>
      </w:r>
    </w:p>
    <w:p w:rsidR="00001A38" w:rsidRDefault="00D729C9" w:rsidP="00001A38">
      <w:pPr>
        <w:spacing w:after="0" w:line="360" w:lineRule="auto"/>
        <w:jc w:val="both"/>
        <w:rPr>
          <w:rFonts w:ascii="Arial" w:hAnsi="Arial" w:cs="Arial"/>
          <w:sz w:val="24"/>
          <w:szCs w:val="24"/>
        </w:rPr>
      </w:pPr>
      <w:r>
        <w:rPr>
          <w:rFonts w:ascii="Arial" w:hAnsi="Arial" w:cs="Arial"/>
          <w:b/>
          <w:sz w:val="24"/>
          <w:szCs w:val="24"/>
        </w:rPr>
        <w:t xml:space="preserve"> </w:t>
      </w:r>
      <w:r w:rsidR="00FF6124" w:rsidRPr="00FF6124">
        <w:rPr>
          <w:rFonts w:ascii="Arial" w:hAnsi="Arial" w:cs="Arial"/>
          <w:sz w:val="24"/>
          <w:szCs w:val="24"/>
        </w:rPr>
        <w:t>N</w:t>
      </w:r>
      <w:r w:rsidR="005C69C8" w:rsidRPr="005C69C8">
        <w:rPr>
          <w:rFonts w:ascii="Arial" w:hAnsi="Arial" w:cs="Arial"/>
          <w:sz w:val="24"/>
          <w:szCs w:val="24"/>
        </w:rPr>
        <w:t xml:space="preserve">o habiendo </w:t>
      </w:r>
      <w:r w:rsidR="00FF6124">
        <w:rPr>
          <w:rFonts w:ascii="Arial" w:hAnsi="Arial" w:cs="Arial"/>
          <w:sz w:val="24"/>
          <w:szCs w:val="24"/>
        </w:rPr>
        <w:t xml:space="preserve">ninguna </w:t>
      </w:r>
      <w:r w:rsidR="005C69C8" w:rsidRPr="005C69C8">
        <w:rPr>
          <w:rFonts w:ascii="Arial" w:hAnsi="Arial" w:cs="Arial"/>
          <w:sz w:val="24"/>
          <w:szCs w:val="24"/>
        </w:rPr>
        <w:t>intervenci</w:t>
      </w:r>
      <w:r w:rsidR="00FF6124">
        <w:rPr>
          <w:rFonts w:ascii="Arial" w:hAnsi="Arial" w:cs="Arial"/>
          <w:sz w:val="24"/>
          <w:szCs w:val="24"/>
        </w:rPr>
        <w:t>ó</w:t>
      </w:r>
      <w:r w:rsidR="005C69C8" w:rsidRPr="005C69C8">
        <w:rPr>
          <w:rFonts w:ascii="Arial" w:hAnsi="Arial" w:cs="Arial"/>
          <w:sz w:val="24"/>
          <w:szCs w:val="24"/>
        </w:rPr>
        <w:t>n</w:t>
      </w:r>
      <w:r w:rsidR="00FF6124">
        <w:rPr>
          <w:rFonts w:ascii="Arial" w:hAnsi="Arial" w:cs="Arial"/>
          <w:sz w:val="24"/>
          <w:szCs w:val="24"/>
        </w:rPr>
        <w:t>,</w:t>
      </w:r>
      <w:r w:rsidR="005C69C8" w:rsidRPr="005C69C8">
        <w:rPr>
          <w:rFonts w:ascii="Arial" w:hAnsi="Arial" w:cs="Arial"/>
          <w:sz w:val="24"/>
          <w:szCs w:val="24"/>
        </w:rPr>
        <w:t xml:space="preserve"> </w:t>
      </w:r>
      <w:r w:rsidR="005C69C8">
        <w:rPr>
          <w:rFonts w:ascii="Arial" w:hAnsi="Arial" w:cs="Arial"/>
          <w:sz w:val="24"/>
          <w:szCs w:val="24"/>
        </w:rPr>
        <w:t>secretario</w:t>
      </w:r>
      <w:r w:rsidR="00FF6124">
        <w:rPr>
          <w:rFonts w:ascii="Arial" w:hAnsi="Arial" w:cs="Arial"/>
          <w:sz w:val="24"/>
          <w:szCs w:val="24"/>
        </w:rPr>
        <w:t xml:space="preserve"> por favor</w:t>
      </w:r>
      <w:r w:rsidR="0016048B">
        <w:rPr>
          <w:rFonts w:ascii="Arial" w:hAnsi="Arial" w:cs="Arial"/>
          <w:sz w:val="24"/>
          <w:szCs w:val="24"/>
        </w:rPr>
        <w:t xml:space="preserve"> </w:t>
      </w:r>
      <w:r w:rsidR="00FF6124">
        <w:rPr>
          <w:rFonts w:ascii="Arial" w:hAnsi="Arial" w:cs="Arial"/>
          <w:sz w:val="24"/>
          <w:szCs w:val="24"/>
        </w:rPr>
        <w:t>tome</w:t>
      </w:r>
      <w:r w:rsidR="0016048B">
        <w:rPr>
          <w:rFonts w:ascii="Arial" w:hAnsi="Arial" w:cs="Arial"/>
          <w:sz w:val="24"/>
          <w:szCs w:val="24"/>
        </w:rPr>
        <w:t xml:space="preserve"> la votación </w:t>
      </w:r>
      <w:r w:rsidR="00FF6124">
        <w:rPr>
          <w:rFonts w:ascii="Arial" w:hAnsi="Arial" w:cs="Arial"/>
          <w:sz w:val="24"/>
          <w:szCs w:val="24"/>
        </w:rPr>
        <w:t>del proyecto propuesto</w:t>
      </w:r>
      <w:r w:rsidR="0016048B">
        <w:rPr>
          <w:rFonts w:ascii="Arial" w:hAnsi="Arial" w:cs="Arial"/>
          <w:sz w:val="24"/>
          <w:szCs w:val="24"/>
        </w:rPr>
        <w:t>. ---------------------------------------------------------------------------------------</w:t>
      </w:r>
      <w:r w:rsidR="00FF6124">
        <w:rPr>
          <w:rFonts w:ascii="Arial" w:hAnsi="Arial" w:cs="Arial"/>
          <w:sz w:val="24"/>
          <w:szCs w:val="24"/>
        </w:rPr>
        <w:t>-----------------------------------------------------------------------</w:t>
      </w:r>
      <w:r w:rsidR="0036099C">
        <w:rPr>
          <w:rFonts w:ascii="Arial" w:hAnsi="Arial" w:cs="Arial"/>
          <w:sz w:val="24"/>
          <w:szCs w:val="24"/>
        </w:rPr>
        <w:t>-----------------------------------</w:t>
      </w:r>
    </w:p>
    <w:p w:rsidR="00001A38"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rsidR="00DF7FE1" w:rsidRPr="00C372DB" w:rsidRDefault="00DF7FE1" w:rsidP="00001A38">
      <w:pPr>
        <w:spacing w:after="0" w:line="360" w:lineRule="auto"/>
        <w:jc w:val="both"/>
        <w:rPr>
          <w:rFonts w:ascii="Arial" w:hAnsi="Arial" w:cs="Arial"/>
          <w:bCs/>
          <w:sz w:val="24"/>
          <w:szCs w:val="24"/>
        </w:rPr>
      </w:pPr>
    </w:p>
    <w:p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rsidR="00001A38"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sidR="00DF7FE1">
        <w:rPr>
          <w:rFonts w:ascii="Arial" w:hAnsi="Arial" w:cs="Arial"/>
          <w:bCs/>
          <w:sz w:val="24"/>
          <w:szCs w:val="24"/>
        </w:rPr>
        <w:t>A favor d</w:t>
      </w:r>
      <w:r w:rsidR="00D729C9">
        <w:rPr>
          <w:rFonts w:ascii="Arial" w:hAnsi="Arial" w:cs="Arial"/>
          <w:bCs/>
          <w:sz w:val="24"/>
          <w:szCs w:val="24"/>
        </w:rPr>
        <w:t>el</w:t>
      </w:r>
      <w:r w:rsidR="0036099C">
        <w:rPr>
          <w:rFonts w:ascii="Arial" w:hAnsi="Arial" w:cs="Arial"/>
          <w:bCs/>
          <w:sz w:val="24"/>
          <w:szCs w:val="24"/>
        </w:rPr>
        <w:t xml:space="preserve"> proyecto</w:t>
      </w:r>
      <w:r w:rsidR="0016048B">
        <w:rPr>
          <w:rFonts w:ascii="Arial" w:hAnsi="Arial" w:cs="Arial"/>
          <w:bCs/>
          <w:sz w:val="24"/>
          <w:szCs w:val="24"/>
        </w:rPr>
        <w:t>.</w:t>
      </w:r>
    </w:p>
    <w:p w:rsidR="00DF7FE1" w:rsidRPr="00C372DB" w:rsidRDefault="00DF7FE1" w:rsidP="00001A38">
      <w:pPr>
        <w:spacing w:after="0" w:line="360" w:lineRule="auto"/>
        <w:jc w:val="both"/>
        <w:rPr>
          <w:rFonts w:ascii="Arial" w:hAnsi="Arial" w:cs="Arial"/>
          <w:bCs/>
          <w:sz w:val="24"/>
          <w:szCs w:val="24"/>
        </w:rPr>
      </w:pPr>
    </w:p>
    <w:p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rsidR="00001A38"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sidR="00DF7FE1">
        <w:rPr>
          <w:rFonts w:ascii="Arial" w:hAnsi="Arial" w:cs="Arial"/>
          <w:bCs/>
          <w:sz w:val="24"/>
          <w:szCs w:val="24"/>
        </w:rPr>
        <w:t>Con mi propuesta</w:t>
      </w:r>
      <w:r w:rsidR="00D729C9">
        <w:rPr>
          <w:rFonts w:ascii="Arial" w:hAnsi="Arial" w:cs="Arial"/>
          <w:bCs/>
          <w:sz w:val="24"/>
          <w:szCs w:val="24"/>
        </w:rPr>
        <w:t>.</w:t>
      </w:r>
    </w:p>
    <w:p w:rsidR="00DF7FE1" w:rsidRPr="00C372DB" w:rsidRDefault="00DF7FE1" w:rsidP="00001A38">
      <w:pPr>
        <w:spacing w:after="0" w:line="360" w:lineRule="auto"/>
        <w:jc w:val="both"/>
        <w:rPr>
          <w:rFonts w:ascii="Arial" w:hAnsi="Arial" w:cs="Arial"/>
          <w:bCs/>
          <w:sz w:val="24"/>
          <w:szCs w:val="24"/>
        </w:rPr>
      </w:pPr>
    </w:p>
    <w:p w:rsidR="00001A38" w:rsidRPr="00C372DB"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lastRenderedPageBreak/>
        <w:t xml:space="preserve">SECRETARIO GENERAL. </w:t>
      </w:r>
      <w:r w:rsidRPr="00C372DB">
        <w:rPr>
          <w:rFonts w:ascii="Arial" w:hAnsi="Arial" w:cs="Arial"/>
          <w:bCs/>
          <w:sz w:val="24"/>
          <w:szCs w:val="24"/>
        </w:rPr>
        <w:t>¿Magistrado Presidente Héctor Salvador Hernández Gallegos?</w:t>
      </w:r>
    </w:p>
    <w:p w:rsidR="00001A38" w:rsidRDefault="00001A38" w:rsidP="00001A38">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sidR="0036099C">
        <w:rPr>
          <w:rFonts w:ascii="Arial" w:hAnsi="Arial" w:cs="Arial"/>
          <w:bCs/>
          <w:sz w:val="24"/>
          <w:szCs w:val="24"/>
        </w:rPr>
        <w:t>Con el proyecto</w:t>
      </w:r>
      <w:r w:rsidR="0016048B">
        <w:rPr>
          <w:rFonts w:ascii="Arial" w:hAnsi="Arial" w:cs="Arial"/>
          <w:bCs/>
          <w:sz w:val="24"/>
          <w:szCs w:val="24"/>
        </w:rPr>
        <w:t>.</w:t>
      </w:r>
    </w:p>
    <w:p w:rsidR="004E462F" w:rsidRPr="00C372DB" w:rsidRDefault="004E462F" w:rsidP="00001A38">
      <w:pPr>
        <w:spacing w:after="0" w:line="360" w:lineRule="auto"/>
        <w:jc w:val="both"/>
        <w:rPr>
          <w:rFonts w:ascii="Arial" w:hAnsi="Arial" w:cs="Arial"/>
          <w:bCs/>
          <w:sz w:val="24"/>
          <w:szCs w:val="24"/>
        </w:rPr>
      </w:pPr>
    </w:p>
    <w:p w:rsidR="00001A38" w:rsidRPr="00C372DB" w:rsidRDefault="00001A38" w:rsidP="00001A38">
      <w:pPr>
        <w:spacing w:after="0" w:line="360" w:lineRule="auto"/>
        <w:jc w:val="both"/>
        <w:rPr>
          <w:rFonts w:ascii="Arial" w:hAnsi="Arial" w:cs="Arial"/>
          <w:b/>
          <w:bCs/>
          <w:sz w:val="24"/>
          <w:szCs w:val="24"/>
        </w:rPr>
      </w:pPr>
      <w:r w:rsidRPr="00C372DB">
        <w:rPr>
          <w:rFonts w:ascii="Arial" w:hAnsi="Arial" w:cs="Arial"/>
          <w:b/>
          <w:bCs/>
          <w:sz w:val="24"/>
          <w:szCs w:val="24"/>
        </w:rPr>
        <w:t xml:space="preserve">SECRETARIO GENERAL. </w:t>
      </w:r>
      <w:r w:rsidR="00C372DB">
        <w:rPr>
          <w:rFonts w:ascii="Arial" w:hAnsi="Arial" w:cs="Arial"/>
          <w:bCs/>
          <w:sz w:val="24"/>
          <w:szCs w:val="24"/>
        </w:rPr>
        <w:t xml:space="preserve">Magistrado le informo que </w:t>
      </w:r>
      <w:r w:rsidR="00FF6124">
        <w:rPr>
          <w:rFonts w:ascii="Arial" w:hAnsi="Arial" w:cs="Arial"/>
          <w:bCs/>
          <w:sz w:val="24"/>
          <w:szCs w:val="24"/>
        </w:rPr>
        <w:t>el</w:t>
      </w:r>
      <w:r w:rsidRPr="00C372DB">
        <w:rPr>
          <w:rFonts w:ascii="Arial" w:hAnsi="Arial" w:cs="Arial"/>
          <w:bCs/>
          <w:sz w:val="24"/>
          <w:szCs w:val="24"/>
        </w:rPr>
        <w:t xml:space="preserve"> proyecto fue </w:t>
      </w:r>
      <w:r w:rsidR="00FF6124" w:rsidRPr="00C372DB">
        <w:rPr>
          <w:rFonts w:ascii="Arial" w:hAnsi="Arial" w:cs="Arial"/>
          <w:bCs/>
          <w:sz w:val="24"/>
          <w:szCs w:val="24"/>
        </w:rPr>
        <w:t>aprobado</w:t>
      </w:r>
      <w:r w:rsidRPr="00C372DB">
        <w:rPr>
          <w:rFonts w:ascii="Arial" w:hAnsi="Arial" w:cs="Arial"/>
          <w:bCs/>
          <w:sz w:val="24"/>
          <w:szCs w:val="24"/>
        </w:rPr>
        <w:t xml:space="preserve"> por unanimidad de votos.</w:t>
      </w:r>
      <w:r w:rsidR="004E462F">
        <w:rPr>
          <w:rFonts w:ascii="Arial" w:hAnsi="Arial" w:cs="Arial"/>
          <w:bCs/>
          <w:sz w:val="24"/>
          <w:szCs w:val="24"/>
        </w:rPr>
        <w:t>------------------------------------------------------------------------------------------------------------------------------------------------------------------------------------------------</w:t>
      </w:r>
    </w:p>
    <w:p w:rsidR="00001A38" w:rsidRDefault="00001A38" w:rsidP="00001A38">
      <w:pPr>
        <w:spacing w:after="0" w:line="360" w:lineRule="auto"/>
        <w:jc w:val="both"/>
        <w:rPr>
          <w:rFonts w:ascii="Arial" w:hAnsi="Arial" w:cs="Arial"/>
          <w:b/>
          <w:bCs/>
          <w:sz w:val="24"/>
          <w:szCs w:val="24"/>
        </w:rPr>
      </w:pPr>
      <w:r w:rsidRPr="00C372DB">
        <w:rPr>
          <w:rFonts w:ascii="Arial" w:hAnsi="Arial" w:cs="Arial"/>
          <w:b/>
          <w:sz w:val="24"/>
          <w:szCs w:val="24"/>
        </w:rPr>
        <w:t>MAGISTRADO PRESIDENTE.</w:t>
      </w:r>
      <w:r w:rsidRPr="00C372DB">
        <w:rPr>
          <w:rFonts w:ascii="Arial" w:hAnsi="Arial" w:cs="Arial"/>
          <w:bCs/>
          <w:sz w:val="24"/>
          <w:szCs w:val="24"/>
        </w:rPr>
        <w:t xml:space="preserve"> Muchas gracias </w:t>
      </w:r>
      <w:r w:rsidR="0016048B" w:rsidRPr="00C372DB">
        <w:rPr>
          <w:rFonts w:ascii="Arial" w:hAnsi="Arial" w:cs="Arial"/>
          <w:bCs/>
          <w:sz w:val="24"/>
          <w:szCs w:val="24"/>
        </w:rPr>
        <w:t>secretario</w:t>
      </w:r>
      <w:r w:rsidRPr="00C372DB">
        <w:rPr>
          <w:rFonts w:ascii="Arial" w:hAnsi="Arial" w:cs="Arial"/>
          <w:bCs/>
          <w:sz w:val="24"/>
          <w:szCs w:val="24"/>
        </w:rPr>
        <w:t xml:space="preserve">, en consecuencia, en la </w:t>
      </w:r>
      <w:r w:rsidR="005C69C8" w:rsidRPr="005C69C8">
        <w:rPr>
          <w:rFonts w:ascii="Arial" w:hAnsi="Arial" w:cs="Arial"/>
          <w:bCs/>
          <w:sz w:val="24"/>
          <w:szCs w:val="24"/>
        </w:rPr>
        <w:t>en la resolución del</w:t>
      </w:r>
      <w:r w:rsidR="00D729C9">
        <w:rPr>
          <w:rFonts w:ascii="Arial" w:hAnsi="Arial" w:cs="Arial"/>
          <w:bCs/>
          <w:sz w:val="24"/>
          <w:szCs w:val="24"/>
        </w:rPr>
        <w:t xml:space="preserve"> Procedimiento especial sancionador</w:t>
      </w:r>
      <w:r w:rsidR="005C69C8" w:rsidRPr="005C69C8">
        <w:rPr>
          <w:rFonts w:ascii="Arial" w:hAnsi="Arial" w:cs="Arial"/>
          <w:bCs/>
          <w:sz w:val="24"/>
          <w:szCs w:val="24"/>
        </w:rPr>
        <w:t xml:space="preserve"> con el número de expediente TEEA-</w:t>
      </w:r>
      <w:r w:rsidR="00D729C9">
        <w:rPr>
          <w:rFonts w:ascii="Arial" w:hAnsi="Arial" w:cs="Arial"/>
          <w:bCs/>
          <w:sz w:val="24"/>
          <w:szCs w:val="24"/>
        </w:rPr>
        <w:t>PES</w:t>
      </w:r>
      <w:r w:rsidR="005C69C8" w:rsidRPr="005C69C8">
        <w:rPr>
          <w:rFonts w:ascii="Arial" w:hAnsi="Arial" w:cs="Arial"/>
          <w:bCs/>
          <w:sz w:val="24"/>
          <w:szCs w:val="24"/>
        </w:rPr>
        <w:t>-0</w:t>
      </w:r>
      <w:r w:rsidR="00FF6124">
        <w:rPr>
          <w:rFonts w:ascii="Arial" w:hAnsi="Arial" w:cs="Arial"/>
          <w:bCs/>
          <w:sz w:val="24"/>
          <w:szCs w:val="24"/>
        </w:rPr>
        <w:t>0</w:t>
      </w:r>
      <w:r w:rsidR="00DF7FE1">
        <w:rPr>
          <w:rFonts w:ascii="Arial" w:hAnsi="Arial" w:cs="Arial"/>
          <w:bCs/>
          <w:sz w:val="24"/>
          <w:szCs w:val="24"/>
        </w:rPr>
        <w:t>3</w:t>
      </w:r>
      <w:r w:rsidR="005C69C8">
        <w:rPr>
          <w:rFonts w:ascii="Arial" w:hAnsi="Arial" w:cs="Arial"/>
          <w:bCs/>
          <w:sz w:val="24"/>
          <w:szCs w:val="24"/>
        </w:rPr>
        <w:t>/201</w:t>
      </w:r>
      <w:r w:rsidR="00FF6124">
        <w:rPr>
          <w:rFonts w:ascii="Arial" w:hAnsi="Arial" w:cs="Arial"/>
          <w:bCs/>
          <w:sz w:val="24"/>
          <w:szCs w:val="24"/>
        </w:rPr>
        <w:t>9</w:t>
      </w:r>
      <w:r w:rsidR="0016048B">
        <w:rPr>
          <w:rFonts w:ascii="Arial" w:eastAsia="Times New Roman" w:hAnsi="Arial" w:cs="Arial"/>
          <w:sz w:val="24"/>
          <w:szCs w:val="24"/>
          <w:lang w:eastAsia="es-ES"/>
        </w:rPr>
        <w:t xml:space="preserve">, </w:t>
      </w:r>
      <w:r w:rsidRPr="00C372DB">
        <w:rPr>
          <w:rFonts w:ascii="Arial" w:hAnsi="Arial" w:cs="Arial"/>
          <w:b/>
          <w:bCs/>
          <w:sz w:val="24"/>
          <w:szCs w:val="24"/>
        </w:rPr>
        <w:t>se resuelve:</w:t>
      </w:r>
    </w:p>
    <w:p w:rsidR="00C372DB" w:rsidRDefault="00C372DB" w:rsidP="00001A38">
      <w:pPr>
        <w:spacing w:after="0" w:line="360" w:lineRule="auto"/>
        <w:jc w:val="both"/>
        <w:rPr>
          <w:rFonts w:ascii="Arial" w:hAnsi="Arial" w:cs="Arial"/>
          <w:b/>
          <w:bCs/>
          <w:sz w:val="24"/>
          <w:szCs w:val="24"/>
        </w:rPr>
      </w:pPr>
    </w:p>
    <w:p w:rsidR="00DF7FE1" w:rsidRDefault="009C0DDB" w:rsidP="00001A38">
      <w:pPr>
        <w:spacing w:after="0" w:line="360" w:lineRule="auto"/>
        <w:jc w:val="both"/>
        <w:rPr>
          <w:rFonts w:ascii="Arial" w:hAnsi="Arial" w:cs="Arial"/>
          <w:bCs/>
          <w:sz w:val="24"/>
          <w:szCs w:val="24"/>
        </w:rPr>
      </w:pPr>
      <w:r>
        <w:rPr>
          <w:rFonts w:ascii="Arial" w:hAnsi="Arial" w:cs="Arial"/>
          <w:b/>
          <w:bCs/>
          <w:sz w:val="24"/>
          <w:szCs w:val="24"/>
        </w:rPr>
        <w:t>ÚNICO.</w:t>
      </w:r>
      <w:r w:rsidR="00DF7FE1">
        <w:rPr>
          <w:rFonts w:ascii="Arial" w:hAnsi="Arial" w:cs="Arial"/>
          <w:b/>
          <w:bCs/>
          <w:sz w:val="24"/>
          <w:szCs w:val="24"/>
        </w:rPr>
        <w:t xml:space="preserve"> </w:t>
      </w:r>
      <w:r w:rsidRPr="009C0DDB">
        <w:rPr>
          <w:rFonts w:ascii="Arial" w:hAnsi="Arial" w:cs="Arial"/>
          <w:bCs/>
          <w:sz w:val="24"/>
          <w:szCs w:val="24"/>
        </w:rPr>
        <w:t>S</w:t>
      </w:r>
      <w:r w:rsidR="00DF7FE1" w:rsidRPr="009C0DDB">
        <w:rPr>
          <w:rFonts w:ascii="Arial" w:hAnsi="Arial" w:cs="Arial"/>
          <w:bCs/>
          <w:sz w:val="24"/>
          <w:szCs w:val="24"/>
        </w:rPr>
        <w:t xml:space="preserve">e declara la inexistencia de las infracciones atribuidas al C. Daniel López Ponce y al </w:t>
      </w:r>
      <w:r>
        <w:rPr>
          <w:rFonts w:ascii="Arial" w:hAnsi="Arial" w:cs="Arial"/>
          <w:bCs/>
          <w:sz w:val="24"/>
          <w:szCs w:val="24"/>
        </w:rPr>
        <w:t>P</w:t>
      </w:r>
      <w:r w:rsidR="00DF7FE1" w:rsidRPr="009C0DDB">
        <w:rPr>
          <w:rFonts w:ascii="Arial" w:hAnsi="Arial" w:cs="Arial"/>
          <w:bCs/>
          <w:sz w:val="24"/>
          <w:szCs w:val="24"/>
        </w:rPr>
        <w:t xml:space="preserve">artido </w:t>
      </w:r>
      <w:r>
        <w:rPr>
          <w:rFonts w:ascii="Arial" w:hAnsi="Arial" w:cs="Arial"/>
          <w:bCs/>
          <w:sz w:val="24"/>
          <w:szCs w:val="24"/>
        </w:rPr>
        <w:t>L</w:t>
      </w:r>
      <w:r w:rsidR="00DF7FE1" w:rsidRPr="009C0DDB">
        <w:rPr>
          <w:rFonts w:ascii="Arial" w:hAnsi="Arial" w:cs="Arial"/>
          <w:bCs/>
          <w:sz w:val="24"/>
          <w:szCs w:val="24"/>
        </w:rPr>
        <w:t>ibre de Aguascalientes.</w:t>
      </w:r>
    </w:p>
    <w:p w:rsidR="009C0DDB" w:rsidRDefault="009C0DDB" w:rsidP="00001A38">
      <w:pPr>
        <w:spacing w:after="0" w:line="360" w:lineRule="auto"/>
        <w:jc w:val="both"/>
        <w:rPr>
          <w:rFonts w:ascii="Arial" w:hAnsi="Arial" w:cs="Arial"/>
          <w:b/>
          <w:bCs/>
          <w:sz w:val="24"/>
          <w:szCs w:val="24"/>
        </w:rPr>
      </w:pPr>
    </w:p>
    <w:p w:rsidR="003D5537" w:rsidRDefault="005C69C8" w:rsidP="00001A38">
      <w:pPr>
        <w:spacing w:after="0" w:line="360" w:lineRule="auto"/>
        <w:jc w:val="both"/>
        <w:rPr>
          <w:rFonts w:ascii="Arial" w:hAnsi="Arial" w:cs="Arial"/>
          <w:bCs/>
          <w:sz w:val="24"/>
          <w:szCs w:val="24"/>
        </w:rPr>
      </w:pPr>
      <w:r>
        <w:rPr>
          <w:rFonts w:ascii="Arial" w:hAnsi="Arial" w:cs="Arial"/>
          <w:bCs/>
          <w:sz w:val="24"/>
          <w:szCs w:val="24"/>
        </w:rPr>
        <w:t>E</w:t>
      </w:r>
      <w:r w:rsidRPr="005C69C8">
        <w:rPr>
          <w:rFonts w:ascii="Arial" w:hAnsi="Arial" w:cs="Arial"/>
          <w:bCs/>
          <w:sz w:val="24"/>
          <w:szCs w:val="24"/>
        </w:rPr>
        <w:t xml:space="preserve">s el sentido de esta resolución </w:t>
      </w:r>
      <w:r w:rsidR="003D5537">
        <w:rPr>
          <w:rFonts w:ascii="Arial" w:hAnsi="Arial" w:cs="Arial"/>
          <w:bCs/>
          <w:sz w:val="24"/>
          <w:szCs w:val="24"/>
        </w:rPr>
        <w:t>M</w:t>
      </w:r>
      <w:r w:rsidRPr="005C69C8">
        <w:rPr>
          <w:rFonts w:ascii="Arial" w:hAnsi="Arial" w:cs="Arial"/>
          <w:bCs/>
          <w:sz w:val="24"/>
          <w:szCs w:val="24"/>
        </w:rPr>
        <w:t>agistrada</w:t>
      </w:r>
      <w:r w:rsidR="003D5537">
        <w:rPr>
          <w:rFonts w:ascii="Arial" w:hAnsi="Arial" w:cs="Arial"/>
          <w:bCs/>
          <w:sz w:val="24"/>
          <w:szCs w:val="24"/>
        </w:rPr>
        <w:t>,</w:t>
      </w:r>
      <w:r w:rsidRPr="005C69C8">
        <w:rPr>
          <w:rFonts w:ascii="Arial" w:hAnsi="Arial" w:cs="Arial"/>
          <w:bCs/>
          <w:sz w:val="24"/>
          <w:szCs w:val="24"/>
        </w:rPr>
        <w:t xml:space="preserve"> </w:t>
      </w:r>
      <w:r w:rsidR="003D5537">
        <w:rPr>
          <w:rFonts w:ascii="Arial" w:hAnsi="Arial" w:cs="Arial"/>
          <w:bCs/>
          <w:sz w:val="24"/>
          <w:szCs w:val="24"/>
        </w:rPr>
        <w:t>M</w:t>
      </w:r>
      <w:r w:rsidRPr="005C69C8">
        <w:rPr>
          <w:rFonts w:ascii="Arial" w:hAnsi="Arial" w:cs="Arial"/>
          <w:bCs/>
          <w:sz w:val="24"/>
          <w:szCs w:val="24"/>
        </w:rPr>
        <w:t>agistrado</w:t>
      </w:r>
      <w:r w:rsidR="003D5537">
        <w:rPr>
          <w:rFonts w:ascii="Arial" w:hAnsi="Arial" w:cs="Arial"/>
          <w:bCs/>
          <w:sz w:val="24"/>
          <w:szCs w:val="24"/>
        </w:rPr>
        <w:t>. ------------------------------------------------------------------------------------------------------------------------------------------------</w:t>
      </w:r>
    </w:p>
    <w:p w:rsidR="004117F2" w:rsidRDefault="003D5537" w:rsidP="00001A38">
      <w:pPr>
        <w:spacing w:after="0" w:line="360" w:lineRule="auto"/>
        <w:jc w:val="both"/>
        <w:rPr>
          <w:rFonts w:ascii="Arial" w:hAnsi="Arial" w:cs="Arial"/>
          <w:bCs/>
          <w:sz w:val="24"/>
          <w:szCs w:val="24"/>
        </w:rPr>
      </w:pPr>
      <w:r>
        <w:rPr>
          <w:rFonts w:ascii="Arial" w:hAnsi="Arial" w:cs="Arial"/>
          <w:bCs/>
          <w:sz w:val="24"/>
          <w:szCs w:val="24"/>
        </w:rPr>
        <w:t>Secretario General, le solicito d</w:t>
      </w:r>
      <w:r w:rsidR="00D729C9">
        <w:rPr>
          <w:rFonts w:ascii="Arial" w:hAnsi="Arial" w:cs="Arial"/>
          <w:bCs/>
          <w:sz w:val="24"/>
          <w:szCs w:val="24"/>
        </w:rPr>
        <w:t>é</w:t>
      </w:r>
      <w:r>
        <w:rPr>
          <w:rFonts w:ascii="Arial" w:hAnsi="Arial" w:cs="Arial"/>
          <w:bCs/>
          <w:sz w:val="24"/>
          <w:szCs w:val="24"/>
        </w:rPr>
        <w:t xml:space="preserve"> cuenta con el siguiente punto del orden del día.-----------------------------------------------------------------------------------------------------------------</w:t>
      </w:r>
    </w:p>
    <w:p w:rsidR="009C0DDB" w:rsidRDefault="009C0DDB" w:rsidP="00001A38">
      <w:pPr>
        <w:spacing w:after="0" w:line="360" w:lineRule="auto"/>
        <w:jc w:val="both"/>
        <w:rPr>
          <w:rFonts w:ascii="Arial" w:hAnsi="Arial" w:cs="Arial"/>
          <w:bCs/>
          <w:sz w:val="24"/>
          <w:szCs w:val="24"/>
        </w:rPr>
      </w:pPr>
    </w:p>
    <w:p w:rsidR="00001A38" w:rsidRDefault="00001A38" w:rsidP="00001A38">
      <w:pPr>
        <w:spacing w:after="0" w:line="360" w:lineRule="auto"/>
        <w:ind w:right="-283"/>
        <w:jc w:val="both"/>
        <w:rPr>
          <w:rFonts w:ascii="Arial" w:hAnsi="Arial" w:cs="Arial"/>
          <w:bCs/>
          <w:sz w:val="24"/>
          <w:szCs w:val="24"/>
        </w:rPr>
      </w:pPr>
      <w:r w:rsidRPr="00750FE1">
        <w:rPr>
          <w:rFonts w:ascii="Arial" w:hAnsi="Arial" w:cs="Arial"/>
          <w:b/>
          <w:sz w:val="24"/>
          <w:szCs w:val="24"/>
        </w:rPr>
        <w:t>SECRETARIO GENERAL.</w:t>
      </w:r>
      <w:r>
        <w:rPr>
          <w:rFonts w:ascii="Arial" w:hAnsi="Arial" w:cs="Arial"/>
          <w:sz w:val="24"/>
          <w:szCs w:val="24"/>
        </w:rPr>
        <w:t xml:space="preserve"> Magistrado, le informo que los asuntos </w:t>
      </w:r>
      <w:r w:rsidR="00AA5AA2">
        <w:rPr>
          <w:rFonts w:ascii="Arial" w:hAnsi="Arial" w:cs="Arial"/>
          <w:sz w:val="24"/>
          <w:szCs w:val="24"/>
        </w:rPr>
        <w:t>listados para esta sesión púbica</w:t>
      </w:r>
      <w:r w:rsidR="00D729C9">
        <w:rPr>
          <w:rFonts w:ascii="Arial" w:hAnsi="Arial" w:cs="Arial"/>
          <w:sz w:val="24"/>
          <w:szCs w:val="24"/>
        </w:rPr>
        <w:t xml:space="preserve"> de resolución</w:t>
      </w:r>
      <w:r w:rsidR="00AA5AA2">
        <w:rPr>
          <w:rFonts w:ascii="Arial" w:hAnsi="Arial" w:cs="Arial"/>
          <w:sz w:val="24"/>
          <w:szCs w:val="24"/>
        </w:rPr>
        <w:t xml:space="preserve"> </w:t>
      </w:r>
      <w:r>
        <w:rPr>
          <w:rFonts w:ascii="Arial" w:hAnsi="Arial" w:cs="Arial"/>
          <w:sz w:val="24"/>
          <w:szCs w:val="24"/>
        </w:rPr>
        <w:t>han sido agotados.</w:t>
      </w:r>
      <w:r w:rsidR="009C0DDB">
        <w:rPr>
          <w:rFonts w:ascii="Arial" w:hAnsi="Arial" w:cs="Arial"/>
          <w:sz w:val="24"/>
          <w:szCs w:val="24"/>
        </w:rPr>
        <w:t xml:space="preserve"> </w:t>
      </w:r>
      <w:r w:rsidR="009C0DDB">
        <w:rPr>
          <w:rFonts w:ascii="Arial" w:hAnsi="Arial" w:cs="Arial"/>
          <w:bCs/>
          <w:sz w:val="24"/>
          <w:szCs w:val="24"/>
        </w:rPr>
        <w:t>--------------------------------------------------------------------------------------------------------------------------------------------------------------------</w:t>
      </w:r>
    </w:p>
    <w:p w:rsidR="009C0DDB" w:rsidRDefault="009C0DDB" w:rsidP="00001A38">
      <w:pPr>
        <w:spacing w:after="0" w:line="360" w:lineRule="auto"/>
        <w:ind w:right="-283"/>
        <w:jc w:val="both"/>
        <w:rPr>
          <w:rFonts w:ascii="Arial" w:hAnsi="Arial" w:cs="Arial"/>
          <w:b/>
          <w:sz w:val="24"/>
          <w:szCs w:val="24"/>
        </w:rPr>
      </w:pPr>
      <w:r>
        <w:rPr>
          <w:rFonts w:ascii="Arial" w:hAnsi="Arial" w:cs="Arial"/>
          <w:bCs/>
          <w:sz w:val="24"/>
          <w:szCs w:val="24"/>
        </w:rPr>
        <w:t>------------------------------------------------------------------------------------------------------------------</w:t>
      </w:r>
    </w:p>
    <w:p w:rsidR="00001A38" w:rsidRPr="009E279A" w:rsidRDefault="00001A38" w:rsidP="00001A38">
      <w:pPr>
        <w:spacing w:after="0" w:line="360" w:lineRule="auto"/>
        <w:ind w:right="-283"/>
        <w:jc w:val="both"/>
        <w:rPr>
          <w:rFonts w:ascii="Arial" w:hAnsi="Arial" w:cs="Arial"/>
          <w:sz w:val="24"/>
          <w:szCs w:val="24"/>
        </w:rPr>
      </w:pPr>
      <w:r w:rsidRPr="00FD52E8">
        <w:rPr>
          <w:rFonts w:ascii="Arial" w:hAnsi="Arial" w:cs="Arial"/>
          <w:b/>
          <w:sz w:val="24"/>
          <w:szCs w:val="24"/>
        </w:rPr>
        <w:t xml:space="preserve">MAGISTRADO PRESIDENTE. </w:t>
      </w:r>
      <w:r>
        <w:rPr>
          <w:rFonts w:ascii="Arial" w:hAnsi="Arial" w:cs="Arial"/>
          <w:sz w:val="24"/>
          <w:szCs w:val="24"/>
        </w:rPr>
        <w:t xml:space="preserve">Muchas gracias, </w:t>
      </w:r>
      <w:r w:rsidR="009C0DDB">
        <w:rPr>
          <w:rFonts w:ascii="Arial" w:hAnsi="Arial" w:cs="Arial"/>
          <w:sz w:val="24"/>
          <w:szCs w:val="24"/>
        </w:rPr>
        <w:t>s</w:t>
      </w:r>
      <w:r w:rsidR="00522ABF">
        <w:rPr>
          <w:rFonts w:ascii="Arial" w:hAnsi="Arial" w:cs="Arial"/>
          <w:sz w:val="24"/>
          <w:szCs w:val="24"/>
        </w:rPr>
        <w:t xml:space="preserve">eñor </w:t>
      </w:r>
      <w:r w:rsidR="009C0DDB">
        <w:rPr>
          <w:rFonts w:ascii="Arial" w:hAnsi="Arial" w:cs="Arial"/>
          <w:sz w:val="24"/>
          <w:szCs w:val="24"/>
        </w:rPr>
        <w:t>S</w:t>
      </w:r>
      <w:r w:rsidR="00522ABF">
        <w:rPr>
          <w:rFonts w:ascii="Arial" w:hAnsi="Arial" w:cs="Arial"/>
          <w:sz w:val="24"/>
          <w:szCs w:val="24"/>
        </w:rPr>
        <w:t xml:space="preserve">ecretario </w:t>
      </w:r>
      <w:r w:rsidR="009C0DDB">
        <w:rPr>
          <w:rFonts w:ascii="Arial" w:hAnsi="Arial" w:cs="Arial"/>
          <w:sz w:val="24"/>
          <w:szCs w:val="24"/>
        </w:rPr>
        <w:t>G</w:t>
      </w:r>
      <w:r w:rsidR="00DF7FE1">
        <w:rPr>
          <w:rFonts w:ascii="Arial" w:hAnsi="Arial" w:cs="Arial"/>
          <w:sz w:val="24"/>
          <w:szCs w:val="24"/>
        </w:rPr>
        <w:t xml:space="preserve">eneral, </w:t>
      </w:r>
      <w:r w:rsidR="00522ABF">
        <w:rPr>
          <w:rFonts w:ascii="Arial" w:hAnsi="Arial" w:cs="Arial"/>
          <w:sz w:val="24"/>
          <w:szCs w:val="24"/>
        </w:rPr>
        <w:t xml:space="preserve">al no </w:t>
      </w:r>
      <w:r w:rsidR="009C0DDB">
        <w:rPr>
          <w:rFonts w:ascii="Arial" w:hAnsi="Arial" w:cs="Arial"/>
          <w:sz w:val="24"/>
          <w:szCs w:val="24"/>
        </w:rPr>
        <w:t>haber</w:t>
      </w:r>
      <w:r w:rsidR="00522ABF">
        <w:rPr>
          <w:rFonts w:ascii="Arial" w:hAnsi="Arial" w:cs="Arial"/>
          <w:sz w:val="24"/>
          <w:szCs w:val="24"/>
        </w:rPr>
        <w:t xml:space="preserve"> otro asunto que tratar</w:t>
      </w:r>
      <w:r w:rsidR="009C0DDB">
        <w:rPr>
          <w:rFonts w:ascii="Arial" w:hAnsi="Arial" w:cs="Arial"/>
          <w:sz w:val="24"/>
          <w:szCs w:val="24"/>
        </w:rPr>
        <w:t>,</w:t>
      </w:r>
      <w:r w:rsidR="00522ABF">
        <w:rPr>
          <w:rFonts w:ascii="Arial" w:hAnsi="Arial" w:cs="Arial"/>
          <w:sz w:val="24"/>
          <w:szCs w:val="24"/>
        </w:rPr>
        <w:t xml:space="preserve"> siendo las </w:t>
      </w:r>
      <w:r w:rsidR="0036099C">
        <w:rPr>
          <w:rFonts w:ascii="Arial" w:hAnsi="Arial" w:cs="Arial"/>
          <w:sz w:val="24"/>
          <w:szCs w:val="24"/>
        </w:rPr>
        <w:t>12</w:t>
      </w:r>
      <w:r w:rsidR="00522ABF">
        <w:rPr>
          <w:rFonts w:ascii="Arial" w:hAnsi="Arial" w:cs="Arial"/>
          <w:sz w:val="24"/>
          <w:szCs w:val="24"/>
        </w:rPr>
        <w:t xml:space="preserve"> horas con </w:t>
      </w:r>
      <w:r w:rsidR="00DF7FE1">
        <w:rPr>
          <w:rFonts w:ascii="Arial" w:hAnsi="Arial" w:cs="Arial"/>
          <w:sz w:val="24"/>
          <w:szCs w:val="24"/>
        </w:rPr>
        <w:t>33</w:t>
      </w:r>
      <w:r w:rsidR="00522ABF">
        <w:rPr>
          <w:rFonts w:ascii="Arial" w:hAnsi="Arial" w:cs="Arial"/>
          <w:sz w:val="24"/>
          <w:szCs w:val="24"/>
        </w:rPr>
        <w:t xml:space="preserve"> minutos del día de hoy </w:t>
      </w:r>
      <w:r w:rsidR="00DF7FE1">
        <w:rPr>
          <w:rFonts w:ascii="Arial" w:hAnsi="Arial" w:cs="Arial"/>
          <w:sz w:val="24"/>
          <w:szCs w:val="24"/>
        </w:rPr>
        <w:t xml:space="preserve">22 </w:t>
      </w:r>
      <w:r w:rsidR="0036099C">
        <w:rPr>
          <w:rFonts w:ascii="Arial" w:hAnsi="Arial" w:cs="Arial"/>
          <w:sz w:val="24"/>
          <w:szCs w:val="24"/>
        </w:rPr>
        <w:t>de mayo de</w:t>
      </w:r>
      <w:r w:rsidR="00522ABF">
        <w:rPr>
          <w:rFonts w:ascii="Arial" w:hAnsi="Arial" w:cs="Arial"/>
          <w:sz w:val="24"/>
          <w:szCs w:val="24"/>
        </w:rPr>
        <w:t xml:space="preserve"> 2019 se da por concluida la </w:t>
      </w:r>
      <w:r w:rsidR="0036099C">
        <w:rPr>
          <w:rFonts w:ascii="Arial" w:hAnsi="Arial" w:cs="Arial"/>
          <w:sz w:val="24"/>
          <w:szCs w:val="24"/>
        </w:rPr>
        <w:t>presente Sesión</w:t>
      </w:r>
      <w:r w:rsidR="00522ABF">
        <w:rPr>
          <w:rFonts w:ascii="Arial" w:hAnsi="Arial" w:cs="Arial"/>
          <w:sz w:val="24"/>
          <w:szCs w:val="24"/>
        </w:rPr>
        <w:t xml:space="preserve"> de este </w:t>
      </w:r>
      <w:r w:rsidR="0036099C">
        <w:rPr>
          <w:rFonts w:ascii="Arial" w:hAnsi="Arial" w:cs="Arial"/>
          <w:sz w:val="24"/>
          <w:szCs w:val="24"/>
        </w:rPr>
        <w:t>T</w:t>
      </w:r>
      <w:r w:rsidR="00522ABF">
        <w:rPr>
          <w:rFonts w:ascii="Arial" w:hAnsi="Arial" w:cs="Arial"/>
          <w:sz w:val="24"/>
          <w:szCs w:val="24"/>
        </w:rPr>
        <w:t>ribunal</w:t>
      </w:r>
      <w:r w:rsidR="00DF7FE1">
        <w:rPr>
          <w:rFonts w:ascii="Arial" w:hAnsi="Arial" w:cs="Arial"/>
          <w:sz w:val="24"/>
          <w:szCs w:val="24"/>
        </w:rPr>
        <w:t>.</w:t>
      </w:r>
      <w:r w:rsidR="00522ABF">
        <w:rPr>
          <w:rFonts w:ascii="Arial" w:hAnsi="Arial" w:cs="Arial"/>
          <w:sz w:val="24"/>
          <w:szCs w:val="24"/>
        </w:rPr>
        <w:t xml:space="preserve"> </w:t>
      </w:r>
      <w:r w:rsidR="00DF7FE1">
        <w:rPr>
          <w:rFonts w:ascii="Arial" w:hAnsi="Arial" w:cs="Arial"/>
          <w:sz w:val="24"/>
          <w:szCs w:val="24"/>
        </w:rPr>
        <w:t>M</w:t>
      </w:r>
      <w:r w:rsidR="00522ABF">
        <w:rPr>
          <w:rFonts w:ascii="Arial" w:hAnsi="Arial" w:cs="Arial"/>
          <w:sz w:val="24"/>
          <w:szCs w:val="24"/>
        </w:rPr>
        <w:t xml:space="preserve">uchas </w:t>
      </w:r>
      <w:r w:rsidR="00D729C9">
        <w:rPr>
          <w:rFonts w:ascii="Arial" w:hAnsi="Arial" w:cs="Arial"/>
          <w:sz w:val="24"/>
          <w:szCs w:val="24"/>
        </w:rPr>
        <w:t>gracias</w:t>
      </w:r>
      <w:r w:rsidR="00522ABF">
        <w:rPr>
          <w:rFonts w:ascii="Arial" w:hAnsi="Arial" w:cs="Arial"/>
          <w:sz w:val="24"/>
          <w:szCs w:val="24"/>
        </w:rPr>
        <w:t xml:space="preserve"> a todas y todos</w:t>
      </w:r>
      <w:r w:rsidR="00DF7FE1">
        <w:rPr>
          <w:rFonts w:ascii="Arial" w:hAnsi="Arial" w:cs="Arial"/>
          <w:sz w:val="24"/>
          <w:szCs w:val="24"/>
        </w:rPr>
        <w:t>, buenas tardes</w:t>
      </w:r>
      <w:r w:rsidR="0036099C">
        <w:rPr>
          <w:rFonts w:ascii="Arial" w:hAnsi="Arial" w:cs="Arial"/>
          <w:sz w:val="24"/>
          <w:szCs w:val="24"/>
        </w:rPr>
        <w:t>.</w:t>
      </w:r>
    </w:p>
    <w:p w:rsidR="00001A38" w:rsidRDefault="00001A38" w:rsidP="00001A38"/>
    <w:p w:rsidR="007956ED" w:rsidRDefault="007956ED" w:rsidP="007956ED">
      <w:pPr>
        <w:spacing w:after="0" w:line="360" w:lineRule="auto"/>
        <w:ind w:right="49"/>
        <w:jc w:val="both"/>
        <w:rPr>
          <w:rFonts w:ascii="Arial" w:hAnsi="Arial" w:cs="Arial"/>
          <w:sz w:val="24"/>
          <w:szCs w:val="24"/>
        </w:rPr>
      </w:pPr>
      <w:r>
        <w:rPr>
          <w:rFonts w:ascii="Arial" w:hAnsi="Arial" w:cs="Arial"/>
          <w:sz w:val="24"/>
          <w:szCs w:val="24"/>
        </w:rPr>
        <w:t xml:space="preserve">Se levanta la presenta Acta en cumplimiento a lo previsto en los artículos 359, fracción VII, 357, fracción VI, del Código Electoral del Estado de Aguascalientes; 18, fracción VI, 21, fracción I, párrafo tercero y 28 fracción VII y XVI, del Reglamento Interior del Tribunal Electoral del Estado de Aguascalientes, para los efectos legales </w:t>
      </w:r>
      <w:r>
        <w:rPr>
          <w:rFonts w:ascii="Arial" w:hAnsi="Arial" w:cs="Arial"/>
          <w:sz w:val="24"/>
          <w:szCs w:val="24"/>
        </w:rPr>
        <w:lastRenderedPageBreak/>
        <w:t xml:space="preserve">procedentes, firma el Magistrado Presidente del Tribunal Electoral del Estado de Aguascalientes, ante la Secretaría General de Acuerdos, quien autoriza y da fe.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56ED" w:rsidTr="00864509">
        <w:tc>
          <w:tcPr>
            <w:tcW w:w="4414" w:type="dxa"/>
          </w:tcPr>
          <w:p w:rsidR="007956ED" w:rsidRDefault="007956ED" w:rsidP="00864509">
            <w:pPr>
              <w:spacing w:line="360" w:lineRule="auto"/>
              <w:ind w:right="49"/>
              <w:jc w:val="both"/>
              <w:rPr>
                <w:rFonts w:ascii="Arial" w:hAnsi="Arial" w:cs="Arial"/>
                <w:b/>
                <w:sz w:val="24"/>
                <w:szCs w:val="24"/>
              </w:rPr>
            </w:pPr>
          </w:p>
          <w:p w:rsidR="007956ED" w:rsidRPr="00592CDE" w:rsidRDefault="007956ED" w:rsidP="00864509">
            <w:pPr>
              <w:spacing w:line="360" w:lineRule="auto"/>
              <w:ind w:right="49"/>
              <w:jc w:val="both"/>
              <w:rPr>
                <w:rFonts w:ascii="Arial" w:hAnsi="Arial" w:cs="Arial"/>
                <w:b/>
                <w:sz w:val="24"/>
                <w:szCs w:val="24"/>
              </w:rPr>
            </w:pPr>
            <w:r>
              <w:rPr>
                <w:rFonts w:ascii="Arial" w:hAnsi="Arial" w:cs="Arial"/>
                <w:b/>
                <w:sz w:val="24"/>
                <w:szCs w:val="24"/>
              </w:rPr>
              <w:t xml:space="preserve">Magistrado </w:t>
            </w:r>
            <w:proofErr w:type="gramStart"/>
            <w:r>
              <w:rPr>
                <w:rFonts w:ascii="Arial" w:hAnsi="Arial" w:cs="Arial"/>
                <w:b/>
                <w:sz w:val="24"/>
                <w:szCs w:val="24"/>
              </w:rPr>
              <w:t>Presidente</w:t>
            </w:r>
            <w:proofErr w:type="gramEnd"/>
          </w:p>
        </w:tc>
        <w:tc>
          <w:tcPr>
            <w:tcW w:w="4414" w:type="dxa"/>
          </w:tcPr>
          <w:p w:rsidR="007956ED" w:rsidRDefault="007956ED" w:rsidP="00864509">
            <w:pPr>
              <w:spacing w:line="360" w:lineRule="auto"/>
              <w:ind w:right="49"/>
              <w:jc w:val="both"/>
              <w:rPr>
                <w:rFonts w:ascii="Arial" w:hAnsi="Arial" w:cs="Arial"/>
                <w:sz w:val="24"/>
                <w:szCs w:val="24"/>
              </w:rPr>
            </w:pPr>
          </w:p>
        </w:tc>
      </w:tr>
      <w:tr w:rsidR="007956ED" w:rsidTr="00864509">
        <w:tc>
          <w:tcPr>
            <w:tcW w:w="4414" w:type="dxa"/>
          </w:tcPr>
          <w:p w:rsidR="007956ED" w:rsidRDefault="007956ED" w:rsidP="00864509">
            <w:pPr>
              <w:spacing w:line="360" w:lineRule="auto"/>
              <w:ind w:right="49"/>
              <w:jc w:val="both"/>
              <w:rPr>
                <w:rFonts w:ascii="Arial" w:hAnsi="Arial" w:cs="Arial"/>
                <w:b/>
                <w:sz w:val="24"/>
                <w:szCs w:val="24"/>
              </w:rPr>
            </w:pPr>
          </w:p>
          <w:p w:rsidR="007956ED" w:rsidRDefault="007956ED" w:rsidP="00864509">
            <w:pPr>
              <w:spacing w:line="360" w:lineRule="auto"/>
              <w:ind w:right="49"/>
              <w:jc w:val="both"/>
              <w:rPr>
                <w:rFonts w:ascii="Arial" w:hAnsi="Arial" w:cs="Arial"/>
                <w:b/>
                <w:sz w:val="24"/>
                <w:szCs w:val="24"/>
              </w:rPr>
            </w:pPr>
          </w:p>
          <w:p w:rsidR="007956ED" w:rsidRPr="00592CDE" w:rsidRDefault="007956ED" w:rsidP="00864509">
            <w:pPr>
              <w:spacing w:line="360" w:lineRule="auto"/>
              <w:ind w:right="49"/>
              <w:jc w:val="both"/>
              <w:rPr>
                <w:rFonts w:ascii="Arial" w:hAnsi="Arial" w:cs="Arial"/>
                <w:b/>
                <w:sz w:val="24"/>
                <w:szCs w:val="24"/>
              </w:rPr>
            </w:pPr>
            <w:r>
              <w:rPr>
                <w:rFonts w:ascii="Arial" w:hAnsi="Arial" w:cs="Arial"/>
                <w:b/>
                <w:sz w:val="24"/>
                <w:szCs w:val="24"/>
              </w:rPr>
              <w:t>Héctor Salvador Hernández Gallegos</w:t>
            </w:r>
          </w:p>
        </w:tc>
        <w:tc>
          <w:tcPr>
            <w:tcW w:w="4414" w:type="dxa"/>
          </w:tcPr>
          <w:p w:rsidR="007956ED" w:rsidRDefault="007956ED" w:rsidP="00864509">
            <w:pPr>
              <w:spacing w:line="360" w:lineRule="auto"/>
              <w:ind w:right="49"/>
              <w:jc w:val="both"/>
              <w:rPr>
                <w:rFonts w:ascii="Arial" w:hAnsi="Arial" w:cs="Arial"/>
                <w:sz w:val="24"/>
                <w:szCs w:val="24"/>
              </w:rPr>
            </w:pPr>
          </w:p>
        </w:tc>
      </w:tr>
      <w:tr w:rsidR="007956ED" w:rsidTr="00864509">
        <w:tc>
          <w:tcPr>
            <w:tcW w:w="4414" w:type="dxa"/>
          </w:tcPr>
          <w:p w:rsidR="007956ED" w:rsidRDefault="007956ED" w:rsidP="00864509">
            <w:pPr>
              <w:spacing w:line="360" w:lineRule="auto"/>
              <w:ind w:right="49"/>
              <w:jc w:val="both"/>
              <w:rPr>
                <w:rFonts w:ascii="Arial" w:hAnsi="Arial" w:cs="Arial"/>
                <w:sz w:val="24"/>
                <w:szCs w:val="24"/>
              </w:rPr>
            </w:pPr>
          </w:p>
        </w:tc>
        <w:tc>
          <w:tcPr>
            <w:tcW w:w="4414" w:type="dxa"/>
          </w:tcPr>
          <w:p w:rsidR="007956ED" w:rsidRDefault="007956ED" w:rsidP="00864509">
            <w:pPr>
              <w:spacing w:line="360" w:lineRule="auto"/>
              <w:ind w:right="49"/>
              <w:jc w:val="right"/>
              <w:rPr>
                <w:rFonts w:ascii="Arial" w:hAnsi="Arial" w:cs="Arial"/>
                <w:b/>
                <w:sz w:val="24"/>
                <w:szCs w:val="24"/>
              </w:rPr>
            </w:pPr>
          </w:p>
          <w:p w:rsidR="007956ED" w:rsidRDefault="007956ED" w:rsidP="00864509">
            <w:pPr>
              <w:spacing w:line="360" w:lineRule="auto"/>
              <w:ind w:right="49"/>
              <w:jc w:val="right"/>
              <w:rPr>
                <w:rFonts w:ascii="Arial" w:hAnsi="Arial" w:cs="Arial"/>
                <w:b/>
                <w:sz w:val="24"/>
                <w:szCs w:val="24"/>
              </w:rPr>
            </w:pPr>
          </w:p>
          <w:p w:rsidR="007956ED" w:rsidRPr="00592CDE" w:rsidRDefault="007956ED" w:rsidP="00864509">
            <w:pPr>
              <w:spacing w:line="360" w:lineRule="auto"/>
              <w:ind w:right="49"/>
              <w:jc w:val="right"/>
              <w:rPr>
                <w:rFonts w:ascii="Arial" w:hAnsi="Arial" w:cs="Arial"/>
                <w:b/>
                <w:sz w:val="24"/>
                <w:szCs w:val="24"/>
              </w:rPr>
            </w:pPr>
            <w:r>
              <w:rPr>
                <w:rFonts w:ascii="Arial" w:hAnsi="Arial" w:cs="Arial"/>
                <w:b/>
                <w:sz w:val="24"/>
                <w:szCs w:val="24"/>
              </w:rPr>
              <w:t>Secretario General de Acuerdos</w:t>
            </w:r>
          </w:p>
        </w:tc>
      </w:tr>
      <w:tr w:rsidR="007956ED" w:rsidTr="00864509">
        <w:tc>
          <w:tcPr>
            <w:tcW w:w="4414" w:type="dxa"/>
          </w:tcPr>
          <w:p w:rsidR="007956ED" w:rsidRDefault="007956ED" w:rsidP="00864509">
            <w:pPr>
              <w:spacing w:line="360" w:lineRule="auto"/>
              <w:ind w:right="49"/>
              <w:jc w:val="both"/>
              <w:rPr>
                <w:rFonts w:ascii="Arial" w:hAnsi="Arial" w:cs="Arial"/>
                <w:sz w:val="24"/>
                <w:szCs w:val="24"/>
              </w:rPr>
            </w:pPr>
          </w:p>
        </w:tc>
        <w:tc>
          <w:tcPr>
            <w:tcW w:w="4414" w:type="dxa"/>
          </w:tcPr>
          <w:p w:rsidR="007956ED" w:rsidRDefault="007956ED" w:rsidP="00864509">
            <w:pPr>
              <w:spacing w:line="360" w:lineRule="auto"/>
              <w:ind w:right="49"/>
              <w:jc w:val="both"/>
              <w:rPr>
                <w:rFonts w:ascii="Arial" w:hAnsi="Arial" w:cs="Arial"/>
                <w:sz w:val="24"/>
                <w:szCs w:val="24"/>
              </w:rPr>
            </w:pPr>
          </w:p>
          <w:p w:rsidR="007956ED" w:rsidRPr="00592CDE" w:rsidRDefault="007956ED" w:rsidP="00864509">
            <w:pPr>
              <w:spacing w:line="360" w:lineRule="auto"/>
              <w:ind w:right="49"/>
              <w:jc w:val="right"/>
              <w:rPr>
                <w:rFonts w:ascii="Arial" w:hAnsi="Arial" w:cs="Arial"/>
                <w:b/>
                <w:sz w:val="24"/>
                <w:szCs w:val="24"/>
              </w:rPr>
            </w:pPr>
            <w:r>
              <w:rPr>
                <w:rFonts w:ascii="Arial" w:hAnsi="Arial" w:cs="Arial"/>
                <w:b/>
                <w:sz w:val="24"/>
                <w:szCs w:val="24"/>
              </w:rPr>
              <w:t>Jesús Ociel Baena Saucedo</w:t>
            </w:r>
          </w:p>
        </w:tc>
      </w:tr>
    </w:tbl>
    <w:p w:rsidR="00E85007" w:rsidRDefault="00E85007"/>
    <w:sectPr w:rsidR="00E85007" w:rsidSect="007B215C">
      <w:headerReference w:type="default" r:id="rId7"/>
      <w:footerReference w:type="even" r:id="rId8"/>
      <w:footerReference w:type="default" r:id="rId9"/>
      <w:pgSz w:w="12240" w:h="20160" w:code="5"/>
      <w:pgMar w:top="2693" w:right="1701" w:bottom="1134" w:left="1701" w:header="709" w:footer="709" w:gutter="0"/>
      <w:paperSrc w:first="259"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485" w:rsidRDefault="002B2485" w:rsidP="00167CCE">
      <w:pPr>
        <w:spacing w:after="0" w:line="240" w:lineRule="auto"/>
      </w:pPr>
      <w:r>
        <w:separator/>
      </w:r>
    </w:p>
  </w:endnote>
  <w:endnote w:type="continuationSeparator" w:id="0">
    <w:p w:rsidR="002B2485" w:rsidRDefault="002B2485" w:rsidP="0016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15" w:rsidRPr="003B6BC7" w:rsidRDefault="00D357C6" w:rsidP="001A17FF">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rsidR="00A20E15" w:rsidRDefault="00D357C6" w:rsidP="001A17FF">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15" w:rsidRPr="00A26D28" w:rsidRDefault="002B2485" w:rsidP="00727AC7">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485" w:rsidRDefault="002B2485" w:rsidP="00167CCE">
      <w:pPr>
        <w:spacing w:after="0" w:line="240" w:lineRule="auto"/>
      </w:pPr>
      <w:r>
        <w:separator/>
      </w:r>
    </w:p>
  </w:footnote>
  <w:footnote w:type="continuationSeparator" w:id="0">
    <w:p w:rsidR="002B2485" w:rsidRDefault="002B2485" w:rsidP="0016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E15" w:rsidRPr="00E17EF4" w:rsidRDefault="002B2485" w:rsidP="00EF1221">
    <w:pPr>
      <w:pStyle w:val="Encabezado"/>
      <w:rPr>
        <w:rFonts w:ascii="Arial" w:hAnsi="Arial" w:cs="Arial"/>
        <w:b/>
        <w:sz w:val="20"/>
        <w:szCs w:val="20"/>
      </w:rPr>
    </w:pPr>
    <w:sdt>
      <w:sdtPr>
        <w:id w:val="1267889273"/>
        <w:docPartObj>
          <w:docPartGallery w:val="Page Numbers (Margins)"/>
          <w:docPartUnique/>
        </w:docPartObj>
      </w:sdtPr>
      <w:sdtEndPr/>
      <w:sdtContent>
        <w:r w:rsidR="007956ED">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6"/>
                                  <w:szCs w:val="48"/>
                                </w:rPr>
                                <w:id w:val="-1807150379"/>
                                <w:docPartObj>
                                  <w:docPartGallery w:val="Page Numbers (Margins)"/>
                                  <w:docPartUnique/>
                                </w:docPartObj>
                              </w:sdtPr>
                              <w:sdtEndPr/>
                              <w:sdtContent>
                                <w:p w:rsidR="007956ED" w:rsidRPr="007956ED" w:rsidRDefault="007956E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6"/>
                            <w:szCs w:val="48"/>
                          </w:rPr>
                          <w:id w:val="-1807150379"/>
                          <w:docPartObj>
                            <w:docPartGallery w:val="Page Numbers (Margins)"/>
                            <w:docPartUnique/>
                          </w:docPartObj>
                        </w:sdtPr>
                        <w:sdtEndPr/>
                        <w:sdtContent>
                          <w:p w:rsidR="007956ED" w:rsidRPr="007956ED" w:rsidRDefault="007956E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v:textbox>
                  <w10:wrap anchorx="margin" anchory="page"/>
                </v:rect>
              </w:pict>
            </mc:Fallback>
          </mc:AlternateContent>
        </w:r>
      </w:sdtContent>
    </w:sdt>
    <w:r w:rsidR="00D357C6">
      <w:t xml:space="preserve">          </w:t>
    </w:r>
    <w:r w:rsidR="00D357C6">
      <w:rPr>
        <w:noProof/>
        <w:lang w:eastAsia="es-MX"/>
      </w:rPr>
      <w:t xml:space="preserve">      </w:t>
    </w:r>
  </w:p>
  <w:p w:rsidR="00A20E15" w:rsidRDefault="002B2485" w:rsidP="00EF1221">
    <w:pPr>
      <w:pStyle w:val="Encabezado"/>
      <w:jc w:val="right"/>
      <w:rPr>
        <w:rFonts w:ascii="Arial" w:hAnsi="Arial" w:cs="Arial"/>
        <w:b/>
        <w:sz w:val="20"/>
        <w:szCs w:val="20"/>
      </w:rPr>
    </w:pPr>
  </w:p>
  <w:p w:rsidR="00A20E15" w:rsidRDefault="002B2485" w:rsidP="00EF1221">
    <w:pPr>
      <w:pStyle w:val="Encabezado"/>
      <w:jc w:val="right"/>
      <w:rPr>
        <w:rFonts w:ascii="Arial" w:hAnsi="Arial" w:cs="Arial"/>
        <w:b/>
        <w:sz w:val="20"/>
        <w:szCs w:val="20"/>
      </w:rPr>
    </w:pPr>
  </w:p>
  <w:p w:rsidR="00A20E15" w:rsidRDefault="002B2485" w:rsidP="00EF1221">
    <w:pPr>
      <w:pStyle w:val="Encabezado"/>
      <w:jc w:val="right"/>
      <w:rPr>
        <w:rFonts w:ascii="Arial" w:hAnsi="Arial" w:cs="Arial"/>
        <w:b/>
        <w:sz w:val="20"/>
        <w:szCs w:val="20"/>
      </w:rPr>
    </w:pPr>
  </w:p>
  <w:p w:rsidR="00A20E15" w:rsidRDefault="007B215C" w:rsidP="00EF1221">
    <w:pPr>
      <w:pStyle w:val="Encabezado"/>
      <w:jc w:val="right"/>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486E5202" wp14:editId="4B4CE52D">
          <wp:simplePos x="0" y="0"/>
          <wp:positionH relativeFrom="margin">
            <wp:align>left</wp:align>
          </wp:positionH>
          <wp:positionV relativeFrom="paragraph">
            <wp:posOffset>16510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A20E15" w:rsidRDefault="002B2485" w:rsidP="00EF1221">
    <w:pPr>
      <w:pStyle w:val="Encabezado"/>
      <w:jc w:val="right"/>
      <w:rPr>
        <w:rFonts w:ascii="Arial" w:hAnsi="Arial" w:cs="Arial"/>
        <w:b/>
        <w:sz w:val="20"/>
        <w:szCs w:val="20"/>
      </w:rPr>
    </w:pPr>
  </w:p>
  <w:p w:rsidR="00A20E15" w:rsidRDefault="002B2485" w:rsidP="00EF1221">
    <w:pPr>
      <w:pStyle w:val="Encabezado"/>
      <w:jc w:val="right"/>
      <w:rPr>
        <w:rFonts w:ascii="Arial" w:hAnsi="Arial" w:cs="Arial"/>
        <w:b/>
        <w:sz w:val="20"/>
        <w:szCs w:val="20"/>
      </w:rPr>
    </w:pPr>
  </w:p>
  <w:p w:rsidR="00A20E15" w:rsidRDefault="002B2485" w:rsidP="00EF1221">
    <w:pPr>
      <w:pStyle w:val="Encabezado"/>
      <w:jc w:val="right"/>
      <w:rPr>
        <w:rFonts w:ascii="Arial" w:hAnsi="Arial" w:cs="Arial"/>
        <w:b/>
        <w:sz w:val="20"/>
        <w:szCs w:val="20"/>
      </w:rPr>
    </w:pPr>
  </w:p>
  <w:p w:rsidR="007B215C" w:rsidRDefault="007B215C" w:rsidP="00EF1221">
    <w:pPr>
      <w:pStyle w:val="Encabezado"/>
      <w:jc w:val="right"/>
      <w:rPr>
        <w:rFonts w:ascii="Arial" w:hAnsi="Arial" w:cs="Arial"/>
        <w:b/>
        <w:sz w:val="20"/>
        <w:szCs w:val="20"/>
      </w:rPr>
    </w:pPr>
  </w:p>
  <w:p w:rsidR="007B215C" w:rsidRDefault="007B215C" w:rsidP="00EF1221">
    <w:pPr>
      <w:pStyle w:val="Encabezado"/>
      <w:jc w:val="right"/>
      <w:rPr>
        <w:rFonts w:ascii="Arial" w:hAnsi="Arial" w:cs="Arial"/>
        <w:b/>
        <w:sz w:val="20"/>
        <w:szCs w:val="20"/>
      </w:rPr>
    </w:pPr>
  </w:p>
  <w:p w:rsidR="007B215C" w:rsidRDefault="007B215C" w:rsidP="00EF1221">
    <w:pPr>
      <w:pStyle w:val="Encabezado"/>
      <w:jc w:val="right"/>
      <w:rPr>
        <w:rFonts w:ascii="Arial" w:hAnsi="Arial" w:cs="Arial"/>
        <w:b/>
        <w:sz w:val="20"/>
        <w:szCs w:val="20"/>
      </w:rPr>
    </w:pPr>
  </w:p>
  <w:p w:rsidR="007B215C" w:rsidRDefault="007B215C" w:rsidP="00EF1221">
    <w:pPr>
      <w:pStyle w:val="Encabezado"/>
      <w:jc w:val="right"/>
      <w:rPr>
        <w:rFonts w:ascii="Arial" w:hAnsi="Arial" w:cs="Arial"/>
        <w:b/>
        <w:sz w:val="20"/>
        <w:szCs w:val="20"/>
      </w:rPr>
    </w:pPr>
  </w:p>
  <w:p w:rsidR="00A20E15" w:rsidRDefault="002B2485" w:rsidP="00111EB9">
    <w:pPr>
      <w:pStyle w:val="Encabezado"/>
    </w:pPr>
  </w:p>
  <w:p w:rsidR="00A20E15" w:rsidRDefault="002B2485" w:rsidP="00111EB9">
    <w:pPr>
      <w:pStyle w:val="Encabezado"/>
    </w:pPr>
  </w:p>
  <w:p w:rsidR="00A20E15" w:rsidRPr="00934800" w:rsidRDefault="00D357C6" w:rsidP="008E1EF4">
    <w:pPr>
      <w:spacing w:after="0" w:line="240" w:lineRule="auto"/>
      <w:ind w:right="-91"/>
      <w:jc w:val="both"/>
      <w:rPr>
        <w:rFonts w:ascii="Arial" w:eastAsia="Times New Roman" w:hAnsi="Arial" w:cs="Arial"/>
        <w:b/>
        <w:i/>
        <w:sz w:val="24"/>
        <w:szCs w:val="24"/>
        <w:lang w:eastAsia="es-ES"/>
      </w:rPr>
    </w:pPr>
    <w:r w:rsidRPr="00934800">
      <w:rPr>
        <w:rFonts w:ascii="Arial" w:eastAsia="Times New Roman" w:hAnsi="Arial" w:cs="Arial"/>
        <w:b/>
        <w:i/>
        <w:sz w:val="24"/>
        <w:szCs w:val="24"/>
        <w:lang w:eastAsia="es-ES"/>
      </w:rPr>
      <w:t xml:space="preserve">ACTA </w:t>
    </w:r>
    <w:r>
      <w:rPr>
        <w:rFonts w:ascii="Arial" w:eastAsia="Times New Roman" w:hAnsi="Arial" w:cs="Arial"/>
        <w:b/>
        <w:i/>
        <w:sz w:val="24"/>
        <w:szCs w:val="24"/>
        <w:lang w:eastAsia="es-ES"/>
      </w:rPr>
      <w:t>EN</w:t>
    </w:r>
    <w:r w:rsidRPr="00934800">
      <w:rPr>
        <w:rFonts w:ascii="Arial" w:eastAsia="Times New Roman" w:hAnsi="Arial" w:cs="Arial"/>
        <w:b/>
        <w:i/>
        <w:sz w:val="24"/>
        <w:szCs w:val="24"/>
        <w:lang w:eastAsia="es-ES"/>
      </w:rPr>
      <w:t xml:space="preserve"> VERSI</w:t>
    </w:r>
    <w:r w:rsidR="00027A3E">
      <w:rPr>
        <w:rFonts w:ascii="Arial" w:eastAsia="Times New Roman" w:hAnsi="Arial" w:cs="Arial"/>
        <w:b/>
        <w:i/>
        <w:sz w:val="24"/>
        <w:szCs w:val="24"/>
        <w:lang w:eastAsia="es-ES"/>
      </w:rPr>
      <w:t>Ó</w:t>
    </w:r>
    <w:r w:rsidRPr="00934800">
      <w:rPr>
        <w:rFonts w:ascii="Arial" w:eastAsia="Times New Roman" w:hAnsi="Arial" w:cs="Arial"/>
        <w:b/>
        <w:i/>
        <w:sz w:val="24"/>
        <w:szCs w:val="24"/>
        <w:lang w:eastAsia="es-ES"/>
      </w:rPr>
      <w:t>N ESTENOGR</w:t>
    </w:r>
    <w:r>
      <w:rPr>
        <w:rFonts w:ascii="Arial" w:eastAsia="Times New Roman" w:hAnsi="Arial" w:cs="Arial"/>
        <w:b/>
        <w:i/>
        <w:sz w:val="24"/>
        <w:szCs w:val="24"/>
        <w:lang w:eastAsia="es-ES"/>
      </w:rPr>
      <w:t>Á</w:t>
    </w:r>
    <w:r w:rsidRPr="00934800">
      <w:rPr>
        <w:rFonts w:ascii="Arial" w:eastAsia="Times New Roman" w:hAnsi="Arial" w:cs="Arial"/>
        <w:b/>
        <w:i/>
        <w:sz w:val="24"/>
        <w:szCs w:val="24"/>
        <w:lang w:eastAsia="es-ES"/>
      </w:rPr>
      <w:t xml:space="preserve">FICA DE LA </w:t>
    </w:r>
    <w:r w:rsidR="00CE27A0">
      <w:rPr>
        <w:rFonts w:ascii="Arial" w:eastAsia="Times New Roman" w:hAnsi="Arial" w:cs="Arial"/>
        <w:b/>
        <w:i/>
        <w:sz w:val="24"/>
        <w:szCs w:val="24"/>
        <w:lang w:eastAsia="es-ES"/>
      </w:rPr>
      <w:t xml:space="preserve">VIGÉSIMA </w:t>
    </w:r>
    <w:r w:rsidR="00842B83">
      <w:rPr>
        <w:rFonts w:ascii="Arial" w:eastAsia="Times New Roman" w:hAnsi="Arial" w:cs="Arial"/>
        <w:b/>
        <w:i/>
        <w:sz w:val="24"/>
        <w:szCs w:val="24"/>
        <w:lang w:eastAsia="es-ES"/>
      </w:rPr>
      <w:t>TERCERA</w:t>
    </w:r>
    <w:r>
      <w:rPr>
        <w:rFonts w:ascii="Arial" w:eastAsia="Times New Roman" w:hAnsi="Arial" w:cs="Arial"/>
        <w:b/>
        <w:i/>
        <w:sz w:val="24"/>
        <w:szCs w:val="24"/>
        <w:lang w:eastAsia="es-ES"/>
      </w:rPr>
      <w:t xml:space="preserve"> </w:t>
    </w:r>
    <w:r w:rsidRPr="00934800">
      <w:rPr>
        <w:rFonts w:ascii="Arial" w:eastAsia="Times New Roman" w:hAnsi="Arial" w:cs="Arial"/>
        <w:b/>
        <w:i/>
        <w:sz w:val="24"/>
        <w:szCs w:val="24"/>
        <w:lang w:eastAsia="es-ES"/>
      </w:rPr>
      <w:t>SESIÓN PÚBLICA DE RESOLUCIÓN DEL PLENO DEL TRIBUNAL ELECTORAL D</w:t>
    </w:r>
    <w:r>
      <w:rPr>
        <w:rFonts w:ascii="Arial" w:eastAsia="Times New Roman" w:hAnsi="Arial" w:cs="Arial"/>
        <w:b/>
        <w:i/>
        <w:sz w:val="24"/>
        <w:szCs w:val="24"/>
        <w:lang w:eastAsia="es-ES"/>
      </w:rPr>
      <w:t>EL ESTADO DE</w:t>
    </w:r>
    <w:r w:rsidR="00167CCE">
      <w:rPr>
        <w:rFonts w:ascii="Arial" w:eastAsia="Times New Roman" w:hAnsi="Arial" w:cs="Arial"/>
        <w:b/>
        <w:i/>
        <w:sz w:val="24"/>
        <w:szCs w:val="24"/>
        <w:lang w:eastAsia="es-ES"/>
      </w:rPr>
      <w:t xml:space="preserve"> AGUASCALIENTES DEL </w:t>
    </w:r>
    <w:r w:rsidR="00842B83">
      <w:rPr>
        <w:rFonts w:ascii="Arial" w:eastAsia="Times New Roman" w:hAnsi="Arial" w:cs="Arial"/>
        <w:b/>
        <w:i/>
        <w:sz w:val="24"/>
        <w:szCs w:val="24"/>
        <w:lang w:eastAsia="es-ES"/>
      </w:rPr>
      <w:t>VEINTIDÓS</w:t>
    </w:r>
    <w:r w:rsidR="00CE27A0">
      <w:rPr>
        <w:rFonts w:ascii="Arial" w:eastAsia="Times New Roman" w:hAnsi="Arial" w:cs="Arial"/>
        <w:b/>
        <w:i/>
        <w:sz w:val="24"/>
        <w:szCs w:val="24"/>
        <w:lang w:eastAsia="es-ES"/>
      </w:rPr>
      <w:t xml:space="preserve"> DE MAYO</w:t>
    </w:r>
    <w:r>
      <w:rPr>
        <w:rFonts w:ascii="Arial" w:eastAsia="Times New Roman" w:hAnsi="Arial" w:cs="Arial"/>
        <w:b/>
        <w:i/>
        <w:sz w:val="24"/>
        <w:szCs w:val="24"/>
        <w:lang w:eastAsia="es-ES"/>
      </w:rPr>
      <w:t xml:space="preserve"> </w:t>
    </w:r>
    <w:r w:rsidRPr="00934800">
      <w:rPr>
        <w:rFonts w:ascii="Arial" w:eastAsia="Times New Roman" w:hAnsi="Arial" w:cs="Arial"/>
        <w:b/>
        <w:i/>
        <w:sz w:val="24"/>
        <w:szCs w:val="24"/>
        <w:lang w:eastAsia="es-ES"/>
      </w:rPr>
      <w:t xml:space="preserve">DE </w:t>
    </w:r>
    <w:r>
      <w:rPr>
        <w:rFonts w:ascii="Arial" w:eastAsia="Times New Roman" w:hAnsi="Arial" w:cs="Arial"/>
        <w:b/>
        <w:i/>
        <w:sz w:val="24"/>
        <w:szCs w:val="24"/>
        <w:lang w:eastAsia="es-ES"/>
      </w:rPr>
      <w:t>DOS MIL DIECI</w:t>
    </w:r>
    <w:r w:rsidR="00C84034">
      <w:rPr>
        <w:rFonts w:ascii="Arial" w:eastAsia="Times New Roman" w:hAnsi="Arial" w:cs="Arial"/>
        <w:b/>
        <w:i/>
        <w:sz w:val="24"/>
        <w:szCs w:val="24"/>
        <w:lang w:eastAsia="es-ES"/>
      </w:rPr>
      <w:t>NUEVE</w:t>
    </w:r>
  </w:p>
  <w:p w:rsidR="00A20E15" w:rsidRPr="00111EB9" w:rsidRDefault="002B2485" w:rsidP="00111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856"/>
    <w:multiLevelType w:val="hybridMultilevel"/>
    <w:tmpl w:val="B78288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DA7780"/>
    <w:multiLevelType w:val="hybridMultilevel"/>
    <w:tmpl w:val="E0E0A462"/>
    <w:lvl w:ilvl="0" w:tplc="AE4060C8">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38"/>
    <w:rsid w:val="00001A38"/>
    <w:rsid w:val="000029C4"/>
    <w:rsid w:val="0000531E"/>
    <w:rsid w:val="000219B9"/>
    <w:rsid w:val="00024486"/>
    <w:rsid w:val="00027A3E"/>
    <w:rsid w:val="00027C5B"/>
    <w:rsid w:val="00050D11"/>
    <w:rsid w:val="000677CC"/>
    <w:rsid w:val="00087677"/>
    <w:rsid w:val="000F13F4"/>
    <w:rsid w:val="000F5152"/>
    <w:rsid w:val="00107316"/>
    <w:rsid w:val="001123FD"/>
    <w:rsid w:val="00117D68"/>
    <w:rsid w:val="00133052"/>
    <w:rsid w:val="001441A8"/>
    <w:rsid w:val="00146C0C"/>
    <w:rsid w:val="00151B6D"/>
    <w:rsid w:val="0016048B"/>
    <w:rsid w:val="00167CCE"/>
    <w:rsid w:val="00190E10"/>
    <w:rsid w:val="00195949"/>
    <w:rsid w:val="001B46F6"/>
    <w:rsid w:val="001C6D87"/>
    <w:rsid w:val="001D4CE0"/>
    <w:rsid w:val="00203652"/>
    <w:rsid w:val="002175BD"/>
    <w:rsid w:val="00221B64"/>
    <w:rsid w:val="00225337"/>
    <w:rsid w:val="00242753"/>
    <w:rsid w:val="00272DB0"/>
    <w:rsid w:val="00277C47"/>
    <w:rsid w:val="002842E3"/>
    <w:rsid w:val="002A6992"/>
    <w:rsid w:val="002B2485"/>
    <w:rsid w:val="002B5E59"/>
    <w:rsid w:val="003363C6"/>
    <w:rsid w:val="003401C1"/>
    <w:rsid w:val="00340A9C"/>
    <w:rsid w:val="00352FD1"/>
    <w:rsid w:val="0036099C"/>
    <w:rsid w:val="00363CB8"/>
    <w:rsid w:val="00366680"/>
    <w:rsid w:val="00384803"/>
    <w:rsid w:val="003D5537"/>
    <w:rsid w:val="003D56E3"/>
    <w:rsid w:val="00405D49"/>
    <w:rsid w:val="004117F2"/>
    <w:rsid w:val="0042017F"/>
    <w:rsid w:val="00442478"/>
    <w:rsid w:val="00442ACA"/>
    <w:rsid w:val="00491389"/>
    <w:rsid w:val="004A4F0E"/>
    <w:rsid w:val="004B3D44"/>
    <w:rsid w:val="004D7688"/>
    <w:rsid w:val="004E462F"/>
    <w:rsid w:val="00522ABF"/>
    <w:rsid w:val="00523969"/>
    <w:rsid w:val="0052582A"/>
    <w:rsid w:val="005258F8"/>
    <w:rsid w:val="00555AFC"/>
    <w:rsid w:val="00556527"/>
    <w:rsid w:val="00563C53"/>
    <w:rsid w:val="00564134"/>
    <w:rsid w:val="00592752"/>
    <w:rsid w:val="005A5EC6"/>
    <w:rsid w:val="005A7F6A"/>
    <w:rsid w:val="005C61FE"/>
    <w:rsid w:val="005C6809"/>
    <w:rsid w:val="005C69C8"/>
    <w:rsid w:val="005C6BE6"/>
    <w:rsid w:val="005D76E7"/>
    <w:rsid w:val="005E642B"/>
    <w:rsid w:val="00600675"/>
    <w:rsid w:val="006173F2"/>
    <w:rsid w:val="00644720"/>
    <w:rsid w:val="006848C2"/>
    <w:rsid w:val="006C3B81"/>
    <w:rsid w:val="006C45CC"/>
    <w:rsid w:val="00711FA5"/>
    <w:rsid w:val="0077555F"/>
    <w:rsid w:val="007937B5"/>
    <w:rsid w:val="007956ED"/>
    <w:rsid w:val="00796939"/>
    <w:rsid w:val="007B215C"/>
    <w:rsid w:val="007B5595"/>
    <w:rsid w:val="007B6A1D"/>
    <w:rsid w:val="007E208D"/>
    <w:rsid w:val="007F1803"/>
    <w:rsid w:val="007F22D3"/>
    <w:rsid w:val="00804B9A"/>
    <w:rsid w:val="00814576"/>
    <w:rsid w:val="0082525D"/>
    <w:rsid w:val="00842B83"/>
    <w:rsid w:val="008742AA"/>
    <w:rsid w:val="00897CAA"/>
    <w:rsid w:val="008A6F72"/>
    <w:rsid w:val="008A74D9"/>
    <w:rsid w:val="00920E64"/>
    <w:rsid w:val="00927C70"/>
    <w:rsid w:val="009738E4"/>
    <w:rsid w:val="00985689"/>
    <w:rsid w:val="009C0DDB"/>
    <w:rsid w:val="009C3A05"/>
    <w:rsid w:val="009C503D"/>
    <w:rsid w:val="00A52100"/>
    <w:rsid w:val="00A528EE"/>
    <w:rsid w:val="00A602C6"/>
    <w:rsid w:val="00A63D91"/>
    <w:rsid w:val="00A70075"/>
    <w:rsid w:val="00A751D3"/>
    <w:rsid w:val="00A87F88"/>
    <w:rsid w:val="00AA5AA2"/>
    <w:rsid w:val="00AC741F"/>
    <w:rsid w:val="00AD1BA7"/>
    <w:rsid w:val="00AD353C"/>
    <w:rsid w:val="00AD3FCC"/>
    <w:rsid w:val="00B03BEF"/>
    <w:rsid w:val="00B25C73"/>
    <w:rsid w:val="00B3086C"/>
    <w:rsid w:val="00B37232"/>
    <w:rsid w:val="00B50988"/>
    <w:rsid w:val="00B605D3"/>
    <w:rsid w:val="00B6303B"/>
    <w:rsid w:val="00B73EE7"/>
    <w:rsid w:val="00B827DF"/>
    <w:rsid w:val="00B82E33"/>
    <w:rsid w:val="00BB5CFF"/>
    <w:rsid w:val="00BE5D3D"/>
    <w:rsid w:val="00BF6BCE"/>
    <w:rsid w:val="00C12966"/>
    <w:rsid w:val="00C372DB"/>
    <w:rsid w:val="00C6152E"/>
    <w:rsid w:val="00C66520"/>
    <w:rsid w:val="00C7419C"/>
    <w:rsid w:val="00C84034"/>
    <w:rsid w:val="00CA6AB5"/>
    <w:rsid w:val="00CA7C37"/>
    <w:rsid w:val="00CB46B9"/>
    <w:rsid w:val="00CC2020"/>
    <w:rsid w:val="00CD76C7"/>
    <w:rsid w:val="00CE27A0"/>
    <w:rsid w:val="00CE5337"/>
    <w:rsid w:val="00D2120F"/>
    <w:rsid w:val="00D22A79"/>
    <w:rsid w:val="00D357C6"/>
    <w:rsid w:val="00D375DB"/>
    <w:rsid w:val="00D72098"/>
    <w:rsid w:val="00D729C9"/>
    <w:rsid w:val="00DA0EF0"/>
    <w:rsid w:val="00DC78DA"/>
    <w:rsid w:val="00DE3297"/>
    <w:rsid w:val="00DE7CA7"/>
    <w:rsid w:val="00DF7208"/>
    <w:rsid w:val="00DF7FE1"/>
    <w:rsid w:val="00E2609E"/>
    <w:rsid w:val="00E27831"/>
    <w:rsid w:val="00E32DAA"/>
    <w:rsid w:val="00E85007"/>
    <w:rsid w:val="00E86D72"/>
    <w:rsid w:val="00E93431"/>
    <w:rsid w:val="00E94699"/>
    <w:rsid w:val="00EA14FB"/>
    <w:rsid w:val="00EA67DB"/>
    <w:rsid w:val="00EB4981"/>
    <w:rsid w:val="00F028C0"/>
    <w:rsid w:val="00F41963"/>
    <w:rsid w:val="00FD6B20"/>
    <w:rsid w:val="00FE2FEB"/>
    <w:rsid w:val="00FF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FE0D03-1751-4445-A975-085D481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01A38"/>
    <w:rPr>
      <w:rFonts w:ascii="Calibri" w:eastAsia="Calibri" w:hAnsi="Calibri" w:cs="Times New Roman"/>
    </w:rPr>
  </w:style>
  <w:style w:type="paragraph" w:styleId="Piedepgina">
    <w:name w:val="footer"/>
    <w:basedOn w:val="Normal"/>
    <w:link w:val="PiedepginaCar"/>
    <w:unhideWhenUsed/>
    <w:rsid w:val="00001A38"/>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001A38"/>
    <w:rPr>
      <w:rFonts w:ascii="Calibri" w:eastAsia="Calibri" w:hAnsi="Calibri" w:cs="Times New Roman"/>
    </w:rPr>
  </w:style>
  <w:style w:type="character" w:styleId="Nmerodepgina">
    <w:name w:val="page number"/>
    <w:basedOn w:val="Fuentedeprrafopredeter"/>
    <w:rsid w:val="00001A38"/>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 Car Car Car Car,Car Car1"/>
    <w:link w:val="NormalWeb"/>
    <w:uiPriority w:val="99"/>
    <w:locked/>
    <w:rsid w:val="00001A38"/>
    <w:rPr>
      <w:rFonts w:ascii="Times New Roman" w:eastAsia="Times New Roman" w:hAnsi="Times New Roman" w:cs="Times New Roman"/>
      <w:sz w:val="24"/>
      <w:szCs w:val="24"/>
      <w:lang w:eastAsia="es-MX"/>
    </w:rPr>
  </w:style>
  <w:style w:type="paragraph" w:styleId="NormalWeb">
    <w:name w:val="Normal (Web)"/>
    <w:aliases w:val="Normal (Web) Car1,Normal (Web) Car Car,Normal (Web) Car1 Car Car,Normal (Web) Car Car Car Car,Car Car Car Car,Car Car Car,Car Car,Normal (Web) Car Car Car Car Car Car Car Car Car Car,Normal (Web) Car Car Car Car Car Car,Car, Car Car Car Car"/>
    <w:basedOn w:val="Normal"/>
    <w:link w:val="NormalWebCar"/>
    <w:uiPriority w:val="99"/>
    <w:unhideWhenUsed/>
    <w:qFormat/>
    <w:rsid w:val="00001A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01A38"/>
    <w:pPr>
      <w:ind w:left="720"/>
      <w:contextualSpacing/>
    </w:pPr>
  </w:style>
  <w:style w:type="paragraph" w:styleId="Textoindependiente">
    <w:name w:val="Body Text"/>
    <w:basedOn w:val="Normal"/>
    <w:link w:val="TextoindependienteCar"/>
    <w:uiPriority w:val="1"/>
    <w:qFormat/>
    <w:rsid w:val="008742AA"/>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8742AA"/>
    <w:rPr>
      <w:rFonts w:ascii="Arial" w:eastAsia="Arial" w:hAnsi="Arial" w:cs="Arial"/>
      <w:sz w:val="28"/>
      <w:szCs w:val="28"/>
      <w:lang w:val="en-US"/>
    </w:rPr>
  </w:style>
  <w:style w:type="table" w:styleId="Tablaconcuadrcula">
    <w:name w:val="Table Grid"/>
    <w:basedOn w:val="Tablanormal"/>
    <w:uiPriority w:val="39"/>
    <w:rsid w:val="007956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Zuria Alejandra Romero Ramírez</dc:creator>
  <cp:keywords/>
  <dc:description/>
  <cp:lastModifiedBy>JESUS OCIEL BAENA SAUCEDO</cp:lastModifiedBy>
  <cp:revision>2</cp:revision>
  <dcterms:created xsi:type="dcterms:W3CDTF">2019-05-24T15:07:00Z</dcterms:created>
  <dcterms:modified xsi:type="dcterms:W3CDTF">2019-05-24T15:07:00Z</dcterms:modified>
</cp:coreProperties>
</file>