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668" w:rsidRPr="006C31C9" w:rsidRDefault="00134668" w:rsidP="00134668">
      <w:pPr>
        <w:spacing w:after="0" w:line="360" w:lineRule="auto"/>
        <w:rPr>
          <w:rFonts w:ascii="Arial" w:eastAsia="Times New Roman" w:hAnsi="Arial" w:cs="Arial"/>
          <w:lang w:eastAsia="es-ES"/>
        </w:rPr>
      </w:pPr>
      <w:bookmarkStart w:id="0" w:name="_GoBack"/>
      <w:bookmarkEnd w:id="0"/>
    </w:p>
    <w:p w:rsidR="00134668" w:rsidRPr="006C31C9" w:rsidRDefault="00757D9D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6C31C9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8D4856" wp14:editId="731CC77B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3056890" cy="22288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645" w:rsidRPr="00E717A7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17A7">
                              <w:rPr>
                                <w:rFonts w:ascii="Arial" w:hAnsi="Arial" w:cs="Arial"/>
                                <w:b/>
                              </w:rPr>
                              <w:t>Juicio para la Protección de los Derechos Político- Electorales del Ciudadan</w:t>
                            </w:r>
                            <w:r w:rsidR="00E717A7" w:rsidRPr="00E717A7">
                              <w:rPr>
                                <w:rFonts w:ascii="Arial" w:hAnsi="Arial" w:cs="Arial"/>
                                <w:b/>
                              </w:rPr>
                              <w:t>o</w:t>
                            </w:r>
                          </w:p>
                          <w:p w:rsidR="00414645" w:rsidRPr="00E717A7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717A7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E717A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717A7">
                              <w:rPr>
                                <w:rFonts w:ascii="Arial" w:hAnsi="Arial" w:cs="Arial"/>
                              </w:rPr>
                              <w:tab/>
                              <w:t>TEEA-JDC-0</w:t>
                            </w:r>
                            <w:r w:rsidR="0082616C" w:rsidRPr="00E717A7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E717A7" w:rsidRPr="00E717A7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315C95" w:rsidRPr="00E717A7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E717A7">
                              <w:rPr>
                                <w:rFonts w:ascii="Arial" w:hAnsi="Arial" w:cs="Arial"/>
                              </w:rPr>
                              <w:t>2018</w:t>
                            </w:r>
                          </w:p>
                          <w:p w:rsidR="00E717A7" w:rsidRPr="00E717A7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717A7">
                              <w:rPr>
                                <w:rFonts w:ascii="Arial" w:hAnsi="Arial" w:cs="Arial"/>
                                <w:b/>
                              </w:rPr>
                              <w:t>Promovente:</w:t>
                            </w:r>
                            <w:r w:rsidRPr="00E717A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717A7" w:rsidRPr="00E717A7">
                              <w:rPr>
                                <w:rFonts w:ascii="Arial" w:hAnsi="Arial" w:cs="Arial"/>
                              </w:rPr>
                              <w:t xml:space="preserve">Lic. Tomas Rangel Altamira, en su carácter de </w:t>
                            </w:r>
                            <w:proofErr w:type="gramStart"/>
                            <w:r w:rsidR="00E717A7" w:rsidRPr="00E717A7">
                              <w:rPr>
                                <w:rFonts w:ascii="Arial" w:hAnsi="Arial" w:cs="Arial"/>
                              </w:rPr>
                              <w:t>Presidente</w:t>
                            </w:r>
                            <w:proofErr w:type="gramEnd"/>
                            <w:r w:rsidR="00E717A7" w:rsidRPr="00E717A7">
                              <w:rPr>
                                <w:rFonts w:ascii="Arial" w:hAnsi="Arial" w:cs="Arial"/>
                              </w:rPr>
                              <w:t xml:space="preserve"> de la Asociación Política Estatal “Voces Hidrocálidas”.</w:t>
                            </w:r>
                          </w:p>
                          <w:p w:rsidR="00414645" w:rsidRPr="00E717A7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17A7">
                              <w:rPr>
                                <w:rFonts w:ascii="Arial" w:hAnsi="Arial" w:cs="Arial"/>
                                <w:b/>
                              </w:rPr>
                              <w:t>Responsable:</w:t>
                            </w:r>
                            <w:r w:rsidRPr="00E717A7">
                              <w:rPr>
                                <w:rFonts w:ascii="Arial" w:hAnsi="Arial" w:cs="Arial"/>
                              </w:rPr>
                              <w:t xml:space="preserve"> Consejo General del IEE, en Aguascalientes. </w:t>
                            </w:r>
                          </w:p>
                          <w:p w:rsidR="00224B05" w:rsidRPr="006C31C9" w:rsidRDefault="00224B05" w:rsidP="00AB727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57D9D" w:rsidRPr="006C31C9" w:rsidRDefault="00757D9D" w:rsidP="00AB727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D485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9.5pt;margin-top:3.3pt;width:240.7pt;height:17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" stroked="f">
                <v:textbox>
                  <w:txbxContent>
                    <w:p w:rsidR="00414645" w:rsidRPr="00E717A7" w:rsidRDefault="00414645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E717A7">
                        <w:rPr>
                          <w:rFonts w:ascii="Arial" w:hAnsi="Arial" w:cs="Arial"/>
                          <w:b/>
                        </w:rPr>
                        <w:t>Juicio para la Protección de los Derechos Político- Electorales del Ciudadan</w:t>
                      </w:r>
                      <w:r w:rsidR="00E717A7" w:rsidRPr="00E717A7">
                        <w:rPr>
                          <w:rFonts w:ascii="Arial" w:hAnsi="Arial" w:cs="Arial"/>
                          <w:b/>
                        </w:rPr>
                        <w:t>o</w:t>
                      </w:r>
                    </w:p>
                    <w:p w:rsidR="00414645" w:rsidRPr="00E717A7" w:rsidRDefault="00414645" w:rsidP="0041464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717A7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E717A7">
                        <w:rPr>
                          <w:rFonts w:ascii="Arial" w:hAnsi="Arial" w:cs="Arial"/>
                        </w:rPr>
                        <w:t xml:space="preserve"> </w:t>
                      </w:r>
                      <w:r w:rsidRPr="00E717A7">
                        <w:rPr>
                          <w:rFonts w:ascii="Arial" w:hAnsi="Arial" w:cs="Arial"/>
                        </w:rPr>
                        <w:tab/>
                        <w:t>TEEA-JDC-0</w:t>
                      </w:r>
                      <w:r w:rsidR="0082616C" w:rsidRPr="00E717A7">
                        <w:rPr>
                          <w:rFonts w:ascii="Arial" w:hAnsi="Arial" w:cs="Arial"/>
                        </w:rPr>
                        <w:t>0</w:t>
                      </w:r>
                      <w:r w:rsidR="00E717A7" w:rsidRPr="00E717A7">
                        <w:rPr>
                          <w:rFonts w:ascii="Arial" w:hAnsi="Arial" w:cs="Arial"/>
                        </w:rPr>
                        <w:t>4</w:t>
                      </w:r>
                      <w:r w:rsidR="00315C95" w:rsidRPr="00E717A7">
                        <w:rPr>
                          <w:rFonts w:ascii="Arial" w:hAnsi="Arial" w:cs="Arial"/>
                        </w:rPr>
                        <w:t>/</w:t>
                      </w:r>
                      <w:r w:rsidRPr="00E717A7">
                        <w:rPr>
                          <w:rFonts w:ascii="Arial" w:hAnsi="Arial" w:cs="Arial"/>
                        </w:rPr>
                        <w:t>2018</w:t>
                      </w:r>
                    </w:p>
                    <w:p w:rsidR="00E717A7" w:rsidRPr="00E717A7" w:rsidRDefault="00414645" w:rsidP="0041464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717A7">
                        <w:rPr>
                          <w:rFonts w:ascii="Arial" w:hAnsi="Arial" w:cs="Arial"/>
                          <w:b/>
                        </w:rPr>
                        <w:t>Promovente:</w:t>
                      </w:r>
                      <w:r w:rsidRPr="00E717A7">
                        <w:rPr>
                          <w:rFonts w:ascii="Arial" w:hAnsi="Arial" w:cs="Arial"/>
                        </w:rPr>
                        <w:t xml:space="preserve"> </w:t>
                      </w:r>
                      <w:r w:rsidR="00E717A7" w:rsidRPr="00E717A7">
                        <w:rPr>
                          <w:rFonts w:ascii="Arial" w:hAnsi="Arial" w:cs="Arial"/>
                        </w:rPr>
                        <w:t xml:space="preserve">Lic. Tomas Rangel Altamira, en su carácter de </w:t>
                      </w:r>
                      <w:proofErr w:type="gramStart"/>
                      <w:r w:rsidR="00E717A7" w:rsidRPr="00E717A7">
                        <w:rPr>
                          <w:rFonts w:ascii="Arial" w:hAnsi="Arial" w:cs="Arial"/>
                        </w:rPr>
                        <w:t>Presidente</w:t>
                      </w:r>
                      <w:proofErr w:type="gramEnd"/>
                      <w:r w:rsidR="00E717A7" w:rsidRPr="00E717A7">
                        <w:rPr>
                          <w:rFonts w:ascii="Arial" w:hAnsi="Arial" w:cs="Arial"/>
                        </w:rPr>
                        <w:t xml:space="preserve"> de la Asociación Política Estatal “Voces Hidrocálidas”.</w:t>
                      </w:r>
                    </w:p>
                    <w:p w:rsidR="00414645" w:rsidRPr="00E717A7" w:rsidRDefault="00414645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E717A7">
                        <w:rPr>
                          <w:rFonts w:ascii="Arial" w:hAnsi="Arial" w:cs="Arial"/>
                          <w:b/>
                        </w:rPr>
                        <w:t>Responsable:</w:t>
                      </w:r>
                      <w:r w:rsidRPr="00E717A7">
                        <w:rPr>
                          <w:rFonts w:ascii="Arial" w:hAnsi="Arial" w:cs="Arial"/>
                        </w:rPr>
                        <w:t xml:space="preserve"> Consejo General del IEE, en Aguascalientes. </w:t>
                      </w:r>
                    </w:p>
                    <w:p w:rsidR="00224B05" w:rsidRPr="006C31C9" w:rsidRDefault="00224B05" w:rsidP="00AB727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757D9D" w:rsidRPr="006C31C9" w:rsidRDefault="00757D9D" w:rsidP="00AB7274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31C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AB7274" w:rsidRPr="006C31C9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AB7274" w:rsidRPr="006C31C9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CA2CBA" w:rsidRPr="006C31C9" w:rsidRDefault="00CA2CBA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31C9" w:rsidRDefault="00224B05" w:rsidP="00224B05">
      <w:pPr>
        <w:spacing w:after="0" w:line="360" w:lineRule="auto"/>
        <w:jc w:val="both"/>
        <w:rPr>
          <w:rFonts w:ascii="Arial" w:hAnsi="Arial" w:cs="Arial"/>
        </w:rPr>
      </w:pPr>
      <w:r w:rsidRPr="006C31C9">
        <w:rPr>
          <w:rFonts w:ascii="Arial" w:eastAsia="Times New Roman" w:hAnsi="Arial" w:cs="Arial"/>
          <w:b/>
          <w:lang w:eastAsia="es-ES"/>
        </w:rPr>
        <w:t xml:space="preserve">V I S T O </w:t>
      </w:r>
      <w:r w:rsidRPr="006C31C9">
        <w:rPr>
          <w:rFonts w:ascii="Arial" w:eastAsia="Times New Roman" w:hAnsi="Arial" w:cs="Arial"/>
          <w:lang w:eastAsia="es-ES"/>
        </w:rPr>
        <w:t xml:space="preserve">el estado actual que guardan las constancias procesales que integran el </w:t>
      </w:r>
      <w:r w:rsidR="00CA2CBA" w:rsidRPr="006C31C9">
        <w:rPr>
          <w:rFonts w:ascii="Arial" w:hAnsi="Arial" w:cs="Arial"/>
        </w:rPr>
        <w:t>Juicio para la Protección de los Derechos Político- Electorales de</w:t>
      </w:r>
      <w:r w:rsidR="0082616C" w:rsidRPr="006C31C9">
        <w:rPr>
          <w:rFonts w:ascii="Arial" w:hAnsi="Arial" w:cs="Arial"/>
        </w:rPr>
        <w:t>l Ciudadano</w:t>
      </w:r>
      <w:r w:rsidRPr="006C31C9">
        <w:rPr>
          <w:rFonts w:ascii="Arial" w:eastAsia="Times New Roman" w:hAnsi="Arial" w:cs="Arial"/>
          <w:lang w:eastAsia="es-ES"/>
        </w:rPr>
        <w:t>,</w:t>
      </w:r>
      <w:r w:rsidR="00AB7274" w:rsidRPr="006C31C9">
        <w:rPr>
          <w:rFonts w:ascii="Arial" w:hAnsi="Arial" w:cs="Arial"/>
        </w:rPr>
        <w:t xml:space="preserve"> </w:t>
      </w:r>
      <w:r w:rsidR="00A71C07" w:rsidRPr="006C31C9">
        <w:rPr>
          <w:rFonts w:ascii="Arial" w:hAnsi="Arial" w:cs="Arial"/>
        </w:rPr>
        <w:t xml:space="preserve">promovido por </w:t>
      </w:r>
      <w:r w:rsidR="0082616C" w:rsidRPr="006C31C9">
        <w:rPr>
          <w:rFonts w:ascii="Arial" w:hAnsi="Arial" w:cs="Arial"/>
        </w:rPr>
        <w:t>e</w:t>
      </w:r>
      <w:r w:rsidR="00315C95" w:rsidRPr="006C31C9">
        <w:rPr>
          <w:rFonts w:ascii="Arial" w:hAnsi="Arial" w:cs="Arial"/>
        </w:rPr>
        <w:t xml:space="preserve">l </w:t>
      </w:r>
      <w:r w:rsidR="00E717A7" w:rsidRPr="00E717A7">
        <w:rPr>
          <w:rFonts w:ascii="Arial" w:hAnsi="Arial" w:cs="Arial"/>
        </w:rPr>
        <w:t>Lic. Tomas Rangel Altamira, en su carácter de Presidente de la Asociación Política Estatal “Voces Hidrocálidas”.</w:t>
      </w:r>
      <w:r w:rsidR="00C93B20" w:rsidRPr="006C31C9">
        <w:rPr>
          <w:rFonts w:ascii="Arial" w:eastAsia="Times New Roman" w:hAnsi="Arial" w:cs="Arial"/>
          <w:bCs/>
          <w:lang w:eastAsia="es-ES"/>
        </w:rPr>
        <w:t xml:space="preserve">, en contra de un acuerdo emitido </w:t>
      </w:r>
      <w:r w:rsidR="00CA2CBA" w:rsidRPr="006C31C9">
        <w:rPr>
          <w:rFonts w:ascii="Arial" w:eastAsia="Times New Roman" w:hAnsi="Arial" w:cs="Arial"/>
          <w:bCs/>
          <w:lang w:eastAsia="es-ES"/>
        </w:rPr>
        <w:t>por el Consejo General del IEE</w:t>
      </w:r>
      <w:r w:rsidR="00C93B20" w:rsidRPr="006C31C9">
        <w:rPr>
          <w:rFonts w:ascii="Arial" w:eastAsia="Times New Roman" w:hAnsi="Arial" w:cs="Arial"/>
          <w:bCs/>
          <w:lang w:eastAsia="es-ES"/>
        </w:rPr>
        <w:t xml:space="preserve">, </w:t>
      </w:r>
      <w:r w:rsidRPr="006C31C9">
        <w:rPr>
          <w:rFonts w:ascii="Arial" w:eastAsia="Times New Roman" w:hAnsi="Arial" w:cs="Arial"/>
          <w:bCs/>
          <w:lang w:eastAsia="es-ES"/>
        </w:rPr>
        <w:t xml:space="preserve">y </w:t>
      </w:r>
      <w:r w:rsidRPr="006C31C9">
        <w:rPr>
          <w:rFonts w:ascii="Arial" w:eastAsia="Times New Roman" w:hAnsi="Arial" w:cs="Arial"/>
          <w:lang w:eastAsia="es-ES"/>
        </w:rPr>
        <w:t xml:space="preserve">en virtud de que </w:t>
      </w:r>
      <w:r w:rsidR="00E717A7">
        <w:rPr>
          <w:rFonts w:ascii="Arial" w:eastAsia="Times New Roman" w:hAnsi="Arial" w:cs="Arial"/>
          <w:lang w:eastAsia="es-ES"/>
        </w:rPr>
        <w:t xml:space="preserve">la </w:t>
      </w:r>
      <w:r w:rsidRPr="006C31C9">
        <w:rPr>
          <w:rFonts w:ascii="Arial" w:eastAsia="Times New Roman" w:hAnsi="Arial" w:cs="Arial"/>
          <w:lang w:eastAsia="es-ES"/>
        </w:rPr>
        <w:t>Magistrad</w:t>
      </w:r>
      <w:r w:rsidR="00E717A7">
        <w:rPr>
          <w:rFonts w:ascii="Arial" w:eastAsia="Times New Roman" w:hAnsi="Arial" w:cs="Arial"/>
          <w:lang w:eastAsia="es-ES"/>
        </w:rPr>
        <w:t>a</w:t>
      </w:r>
      <w:r w:rsidRPr="006C31C9">
        <w:rPr>
          <w:rFonts w:ascii="Arial" w:eastAsia="Times New Roman" w:hAnsi="Arial" w:cs="Arial"/>
          <w:lang w:eastAsia="es-ES"/>
        </w:rPr>
        <w:t xml:space="preserve"> Instructor</w:t>
      </w:r>
      <w:r w:rsidR="00E717A7">
        <w:rPr>
          <w:rFonts w:ascii="Arial" w:eastAsia="Times New Roman" w:hAnsi="Arial" w:cs="Arial"/>
          <w:lang w:eastAsia="es-ES"/>
        </w:rPr>
        <w:t>a</w:t>
      </w:r>
      <w:r w:rsidRPr="006C31C9">
        <w:rPr>
          <w:rFonts w:ascii="Arial" w:eastAsia="Times New Roman" w:hAnsi="Arial" w:cs="Arial"/>
          <w:lang w:eastAsia="es-ES"/>
        </w:rPr>
        <w:t xml:space="preserve"> ha elaborado el proyecto de resolución respectivo, con fundamento en lo previsto por el artículo 357 del Código Electoral del Estado de Aguascalientes,</w:t>
      </w:r>
      <w:r w:rsidRPr="006C31C9">
        <w:rPr>
          <w:rFonts w:ascii="Arial" w:eastAsia="Times New Roman" w:hAnsi="Arial" w:cs="Arial"/>
          <w:b/>
          <w:lang w:eastAsia="es-ES"/>
        </w:rPr>
        <w:t xml:space="preserve"> </w:t>
      </w:r>
      <w:r w:rsidR="00315C95" w:rsidRPr="006C31C9">
        <w:rPr>
          <w:rFonts w:ascii="Arial" w:eastAsia="Times New Roman" w:hAnsi="Arial" w:cs="Arial"/>
          <w:b/>
          <w:lang w:eastAsia="es-ES"/>
        </w:rPr>
        <w:t>se acuerda</w:t>
      </w:r>
      <w:r w:rsidRPr="006C31C9">
        <w:rPr>
          <w:rFonts w:ascii="Arial" w:eastAsia="Times New Roman" w:hAnsi="Arial" w:cs="Arial"/>
          <w:b/>
          <w:lang w:eastAsia="es-ES"/>
        </w:rPr>
        <w:t>:</w:t>
      </w:r>
    </w:p>
    <w:p w:rsidR="00AB7274" w:rsidRPr="006C31C9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31C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PRIMERO. -</w:t>
      </w:r>
      <w:r w:rsidRPr="006C31C9">
        <w:rPr>
          <w:rFonts w:ascii="Arial" w:eastAsia="Times New Roman" w:hAnsi="Arial" w:cs="Arial"/>
          <w:lang w:eastAsia="es-ES"/>
        </w:rPr>
        <w:t xml:space="preserve"> Se señalan</w:t>
      </w:r>
      <w:r w:rsidRPr="006C31C9">
        <w:rPr>
          <w:rFonts w:ascii="Arial" w:eastAsia="Times New Roman" w:hAnsi="Arial" w:cs="Arial"/>
          <w:color w:val="000000"/>
          <w:lang w:eastAsia="es-ES"/>
        </w:rPr>
        <w:t xml:space="preserve"> las</w:t>
      </w:r>
      <w:r w:rsidRPr="006C31C9">
        <w:rPr>
          <w:rFonts w:ascii="Arial" w:eastAsia="Times New Roman" w:hAnsi="Arial" w:cs="Arial"/>
          <w:b/>
          <w:color w:val="000000"/>
          <w:lang w:eastAsia="es-ES"/>
        </w:rPr>
        <w:t xml:space="preserve"> </w:t>
      </w:r>
      <w:r w:rsidR="0082616C" w:rsidRPr="006C31C9">
        <w:rPr>
          <w:rFonts w:ascii="Arial" w:eastAsia="Times New Roman" w:hAnsi="Arial" w:cs="Arial"/>
          <w:b/>
          <w:color w:val="000000"/>
          <w:lang w:eastAsia="es-ES"/>
        </w:rPr>
        <w:t>doce</w:t>
      </w:r>
      <w:r w:rsidR="00315C95" w:rsidRPr="006C31C9">
        <w:rPr>
          <w:rFonts w:ascii="Arial" w:eastAsia="Times New Roman" w:hAnsi="Arial" w:cs="Arial"/>
          <w:b/>
          <w:color w:val="000000"/>
          <w:lang w:eastAsia="es-ES"/>
        </w:rPr>
        <w:t xml:space="preserve"> horas</w:t>
      </w:r>
      <w:r w:rsidR="00315C95" w:rsidRPr="006C31C9">
        <w:rPr>
          <w:rFonts w:ascii="Arial" w:eastAsia="Times New Roman" w:hAnsi="Arial" w:cs="Arial"/>
          <w:b/>
          <w:lang w:eastAsia="es-ES"/>
        </w:rPr>
        <w:t>,</w:t>
      </w:r>
      <w:r w:rsidR="00315C95" w:rsidRPr="006C31C9">
        <w:rPr>
          <w:rFonts w:ascii="Arial" w:eastAsia="Times New Roman" w:hAnsi="Arial" w:cs="Arial"/>
          <w:lang w:eastAsia="es-ES"/>
        </w:rPr>
        <w:t xml:space="preserve"> del día </w:t>
      </w:r>
      <w:r w:rsidR="0082616C" w:rsidRPr="006C31C9">
        <w:rPr>
          <w:rFonts w:ascii="Arial" w:eastAsia="Times New Roman" w:hAnsi="Arial" w:cs="Arial"/>
          <w:b/>
          <w:lang w:eastAsia="es-ES"/>
        </w:rPr>
        <w:t>die</w:t>
      </w:r>
      <w:r w:rsidR="00E717A7">
        <w:rPr>
          <w:rFonts w:ascii="Arial" w:eastAsia="Times New Roman" w:hAnsi="Arial" w:cs="Arial"/>
          <w:b/>
          <w:lang w:eastAsia="es-ES"/>
        </w:rPr>
        <w:t>cisiete</w:t>
      </w:r>
      <w:r w:rsidR="0082616C" w:rsidRPr="006C31C9">
        <w:rPr>
          <w:rFonts w:ascii="Arial" w:eastAsia="Times New Roman" w:hAnsi="Arial" w:cs="Arial"/>
          <w:b/>
          <w:lang w:eastAsia="es-ES"/>
        </w:rPr>
        <w:t xml:space="preserve"> </w:t>
      </w:r>
      <w:r w:rsidR="00315C95" w:rsidRPr="006C31C9">
        <w:rPr>
          <w:rFonts w:ascii="Arial" w:eastAsia="Times New Roman" w:hAnsi="Arial" w:cs="Arial"/>
          <w:b/>
          <w:lang w:eastAsia="es-ES"/>
        </w:rPr>
        <w:t xml:space="preserve">de </w:t>
      </w:r>
      <w:r w:rsidR="0082616C" w:rsidRPr="006C31C9">
        <w:rPr>
          <w:rFonts w:ascii="Arial" w:eastAsia="Times New Roman" w:hAnsi="Arial" w:cs="Arial"/>
          <w:b/>
          <w:lang w:eastAsia="es-ES"/>
        </w:rPr>
        <w:t>enero</w:t>
      </w:r>
      <w:r w:rsidR="00315C95" w:rsidRPr="006C31C9">
        <w:rPr>
          <w:rFonts w:ascii="Arial" w:eastAsia="Times New Roman" w:hAnsi="Arial" w:cs="Arial"/>
          <w:b/>
          <w:lang w:eastAsia="es-ES"/>
        </w:rPr>
        <w:t xml:space="preserve"> de dos mil dieci</w:t>
      </w:r>
      <w:r w:rsidR="0082616C" w:rsidRPr="006C31C9">
        <w:rPr>
          <w:rFonts w:ascii="Arial" w:eastAsia="Times New Roman" w:hAnsi="Arial" w:cs="Arial"/>
          <w:b/>
          <w:lang w:eastAsia="es-ES"/>
        </w:rPr>
        <w:t>nueve</w:t>
      </w:r>
      <w:r w:rsidR="00315C95" w:rsidRPr="006C31C9">
        <w:rPr>
          <w:rFonts w:ascii="Arial" w:eastAsia="Times New Roman" w:hAnsi="Arial" w:cs="Arial"/>
          <w:lang w:eastAsia="es-ES"/>
        </w:rPr>
        <w:t xml:space="preserve"> para que tenga verificativo la </w:t>
      </w:r>
      <w:r w:rsidR="00E717A7">
        <w:rPr>
          <w:rFonts w:ascii="Arial" w:eastAsia="Times New Roman" w:hAnsi="Arial" w:cs="Arial"/>
          <w:b/>
          <w:lang w:eastAsia="es-ES"/>
        </w:rPr>
        <w:t>segunda</w:t>
      </w:r>
      <w:r w:rsidR="00315C95" w:rsidRPr="006C31C9">
        <w:rPr>
          <w:rFonts w:ascii="Arial" w:eastAsia="Times New Roman" w:hAnsi="Arial" w:cs="Arial"/>
          <w:b/>
          <w:lang w:eastAsia="es-ES"/>
        </w:rPr>
        <w:t xml:space="preserve"> sesión pública</w:t>
      </w:r>
      <w:r w:rsidR="00315C95" w:rsidRPr="006C31C9">
        <w:rPr>
          <w:rFonts w:ascii="Arial" w:eastAsia="Times New Roman" w:hAnsi="Arial" w:cs="Arial"/>
          <w:lang w:eastAsia="es-ES"/>
        </w:rPr>
        <w:t xml:space="preserve"> de </w:t>
      </w:r>
      <w:r w:rsidR="00315C95" w:rsidRPr="006C31C9">
        <w:rPr>
          <w:rFonts w:ascii="Arial" w:eastAsia="Times New Roman" w:hAnsi="Arial" w:cs="Arial"/>
          <w:b/>
          <w:lang w:eastAsia="es-ES"/>
        </w:rPr>
        <w:t>resolución</w:t>
      </w:r>
      <w:r w:rsidR="00315C95" w:rsidRPr="006C31C9">
        <w:rPr>
          <w:rFonts w:ascii="Arial" w:eastAsia="Times New Roman" w:hAnsi="Arial" w:cs="Arial"/>
          <w:lang w:eastAsia="es-ES"/>
        </w:rPr>
        <w:t xml:space="preserve"> </w:t>
      </w:r>
      <w:r w:rsidRPr="006C31C9">
        <w:rPr>
          <w:rFonts w:ascii="Arial" w:eastAsia="Times New Roman" w:hAnsi="Arial" w:cs="Arial"/>
          <w:lang w:eastAsia="es-ES"/>
        </w:rPr>
        <w:t xml:space="preserve">del proyecto señalado. </w:t>
      </w:r>
    </w:p>
    <w:p w:rsidR="00224B05" w:rsidRPr="006C31C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SEGUNDO. -</w:t>
      </w:r>
      <w:r w:rsidRPr="006C31C9">
        <w:rPr>
          <w:rFonts w:ascii="Arial" w:eastAsia="Times New Roman" w:hAnsi="Arial" w:cs="Arial"/>
          <w:lang w:eastAsia="es-ES"/>
        </w:rPr>
        <w:t xml:space="preserve"> Convóquese y córraseles traslado con copia del referido proyecto a la Magistrada y al Magistrado del Tribunal Electoral de este Estado.</w:t>
      </w:r>
    </w:p>
    <w:p w:rsidR="006C31C9" w:rsidRPr="006C31C9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TERCERO. -</w:t>
      </w:r>
      <w:r w:rsidRPr="006C31C9">
        <w:rPr>
          <w:rFonts w:ascii="Arial" w:eastAsia="Times New Roman" w:hAnsi="Arial" w:cs="Arial"/>
          <w:lang w:eastAsia="es-ES"/>
        </w:rPr>
        <w:t xml:space="preserve"> Publíquese en los estrados físicos y electrónicos de esta Autoridad, una lista de los asuntos a tratar en la sesión de referencia. </w:t>
      </w:r>
    </w:p>
    <w:p w:rsidR="00224B05" w:rsidRPr="006C31C9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Notifíquese por estrados y cúmplase.</w:t>
      </w:r>
    </w:p>
    <w:p w:rsidR="00224B05" w:rsidRPr="006C31C9" w:rsidRDefault="00224B05" w:rsidP="00224B05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="00315C95" w:rsidRPr="006C31C9">
        <w:rPr>
          <w:rFonts w:ascii="Arial" w:eastAsia="Times New Roman" w:hAnsi="Arial" w:cs="Arial"/>
          <w:b/>
          <w:lang w:eastAsia="es-ES"/>
        </w:rPr>
        <w:t>Doy fe.</w:t>
      </w: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224B05" w:rsidRPr="006C31C9" w:rsidTr="006C31C9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:rsidR="00224B05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6C31C9" w:rsidRPr="006C31C9" w:rsidRDefault="006C31C9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_____________________</w:t>
            </w: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 xml:space="preserve">Magistrado </w:t>
            </w:r>
            <w:proofErr w:type="gramStart"/>
            <w:r w:rsidRPr="006C31C9">
              <w:rPr>
                <w:rFonts w:ascii="Arial" w:eastAsia="Calibri" w:hAnsi="Arial" w:cs="Arial"/>
                <w:b/>
              </w:rPr>
              <w:t>Presidente</w:t>
            </w:r>
            <w:proofErr w:type="gramEnd"/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Héctor Salvador Hernández Gallegos</w:t>
            </w:r>
          </w:p>
        </w:tc>
        <w:tc>
          <w:tcPr>
            <w:tcW w:w="4537" w:type="dxa"/>
            <w:shd w:val="clear" w:color="auto" w:fill="auto"/>
          </w:tcPr>
          <w:p w:rsidR="006C31C9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6C31C9" w:rsidRPr="006C31C9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________________________________</w:t>
            </w: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Jesús Ociel Baena Saucedo Secretario General de Acuerdos</w:t>
            </w:r>
          </w:p>
        </w:tc>
      </w:tr>
    </w:tbl>
    <w:p w:rsidR="00134668" w:rsidRPr="006C31C9" w:rsidRDefault="00134668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lang w:eastAsia="es-ES"/>
        </w:rPr>
      </w:pPr>
    </w:p>
    <w:sectPr w:rsidR="00134668" w:rsidRPr="006C31C9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3C7" w:rsidRDefault="002943C7" w:rsidP="00134668">
      <w:pPr>
        <w:spacing w:after="0" w:line="240" w:lineRule="auto"/>
      </w:pPr>
      <w:r>
        <w:separator/>
      </w:r>
    </w:p>
  </w:endnote>
  <w:endnote w:type="continuationSeparator" w:id="0">
    <w:p w:rsidR="002943C7" w:rsidRDefault="002943C7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2943C7">
    <w:pPr>
      <w:pStyle w:val="Piedepgina"/>
      <w:jc w:val="right"/>
    </w:pPr>
  </w:p>
  <w:p w:rsidR="005F3ABF" w:rsidRDefault="002943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3C7" w:rsidRDefault="002943C7" w:rsidP="00134668">
      <w:pPr>
        <w:spacing w:after="0" w:line="240" w:lineRule="auto"/>
      </w:pPr>
      <w:r>
        <w:separator/>
      </w:r>
    </w:p>
  </w:footnote>
  <w:footnote w:type="continuationSeparator" w:id="0">
    <w:p w:rsidR="002943C7" w:rsidRDefault="002943C7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6C31C9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36EABBC" wp14:editId="07BF207E">
          <wp:simplePos x="0" y="0"/>
          <wp:positionH relativeFrom="margin">
            <wp:posOffset>-57169</wp:posOffset>
          </wp:positionH>
          <wp:positionV relativeFrom="paragraph">
            <wp:posOffset>176097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:rsidR="00AF502C" w:rsidRPr="00A46BD3" w:rsidRDefault="00C75441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:rsidR="0083232F" w:rsidRDefault="002943C7" w:rsidP="0083232F">
    <w:pPr>
      <w:pStyle w:val="Encabezado"/>
      <w:jc w:val="right"/>
      <w:rPr>
        <w:rFonts w:ascii="Century Gothic" w:hAnsi="Century Gothic"/>
        <w:b/>
      </w:rPr>
    </w:pPr>
  </w:p>
  <w:p w:rsidR="00AF502C" w:rsidRDefault="00C75441" w:rsidP="00846190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Aguascalientes, Aguascalientes a </w:t>
    </w:r>
    <w:r w:rsidR="00E717A7">
      <w:rPr>
        <w:rFonts w:ascii="Century Gothic" w:hAnsi="Century Gothic"/>
        <w:b/>
      </w:rPr>
      <w:t>dieciséis</w:t>
    </w:r>
    <w:r w:rsidR="00315C95">
      <w:rPr>
        <w:rFonts w:ascii="Century Gothic" w:hAnsi="Century Gothic"/>
        <w:b/>
      </w:rPr>
      <w:t xml:space="preserve"> </w:t>
    </w:r>
    <w:r>
      <w:rPr>
        <w:rFonts w:ascii="Century Gothic" w:hAnsi="Century Gothic"/>
        <w:b/>
      </w:rPr>
      <w:t xml:space="preserve">de </w:t>
    </w:r>
    <w:r w:rsidR="0082616C">
      <w:rPr>
        <w:rFonts w:ascii="Century Gothic" w:hAnsi="Century Gothic"/>
        <w:b/>
      </w:rPr>
      <w:t>enero</w:t>
    </w:r>
    <w:r>
      <w:rPr>
        <w:rFonts w:ascii="Century Gothic" w:hAnsi="Century Gothic"/>
        <w:b/>
      </w:rPr>
      <w:t xml:space="preserve"> de 201</w:t>
    </w:r>
    <w:r w:rsidR="0082616C">
      <w:rPr>
        <w:rFonts w:ascii="Century Gothic" w:hAnsi="Century Gothic"/>
        <w:b/>
      </w:rPr>
      <w:t>9</w:t>
    </w:r>
  </w:p>
  <w:p w:rsidR="0083232F" w:rsidRDefault="002943C7" w:rsidP="0083232F">
    <w:pPr>
      <w:pStyle w:val="Encabezado"/>
      <w:jc w:val="right"/>
      <w:rPr>
        <w:rFonts w:ascii="Century Gothic" w:hAnsi="Century Gothic"/>
      </w:rPr>
    </w:pPr>
  </w:p>
  <w:p w:rsidR="0083232F" w:rsidRDefault="002943C7" w:rsidP="0083232F">
    <w:pPr>
      <w:pStyle w:val="Encabezado"/>
      <w:jc w:val="right"/>
      <w:rPr>
        <w:rFonts w:ascii="Century Gothic" w:hAnsi="Century Gothic"/>
      </w:rPr>
    </w:pPr>
  </w:p>
  <w:p w:rsidR="0083232F" w:rsidRPr="0065413A" w:rsidRDefault="00C75441" w:rsidP="0083232F">
    <w:pPr>
      <w:pStyle w:val="Encabezado"/>
      <w:jc w:val="right"/>
      <w:rPr>
        <w:rFonts w:ascii="Century Gothic" w:hAnsi="Century Gothic"/>
        <w:b/>
      </w:rPr>
    </w:pPr>
    <w:r w:rsidRPr="0065413A">
      <w:rPr>
        <w:rFonts w:ascii="Century Gothic" w:hAnsi="Century Gothic"/>
        <w:b/>
      </w:rPr>
      <w:t xml:space="preserve">Convocatoria </w:t>
    </w:r>
    <w:r>
      <w:rPr>
        <w:rFonts w:ascii="Century Gothic" w:hAnsi="Century Gothic"/>
        <w:b/>
      </w:rPr>
      <w:t>a sesión por</w:t>
    </w:r>
    <w:r w:rsidRPr="0065413A">
      <w:rPr>
        <w:rFonts w:ascii="Century Gothic" w:hAnsi="Century Gothic"/>
        <w:b/>
      </w:rPr>
      <w:t xml:space="preserve"> estrados</w:t>
    </w:r>
  </w:p>
  <w:p w:rsidR="0083232F" w:rsidRDefault="002943C7" w:rsidP="0083232F">
    <w:pPr>
      <w:pStyle w:val="Encabezado"/>
      <w:jc w:val="right"/>
      <w:rPr>
        <w:rFonts w:ascii="Century Gothic" w:hAnsi="Century Gothic"/>
      </w:rPr>
    </w:pPr>
  </w:p>
  <w:p w:rsidR="0083232F" w:rsidRPr="00A46BD3" w:rsidRDefault="002943C7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8"/>
    <w:rsid w:val="00025508"/>
    <w:rsid w:val="00093A92"/>
    <w:rsid w:val="00122B52"/>
    <w:rsid w:val="00134668"/>
    <w:rsid w:val="00134873"/>
    <w:rsid w:val="001E346F"/>
    <w:rsid w:val="00224B05"/>
    <w:rsid w:val="002669D0"/>
    <w:rsid w:val="002943C7"/>
    <w:rsid w:val="00294705"/>
    <w:rsid w:val="00297E74"/>
    <w:rsid w:val="002B0B44"/>
    <w:rsid w:val="00315C95"/>
    <w:rsid w:val="003F3384"/>
    <w:rsid w:val="00414645"/>
    <w:rsid w:val="00447BAE"/>
    <w:rsid w:val="00502BDD"/>
    <w:rsid w:val="005327F0"/>
    <w:rsid w:val="005539AA"/>
    <w:rsid w:val="005B46CE"/>
    <w:rsid w:val="005E3779"/>
    <w:rsid w:val="00627C41"/>
    <w:rsid w:val="00661797"/>
    <w:rsid w:val="006C31C9"/>
    <w:rsid w:val="006F49DB"/>
    <w:rsid w:val="006F591D"/>
    <w:rsid w:val="007554DF"/>
    <w:rsid w:val="00756427"/>
    <w:rsid w:val="00757D9D"/>
    <w:rsid w:val="0078333D"/>
    <w:rsid w:val="007A58D8"/>
    <w:rsid w:val="0082616C"/>
    <w:rsid w:val="00837E85"/>
    <w:rsid w:val="008A1E57"/>
    <w:rsid w:val="009455F2"/>
    <w:rsid w:val="009651A1"/>
    <w:rsid w:val="009708AF"/>
    <w:rsid w:val="00984513"/>
    <w:rsid w:val="00984F07"/>
    <w:rsid w:val="009A1987"/>
    <w:rsid w:val="009C3F1D"/>
    <w:rsid w:val="00A1078C"/>
    <w:rsid w:val="00A108F5"/>
    <w:rsid w:val="00A71C07"/>
    <w:rsid w:val="00A870E0"/>
    <w:rsid w:val="00AB6939"/>
    <w:rsid w:val="00AB7274"/>
    <w:rsid w:val="00B65692"/>
    <w:rsid w:val="00BC7533"/>
    <w:rsid w:val="00C75441"/>
    <w:rsid w:val="00C865B2"/>
    <w:rsid w:val="00C93B20"/>
    <w:rsid w:val="00CA2CBA"/>
    <w:rsid w:val="00CB7E11"/>
    <w:rsid w:val="00D16914"/>
    <w:rsid w:val="00D30DA1"/>
    <w:rsid w:val="00D545EB"/>
    <w:rsid w:val="00DB3BAE"/>
    <w:rsid w:val="00DC7058"/>
    <w:rsid w:val="00DD074D"/>
    <w:rsid w:val="00DD342B"/>
    <w:rsid w:val="00DD651B"/>
    <w:rsid w:val="00E057FA"/>
    <w:rsid w:val="00E1194F"/>
    <w:rsid w:val="00E12716"/>
    <w:rsid w:val="00E717A7"/>
    <w:rsid w:val="00E76216"/>
    <w:rsid w:val="00EE0E30"/>
    <w:rsid w:val="00F11314"/>
    <w:rsid w:val="00F3438E"/>
    <w:rsid w:val="00F625AC"/>
    <w:rsid w:val="00F7548F"/>
    <w:rsid w:val="00FA7C01"/>
    <w:rsid w:val="00FC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804FF7-8FA3-4ED6-B8AA-C8B1FA0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2</cp:revision>
  <cp:lastPrinted>2018-07-03T14:48:00Z</cp:lastPrinted>
  <dcterms:created xsi:type="dcterms:W3CDTF">2019-01-17T16:02:00Z</dcterms:created>
  <dcterms:modified xsi:type="dcterms:W3CDTF">2019-01-17T16:02:00Z</dcterms:modified>
</cp:coreProperties>
</file>