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6AA8" w:rsidRPr="00C618EF" w:rsidRDefault="00516AA8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2523F3">
        <w:rPr>
          <w:rFonts w:ascii="Arial" w:hAnsi="Arial" w:cs="Arial"/>
          <w:b/>
          <w:sz w:val="28"/>
          <w:szCs w:val="28"/>
        </w:rPr>
        <w:t>sexta</w:t>
      </w:r>
      <w:r w:rsidR="00A5700D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283B54">
        <w:rPr>
          <w:rFonts w:ascii="Arial" w:hAnsi="Arial" w:cs="Arial"/>
          <w:b/>
          <w:sz w:val="28"/>
          <w:szCs w:val="28"/>
        </w:rPr>
        <w:t>de resolución</w:t>
      </w:r>
      <w:r w:rsidR="00A5700D" w:rsidRPr="00C618EF">
        <w:rPr>
          <w:rFonts w:ascii="Arial" w:hAnsi="Arial" w:cs="Arial"/>
          <w:sz w:val="28"/>
          <w:szCs w:val="28"/>
        </w:rPr>
        <w:t xml:space="preserve">, que tendrá verificativo el día </w:t>
      </w:r>
      <w:r w:rsidR="002523F3">
        <w:rPr>
          <w:rFonts w:ascii="Arial" w:hAnsi="Arial" w:cs="Arial"/>
          <w:b/>
          <w:sz w:val="28"/>
          <w:szCs w:val="28"/>
        </w:rPr>
        <w:t>trece</w:t>
      </w:r>
      <w:r w:rsidR="001411A9">
        <w:rPr>
          <w:rFonts w:ascii="Arial" w:hAnsi="Arial" w:cs="Arial"/>
          <w:b/>
          <w:sz w:val="28"/>
          <w:szCs w:val="28"/>
        </w:rPr>
        <w:t xml:space="preserve"> de febrero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de dos mil dieci</w:t>
      </w:r>
      <w:r w:rsidR="00283B54">
        <w:rPr>
          <w:rFonts w:ascii="Arial" w:hAnsi="Arial" w:cs="Arial"/>
          <w:b/>
          <w:sz w:val="28"/>
          <w:szCs w:val="28"/>
        </w:rPr>
        <w:t>nueve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 </w:t>
      </w:r>
      <w:r w:rsidR="002867E1">
        <w:rPr>
          <w:rFonts w:ascii="Arial" w:hAnsi="Arial" w:cs="Arial"/>
          <w:b/>
          <w:sz w:val="28"/>
          <w:szCs w:val="28"/>
        </w:rPr>
        <w:t xml:space="preserve">quince </w:t>
      </w:r>
      <w:r w:rsidR="00A5700D" w:rsidRPr="00C618EF">
        <w:rPr>
          <w:rFonts w:ascii="Arial" w:hAnsi="Arial" w:cs="Arial"/>
          <w:b/>
          <w:sz w:val="28"/>
          <w:szCs w:val="28"/>
        </w:rPr>
        <w:t>horas</w:t>
      </w:r>
      <w:r w:rsidR="002867E1">
        <w:rPr>
          <w:rFonts w:ascii="Arial" w:hAnsi="Arial" w:cs="Arial"/>
          <w:b/>
          <w:sz w:val="28"/>
          <w:szCs w:val="28"/>
        </w:rPr>
        <w:t xml:space="preserve"> con cuarenta y cinco minutos</w:t>
      </w:r>
      <w:bookmarkStart w:id="0" w:name="_GoBack"/>
      <w:bookmarkEnd w:id="0"/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:rsidR="00C618EF" w:rsidRDefault="00C618EF" w:rsidP="00B1761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C618EF" w:rsidRPr="00C618EF" w:rsidRDefault="00F159E7" w:rsidP="00C17AA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1" w:name="_Hlk515982367"/>
    </w:p>
    <w:p w:rsidR="00E861F1" w:rsidRDefault="00F159E7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2" w:name="_Hlk511301822"/>
      <w:bookmarkStart w:id="3" w:name="_Hlk528054563"/>
      <w:r w:rsidRPr="00C618EF">
        <w:rPr>
          <w:rFonts w:ascii="Arial" w:hAnsi="Arial" w:cs="Arial"/>
          <w:sz w:val="28"/>
          <w:szCs w:val="28"/>
        </w:rPr>
        <w:t xml:space="preserve">Aprobación del orden del día; </w:t>
      </w:r>
      <w:r w:rsidR="00381F9C" w:rsidRPr="00C618EF">
        <w:rPr>
          <w:rFonts w:ascii="Arial" w:hAnsi="Arial" w:cs="Arial"/>
          <w:sz w:val="28"/>
          <w:szCs w:val="28"/>
        </w:rPr>
        <w:t>y</w:t>
      </w:r>
      <w:bookmarkEnd w:id="1"/>
      <w:bookmarkEnd w:id="2"/>
      <w:bookmarkEnd w:id="3"/>
    </w:p>
    <w:p w:rsidR="00C618EF" w:rsidRPr="00E861F1" w:rsidRDefault="00E861F1" w:rsidP="00E861F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861F1">
        <w:rPr>
          <w:rFonts w:ascii="Arial" w:hAnsi="Arial" w:cs="Arial"/>
          <w:sz w:val="28"/>
          <w:szCs w:val="28"/>
        </w:rPr>
        <w:t>Proyecto de Sentencia de</w:t>
      </w:r>
      <w:r w:rsidR="001071AD">
        <w:rPr>
          <w:rFonts w:ascii="Arial" w:hAnsi="Arial" w:cs="Arial"/>
          <w:sz w:val="28"/>
          <w:szCs w:val="28"/>
        </w:rPr>
        <w:t xml:space="preserve">l </w:t>
      </w:r>
      <w:r w:rsidR="001411A9">
        <w:rPr>
          <w:rFonts w:ascii="Arial" w:hAnsi="Arial" w:cs="Arial"/>
          <w:sz w:val="28"/>
          <w:szCs w:val="28"/>
        </w:rPr>
        <w:t>Juicio para la Protección de los Derechos Político-Electorales de</w:t>
      </w:r>
      <w:r w:rsidR="002523F3">
        <w:rPr>
          <w:rFonts w:ascii="Arial" w:hAnsi="Arial" w:cs="Arial"/>
          <w:sz w:val="28"/>
          <w:szCs w:val="28"/>
        </w:rPr>
        <w:t xml:space="preserve"> </w:t>
      </w:r>
      <w:r w:rsidR="001411A9">
        <w:rPr>
          <w:rFonts w:ascii="Arial" w:hAnsi="Arial" w:cs="Arial"/>
          <w:sz w:val="28"/>
          <w:szCs w:val="28"/>
        </w:rPr>
        <w:t>l</w:t>
      </w:r>
      <w:r w:rsidR="002523F3">
        <w:rPr>
          <w:rFonts w:ascii="Arial" w:hAnsi="Arial" w:cs="Arial"/>
          <w:sz w:val="28"/>
          <w:szCs w:val="28"/>
        </w:rPr>
        <w:t>a</w:t>
      </w:r>
      <w:r w:rsidR="001411A9">
        <w:rPr>
          <w:rFonts w:ascii="Arial" w:hAnsi="Arial" w:cs="Arial"/>
          <w:sz w:val="28"/>
          <w:szCs w:val="28"/>
        </w:rPr>
        <w:t xml:space="preserve"> Ciudadan</w:t>
      </w:r>
      <w:r w:rsidR="002523F3">
        <w:rPr>
          <w:rFonts w:ascii="Arial" w:hAnsi="Arial" w:cs="Arial"/>
          <w:sz w:val="28"/>
          <w:szCs w:val="28"/>
        </w:rPr>
        <w:t>a</w:t>
      </w:r>
      <w:r w:rsidR="00283B54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 xml:space="preserve">identificado con </w:t>
      </w:r>
      <w:r w:rsidR="001071AD">
        <w:rPr>
          <w:rFonts w:ascii="Arial" w:hAnsi="Arial" w:cs="Arial"/>
          <w:sz w:val="28"/>
          <w:szCs w:val="28"/>
        </w:rPr>
        <w:t>e</w:t>
      </w:r>
      <w:r w:rsidRPr="00E861F1">
        <w:rPr>
          <w:rFonts w:ascii="Arial" w:hAnsi="Arial" w:cs="Arial"/>
          <w:sz w:val="28"/>
          <w:szCs w:val="28"/>
        </w:rPr>
        <w:t>l número de expediente TEEA-</w:t>
      </w:r>
      <w:r w:rsidR="001411A9">
        <w:rPr>
          <w:rFonts w:ascii="Arial" w:hAnsi="Arial" w:cs="Arial"/>
          <w:sz w:val="28"/>
          <w:szCs w:val="28"/>
        </w:rPr>
        <w:t>JDC</w:t>
      </w:r>
      <w:r w:rsidRPr="00E861F1">
        <w:rPr>
          <w:rFonts w:ascii="Arial" w:hAnsi="Arial" w:cs="Arial"/>
          <w:sz w:val="28"/>
          <w:szCs w:val="28"/>
        </w:rPr>
        <w:t>-0</w:t>
      </w:r>
      <w:r w:rsidR="00283B54">
        <w:rPr>
          <w:rFonts w:ascii="Arial" w:hAnsi="Arial" w:cs="Arial"/>
          <w:sz w:val="28"/>
          <w:szCs w:val="28"/>
        </w:rPr>
        <w:t>0</w:t>
      </w:r>
      <w:r w:rsidR="002523F3">
        <w:rPr>
          <w:rFonts w:ascii="Arial" w:hAnsi="Arial" w:cs="Arial"/>
          <w:sz w:val="28"/>
          <w:szCs w:val="28"/>
        </w:rPr>
        <w:t>7</w:t>
      </w:r>
      <w:r w:rsidRPr="00E861F1">
        <w:rPr>
          <w:rFonts w:ascii="Arial" w:hAnsi="Arial" w:cs="Arial"/>
          <w:sz w:val="28"/>
          <w:szCs w:val="28"/>
        </w:rPr>
        <w:t>/201</w:t>
      </w:r>
      <w:r w:rsidR="00283B54">
        <w:rPr>
          <w:rFonts w:ascii="Arial" w:hAnsi="Arial" w:cs="Arial"/>
          <w:sz w:val="28"/>
          <w:szCs w:val="28"/>
        </w:rPr>
        <w:t>9,</w:t>
      </w:r>
      <w:r w:rsidR="00ED5176">
        <w:rPr>
          <w:rFonts w:ascii="Arial" w:hAnsi="Arial" w:cs="Arial"/>
          <w:sz w:val="28"/>
          <w:szCs w:val="28"/>
        </w:rPr>
        <w:t xml:space="preserve"> </w:t>
      </w:r>
      <w:r w:rsidRPr="00E861F1">
        <w:rPr>
          <w:rFonts w:ascii="Arial" w:hAnsi="Arial" w:cs="Arial"/>
          <w:sz w:val="28"/>
          <w:szCs w:val="28"/>
        </w:rPr>
        <w:t>propuesto por la ponencia de</w:t>
      </w:r>
      <w:r w:rsidR="002523F3">
        <w:rPr>
          <w:rFonts w:ascii="Arial" w:hAnsi="Arial" w:cs="Arial"/>
          <w:sz w:val="28"/>
          <w:szCs w:val="28"/>
        </w:rPr>
        <w:t xml:space="preserve"> </w:t>
      </w:r>
      <w:r w:rsidR="00567B14">
        <w:rPr>
          <w:rFonts w:ascii="Arial" w:hAnsi="Arial" w:cs="Arial"/>
          <w:sz w:val="28"/>
          <w:szCs w:val="28"/>
        </w:rPr>
        <w:t>l</w:t>
      </w:r>
      <w:r w:rsidR="002523F3">
        <w:rPr>
          <w:rFonts w:ascii="Arial" w:hAnsi="Arial" w:cs="Arial"/>
          <w:sz w:val="28"/>
          <w:szCs w:val="28"/>
        </w:rPr>
        <w:t>a</w:t>
      </w:r>
      <w:r w:rsidRPr="00E861F1">
        <w:rPr>
          <w:rFonts w:ascii="Arial" w:hAnsi="Arial" w:cs="Arial"/>
          <w:sz w:val="28"/>
          <w:szCs w:val="28"/>
        </w:rPr>
        <w:t xml:space="preserve"> Magistrad</w:t>
      </w:r>
      <w:r w:rsidR="002523F3">
        <w:rPr>
          <w:rFonts w:ascii="Arial" w:hAnsi="Arial" w:cs="Arial"/>
          <w:sz w:val="28"/>
          <w:szCs w:val="28"/>
        </w:rPr>
        <w:t>a</w:t>
      </w:r>
      <w:r w:rsidR="00567B14">
        <w:rPr>
          <w:rFonts w:ascii="Arial" w:hAnsi="Arial" w:cs="Arial"/>
          <w:sz w:val="28"/>
          <w:szCs w:val="28"/>
        </w:rPr>
        <w:t xml:space="preserve"> </w:t>
      </w:r>
      <w:r w:rsidR="002523F3">
        <w:rPr>
          <w:rFonts w:ascii="Arial" w:hAnsi="Arial" w:cs="Arial"/>
          <w:sz w:val="28"/>
          <w:szCs w:val="28"/>
        </w:rPr>
        <w:t>Claudia Eloisa Díaz de León González</w:t>
      </w:r>
      <w:r w:rsidR="00283B54">
        <w:rPr>
          <w:rFonts w:ascii="Arial" w:hAnsi="Arial" w:cs="Arial"/>
          <w:sz w:val="28"/>
          <w:szCs w:val="28"/>
        </w:rPr>
        <w:t>.</w:t>
      </w:r>
    </w:p>
    <w:p w:rsidR="00C618EF" w:rsidRDefault="00C618EF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A t e n t a m e n t e</w:t>
      </w:r>
    </w:p>
    <w:p w:rsidR="00F159E7" w:rsidRPr="00C618EF" w:rsidRDefault="00F159E7" w:rsidP="00F159E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F159E7" w:rsidRPr="00C618EF" w:rsidRDefault="00F159E7" w:rsidP="00F159E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A01F0F" w:rsidRPr="00C618EF">
        <w:rPr>
          <w:rFonts w:ascii="Arial" w:hAnsi="Arial" w:cs="Arial"/>
          <w:b/>
          <w:sz w:val="28"/>
          <w:szCs w:val="28"/>
        </w:rPr>
        <w:t>P</w:t>
      </w:r>
      <w:r w:rsidRPr="00C618EF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C618EF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8320C7" w:rsidRPr="00C618EF" w:rsidRDefault="00F159E7" w:rsidP="004845E9">
      <w:pPr>
        <w:spacing w:after="0" w:line="360" w:lineRule="auto"/>
        <w:jc w:val="center"/>
        <w:rPr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Estado de Aguascalientes.</w:t>
      </w: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34D" w:rsidRDefault="003E034D" w:rsidP="00F159E7">
      <w:pPr>
        <w:spacing w:after="0" w:line="240" w:lineRule="auto"/>
      </w:pPr>
      <w:r>
        <w:separator/>
      </w:r>
    </w:p>
  </w:endnote>
  <w:endnote w:type="continuationSeparator" w:id="0">
    <w:p w:rsidR="003E034D" w:rsidRDefault="003E034D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934" w:rsidRDefault="003E034D" w:rsidP="009023E2">
    <w:pPr>
      <w:pStyle w:val="Piedepgina"/>
      <w:jc w:val="center"/>
    </w:pPr>
  </w:p>
  <w:p w:rsidR="006C0934" w:rsidRDefault="003E03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34D" w:rsidRDefault="003E034D" w:rsidP="00F159E7">
      <w:pPr>
        <w:spacing w:after="0" w:line="240" w:lineRule="auto"/>
      </w:pPr>
      <w:r>
        <w:separator/>
      </w:r>
    </w:p>
  </w:footnote>
  <w:footnote w:type="continuationSeparator" w:id="0">
    <w:p w:rsidR="003E034D" w:rsidRDefault="003E034D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14A62D81" wp14:editId="462C6A2E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:rsidR="00516AA8" w:rsidRDefault="00516AA8" w:rsidP="006802C0">
    <w:pPr>
      <w:pStyle w:val="Encabezado"/>
      <w:jc w:val="right"/>
      <w:rPr>
        <w:rFonts w:ascii="Century Gothic" w:hAnsi="Century Gothic"/>
        <w:b/>
      </w:rPr>
    </w:pPr>
  </w:p>
  <w:p w:rsidR="006C0934" w:rsidRDefault="00E319B1" w:rsidP="006802C0">
    <w:pPr>
      <w:pStyle w:val="Encabezado"/>
      <w:jc w:val="right"/>
      <w:rPr>
        <w:rFonts w:ascii="Century Gothic" w:hAnsi="Century Gothic"/>
        <w:b/>
        <w:sz w:val="20"/>
        <w:szCs w:val="20"/>
      </w:rPr>
    </w:pPr>
    <w:r>
      <w:rPr>
        <w:rFonts w:ascii="Century Gothic" w:hAnsi="Century Gothic"/>
        <w:b/>
      </w:rPr>
      <w:t xml:space="preserve">   </w:t>
    </w:r>
    <w:r w:rsidRPr="00F5603B">
      <w:rPr>
        <w:rFonts w:ascii="Century Gothic" w:hAnsi="Century Gothic"/>
        <w:b/>
        <w:sz w:val="20"/>
        <w:szCs w:val="20"/>
      </w:rPr>
      <w:t>Aguascalientes, Aguascalientes a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="002523F3">
      <w:rPr>
        <w:rFonts w:ascii="Century Gothic" w:hAnsi="Century Gothic"/>
        <w:b/>
        <w:sz w:val="20"/>
        <w:szCs w:val="20"/>
      </w:rPr>
      <w:t>doce</w:t>
    </w:r>
    <w:r w:rsidR="001411A9">
      <w:rPr>
        <w:rFonts w:ascii="Century Gothic" w:hAnsi="Century Gothic"/>
        <w:b/>
        <w:sz w:val="20"/>
        <w:szCs w:val="20"/>
      </w:rPr>
      <w:t xml:space="preserve"> de febrero</w:t>
    </w:r>
    <w:r w:rsidR="007B3D2B">
      <w:rPr>
        <w:rFonts w:ascii="Century Gothic" w:hAnsi="Century Gothic"/>
        <w:b/>
        <w:sz w:val="20"/>
        <w:szCs w:val="20"/>
      </w:rPr>
      <w:t xml:space="preserve"> </w:t>
    </w:r>
    <w:r w:rsidRPr="00F5603B">
      <w:rPr>
        <w:rFonts w:ascii="Century Gothic" w:hAnsi="Century Gothic"/>
        <w:b/>
        <w:sz w:val="20"/>
        <w:szCs w:val="20"/>
      </w:rPr>
      <w:t>de 201</w:t>
    </w:r>
    <w:r w:rsidR="00283B54">
      <w:rPr>
        <w:rFonts w:ascii="Century Gothic" w:hAnsi="Century Gothic"/>
        <w:b/>
        <w:sz w:val="20"/>
        <w:szCs w:val="20"/>
      </w:rPr>
      <w:t>9</w:t>
    </w: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5715C"/>
    <w:rsid w:val="00093226"/>
    <w:rsid w:val="000E6177"/>
    <w:rsid w:val="001071AD"/>
    <w:rsid w:val="00133CD5"/>
    <w:rsid w:val="00135E36"/>
    <w:rsid w:val="001411A9"/>
    <w:rsid w:val="00141B30"/>
    <w:rsid w:val="001637C7"/>
    <w:rsid w:val="00165880"/>
    <w:rsid w:val="00175908"/>
    <w:rsid w:val="0018484A"/>
    <w:rsid w:val="0019507E"/>
    <w:rsid w:val="001A53DD"/>
    <w:rsid w:val="001B54D6"/>
    <w:rsid w:val="001D1F09"/>
    <w:rsid w:val="00225DFE"/>
    <w:rsid w:val="002523F3"/>
    <w:rsid w:val="00254563"/>
    <w:rsid w:val="00283B54"/>
    <w:rsid w:val="002867E1"/>
    <w:rsid w:val="002E242A"/>
    <w:rsid w:val="002E2CD6"/>
    <w:rsid w:val="002F464B"/>
    <w:rsid w:val="00307BE0"/>
    <w:rsid w:val="003548B2"/>
    <w:rsid w:val="00365FDB"/>
    <w:rsid w:val="00381A02"/>
    <w:rsid w:val="00381F9C"/>
    <w:rsid w:val="003851C8"/>
    <w:rsid w:val="003928B4"/>
    <w:rsid w:val="003E0182"/>
    <w:rsid w:val="003E034D"/>
    <w:rsid w:val="004262F4"/>
    <w:rsid w:val="00435823"/>
    <w:rsid w:val="004368F6"/>
    <w:rsid w:val="004403C7"/>
    <w:rsid w:val="00443751"/>
    <w:rsid w:val="00444795"/>
    <w:rsid w:val="00461E02"/>
    <w:rsid w:val="00477F8F"/>
    <w:rsid w:val="004845E9"/>
    <w:rsid w:val="004D55CA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6A6F"/>
    <w:rsid w:val="005F6443"/>
    <w:rsid w:val="00627CFD"/>
    <w:rsid w:val="00655809"/>
    <w:rsid w:val="00667855"/>
    <w:rsid w:val="00723D5F"/>
    <w:rsid w:val="00761A0A"/>
    <w:rsid w:val="00766D06"/>
    <w:rsid w:val="00776B11"/>
    <w:rsid w:val="00786170"/>
    <w:rsid w:val="007B3D2B"/>
    <w:rsid w:val="007C0390"/>
    <w:rsid w:val="008060BB"/>
    <w:rsid w:val="00806CFC"/>
    <w:rsid w:val="008320C7"/>
    <w:rsid w:val="008675FC"/>
    <w:rsid w:val="0088628A"/>
    <w:rsid w:val="008864B5"/>
    <w:rsid w:val="00893208"/>
    <w:rsid w:val="008C0300"/>
    <w:rsid w:val="008D5FF4"/>
    <w:rsid w:val="008F0A9A"/>
    <w:rsid w:val="008F6E95"/>
    <w:rsid w:val="009023E2"/>
    <w:rsid w:val="009236CA"/>
    <w:rsid w:val="00936097"/>
    <w:rsid w:val="00946A3E"/>
    <w:rsid w:val="00970546"/>
    <w:rsid w:val="00970D2B"/>
    <w:rsid w:val="00994803"/>
    <w:rsid w:val="00995AD6"/>
    <w:rsid w:val="009B5CB6"/>
    <w:rsid w:val="009D02E0"/>
    <w:rsid w:val="009D285D"/>
    <w:rsid w:val="00A01F0F"/>
    <w:rsid w:val="00A21F21"/>
    <w:rsid w:val="00A5700D"/>
    <w:rsid w:val="00AD1BE4"/>
    <w:rsid w:val="00AD7796"/>
    <w:rsid w:val="00B01897"/>
    <w:rsid w:val="00B05017"/>
    <w:rsid w:val="00B1083F"/>
    <w:rsid w:val="00B17610"/>
    <w:rsid w:val="00B36723"/>
    <w:rsid w:val="00B8178E"/>
    <w:rsid w:val="00B91E3B"/>
    <w:rsid w:val="00C10811"/>
    <w:rsid w:val="00C17AA8"/>
    <w:rsid w:val="00C247B5"/>
    <w:rsid w:val="00C536ED"/>
    <w:rsid w:val="00C55EC6"/>
    <w:rsid w:val="00C618EF"/>
    <w:rsid w:val="00C679CD"/>
    <w:rsid w:val="00C767AD"/>
    <w:rsid w:val="00C904AF"/>
    <w:rsid w:val="00CA7D58"/>
    <w:rsid w:val="00CC1BB8"/>
    <w:rsid w:val="00CE13A1"/>
    <w:rsid w:val="00CE51CD"/>
    <w:rsid w:val="00CF73BA"/>
    <w:rsid w:val="00D06C34"/>
    <w:rsid w:val="00D25D27"/>
    <w:rsid w:val="00D26AB0"/>
    <w:rsid w:val="00D3506F"/>
    <w:rsid w:val="00D44715"/>
    <w:rsid w:val="00D57DE7"/>
    <w:rsid w:val="00D95A27"/>
    <w:rsid w:val="00E104FD"/>
    <w:rsid w:val="00E319B1"/>
    <w:rsid w:val="00E41E8E"/>
    <w:rsid w:val="00E43720"/>
    <w:rsid w:val="00E56048"/>
    <w:rsid w:val="00E75620"/>
    <w:rsid w:val="00E861F1"/>
    <w:rsid w:val="00ED5176"/>
    <w:rsid w:val="00F159E7"/>
    <w:rsid w:val="00F538BD"/>
    <w:rsid w:val="00F75429"/>
    <w:rsid w:val="00F90627"/>
    <w:rsid w:val="00FB14CD"/>
    <w:rsid w:val="00FD3700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1B8EB5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3</cp:revision>
  <cp:lastPrinted>2019-01-16T19:53:00Z</cp:lastPrinted>
  <dcterms:created xsi:type="dcterms:W3CDTF">2019-02-12T21:17:00Z</dcterms:created>
  <dcterms:modified xsi:type="dcterms:W3CDTF">2019-02-13T16:28:00Z</dcterms:modified>
</cp:coreProperties>
</file>