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742740A">
                <wp:simplePos x="0" y="0"/>
                <wp:positionH relativeFrom="margin">
                  <wp:align>right</wp:align>
                </wp:positionH>
                <wp:positionV relativeFrom="paragraph">
                  <wp:posOffset>0</wp:posOffset>
                </wp:positionV>
                <wp:extent cx="2947035" cy="2847975"/>
                <wp:effectExtent l="0" t="0" r="571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847975"/>
                        </a:xfrm>
                        <a:prstGeom prst="rect">
                          <a:avLst/>
                        </a:prstGeom>
                        <a:solidFill>
                          <a:srgbClr val="FFFFFF"/>
                        </a:solidFill>
                        <a:ln w="9525">
                          <a:noFill/>
                          <a:miter lim="800000"/>
                          <a:headEnd/>
                          <a:tailEnd/>
                        </a:ln>
                      </wps:spPr>
                      <wps:txbx>
                        <w:txbxContent>
                          <w:p w14:paraId="31432859" w14:textId="77777777" w:rsidR="003D674D" w:rsidRPr="003D674D" w:rsidRDefault="00A91511" w:rsidP="003D674D">
                            <w:pPr>
                              <w:spacing w:after="0" w:line="360" w:lineRule="auto"/>
                              <w:jc w:val="both"/>
                              <w:rPr>
                                <w:rFonts w:ascii="Arial" w:hAnsi="Arial" w:cs="Arial"/>
                                <w:b/>
                                <w:sz w:val="21"/>
                                <w:szCs w:val="21"/>
                              </w:rPr>
                            </w:pPr>
                            <w:r>
                              <w:rPr>
                                <w:rFonts w:ascii="Arial" w:hAnsi="Arial" w:cs="Arial"/>
                                <w:bCs/>
                                <w:sz w:val="21"/>
                                <w:szCs w:val="21"/>
                              </w:rPr>
                              <w:t xml:space="preserve"> </w:t>
                            </w:r>
                            <w:r w:rsidR="003D674D" w:rsidRPr="003D674D">
                              <w:rPr>
                                <w:rFonts w:ascii="Arial" w:hAnsi="Arial" w:cs="Arial"/>
                                <w:b/>
                                <w:sz w:val="21"/>
                                <w:szCs w:val="21"/>
                              </w:rPr>
                              <w:t>RECURSO DE APELACIÓN</w:t>
                            </w:r>
                          </w:p>
                          <w:p w14:paraId="786FA4B0" w14:textId="77777777" w:rsidR="003D674D" w:rsidRPr="003D674D" w:rsidRDefault="003D674D" w:rsidP="003D674D">
                            <w:pPr>
                              <w:spacing w:after="0" w:line="360" w:lineRule="auto"/>
                              <w:jc w:val="both"/>
                              <w:rPr>
                                <w:rFonts w:ascii="Arial" w:hAnsi="Arial" w:cs="Arial"/>
                                <w:bCs/>
                                <w:sz w:val="21"/>
                                <w:szCs w:val="21"/>
                              </w:rPr>
                            </w:pPr>
                          </w:p>
                          <w:p w14:paraId="25D51800" w14:textId="51CDB848"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EXPEDIENTE:</w:t>
                            </w:r>
                            <w:r w:rsidRPr="003D674D">
                              <w:rPr>
                                <w:rFonts w:ascii="Arial" w:hAnsi="Arial" w:cs="Arial"/>
                                <w:bCs/>
                                <w:sz w:val="21"/>
                                <w:szCs w:val="21"/>
                              </w:rPr>
                              <w:t xml:space="preserve"> TEEA-RAP-003/2021 Y ACUMULADOS.</w:t>
                            </w:r>
                          </w:p>
                          <w:p w14:paraId="43585655" w14:textId="5C23964B"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PROMOVENTES:</w:t>
                            </w:r>
                            <w:r w:rsidRPr="003D674D">
                              <w:rPr>
                                <w:rFonts w:ascii="Arial" w:hAnsi="Arial" w:cs="Arial"/>
                                <w:bCs/>
                                <w:sz w:val="21"/>
                                <w:szCs w:val="21"/>
                              </w:rPr>
                              <w:t xml:space="preserve"> SIGFRIED AARÓN GONZÁLEZ CASTRO, REPRESENTANTE DE LA COALICIÓN “POR AGUASCALIENTES” Y OTROS.</w:t>
                            </w:r>
                          </w:p>
                          <w:p w14:paraId="02BC5B12" w14:textId="5C49A9EA"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AUTORIDAD RESPONSABLE:</w:t>
                            </w:r>
                            <w:r w:rsidRPr="003D674D">
                              <w:rPr>
                                <w:rFonts w:ascii="Arial" w:hAnsi="Arial" w:cs="Arial"/>
                                <w:bCs/>
                                <w:sz w:val="21"/>
                                <w:szCs w:val="21"/>
                              </w:rPr>
                              <w:t xml:space="preserve"> CONSEJO GENERAL DEL INSTITUTO ESTATAL.</w:t>
                            </w:r>
                          </w:p>
                          <w:p w14:paraId="6C966CDF" w14:textId="0EFE6DFA" w:rsidR="00757D9D" w:rsidRPr="00892F6F"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MAGISTRADA PONENTE:</w:t>
                            </w:r>
                            <w:r w:rsidRPr="003D674D">
                              <w:rPr>
                                <w:rFonts w:ascii="Arial" w:hAnsi="Arial" w:cs="Arial"/>
                                <w:bCs/>
                                <w:sz w:val="21"/>
                                <w:szCs w:val="21"/>
                              </w:rPr>
                              <w:t xml:space="preserve"> 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22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" stroked="f">
                <v:textbox>
                  <w:txbxContent>
                    <w:p w14:paraId="31432859" w14:textId="77777777" w:rsidR="003D674D" w:rsidRPr="003D674D" w:rsidRDefault="00A91511" w:rsidP="003D674D">
                      <w:pPr>
                        <w:spacing w:after="0" w:line="360" w:lineRule="auto"/>
                        <w:jc w:val="both"/>
                        <w:rPr>
                          <w:rFonts w:ascii="Arial" w:hAnsi="Arial" w:cs="Arial"/>
                          <w:b/>
                          <w:sz w:val="21"/>
                          <w:szCs w:val="21"/>
                        </w:rPr>
                      </w:pPr>
                      <w:r>
                        <w:rPr>
                          <w:rFonts w:ascii="Arial" w:hAnsi="Arial" w:cs="Arial"/>
                          <w:bCs/>
                          <w:sz w:val="21"/>
                          <w:szCs w:val="21"/>
                        </w:rPr>
                        <w:t xml:space="preserve"> </w:t>
                      </w:r>
                      <w:r w:rsidR="003D674D" w:rsidRPr="003D674D">
                        <w:rPr>
                          <w:rFonts w:ascii="Arial" w:hAnsi="Arial" w:cs="Arial"/>
                          <w:b/>
                          <w:sz w:val="21"/>
                          <w:szCs w:val="21"/>
                        </w:rPr>
                        <w:t>RECURSO DE APELACIÓN</w:t>
                      </w:r>
                    </w:p>
                    <w:p w14:paraId="786FA4B0" w14:textId="77777777" w:rsidR="003D674D" w:rsidRPr="003D674D" w:rsidRDefault="003D674D" w:rsidP="003D674D">
                      <w:pPr>
                        <w:spacing w:after="0" w:line="360" w:lineRule="auto"/>
                        <w:jc w:val="both"/>
                        <w:rPr>
                          <w:rFonts w:ascii="Arial" w:hAnsi="Arial" w:cs="Arial"/>
                          <w:bCs/>
                          <w:sz w:val="21"/>
                          <w:szCs w:val="21"/>
                        </w:rPr>
                      </w:pPr>
                    </w:p>
                    <w:p w14:paraId="25D51800" w14:textId="51CDB848"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EXPEDIENTE:</w:t>
                      </w:r>
                      <w:r w:rsidRPr="003D674D">
                        <w:rPr>
                          <w:rFonts w:ascii="Arial" w:hAnsi="Arial" w:cs="Arial"/>
                          <w:bCs/>
                          <w:sz w:val="21"/>
                          <w:szCs w:val="21"/>
                        </w:rPr>
                        <w:t xml:space="preserve"> TEEA-RAP-003/2021 Y ACUMULADOS.</w:t>
                      </w:r>
                    </w:p>
                    <w:p w14:paraId="43585655" w14:textId="5C23964B"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PROMOVENTES:</w:t>
                      </w:r>
                      <w:r w:rsidRPr="003D674D">
                        <w:rPr>
                          <w:rFonts w:ascii="Arial" w:hAnsi="Arial" w:cs="Arial"/>
                          <w:bCs/>
                          <w:sz w:val="21"/>
                          <w:szCs w:val="21"/>
                        </w:rPr>
                        <w:t xml:space="preserve"> SIGFRIED AARÓN GONZÁLEZ CASTRO, REPRESENTANTE DE LA COALICIÓN “POR AGUASCALIENTES” Y OTROS.</w:t>
                      </w:r>
                    </w:p>
                    <w:p w14:paraId="02BC5B12" w14:textId="5C49A9EA"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AUTORIDAD RESPONSABLE:</w:t>
                      </w:r>
                      <w:r w:rsidRPr="003D674D">
                        <w:rPr>
                          <w:rFonts w:ascii="Arial" w:hAnsi="Arial" w:cs="Arial"/>
                          <w:bCs/>
                          <w:sz w:val="21"/>
                          <w:szCs w:val="21"/>
                        </w:rPr>
                        <w:t xml:space="preserve"> CONSEJO GENERAL DEL INSTITUTO ESTATAL.</w:t>
                      </w:r>
                    </w:p>
                    <w:p w14:paraId="6C966CDF" w14:textId="0EFE6DFA" w:rsidR="00757D9D" w:rsidRPr="00892F6F"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MAGISTRADA PONENTE:</w:t>
                      </w:r>
                      <w:r w:rsidRPr="003D674D">
                        <w:rPr>
                          <w:rFonts w:ascii="Arial" w:hAnsi="Arial" w:cs="Arial"/>
                          <w:bCs/>
                          <w:sz w:val="21"/>
                          <w:szCs w:val="21"/>
                        </w:rPr>
                        <w:t xml:space="preserve"> LAURA HORTENSIA LLAMAS HERNÁNDEZ.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3EF26DA7" w14:textId="77777777" w:rsidR="0050063F" w:rsidRDefault="0050063F" w:rsidP="00335F32">
      <w:pPr>
        <w:jc w:val="both"/>
        <w:rPr>
          <w:rFonts w:ascii="Arial" w:eastAsia="Times New Roman" w:hAnsi="Arial" w:cs="Arial"/>
          <w:b/>
          <w:sz w:val="20"/>
          <w:szCs w:val="20"/>
          <w:lang w:eastAsia="es-ES"/>
        </w:rPr>
      </w:pPr>
    </w:p>
    <w:p w14:paraId="088CD6C1" w14:textId="77777777" w:rsidR="003D674D" w:rsidRDefault="003D674D" w:rsidP="00892F6F">
      <w:pPr>
        <w:jc w:val="both"/>
        <w:rPr>
          <w:rFonts w:ascii="Arial" w:eastAsia="Times New Roman" w:hAnsi="Arial" w:cs="Arial"/>
          <w:b/>
          <w:sz w:val="20"/>
          <w:szCs w:val="20"/>
          <w:lang w:eastAsia="es-ES"/>
        </w:rPr>
      </w:pPr>
    </w:p>
    <w:p w14:paraId="24BA5031" w14:textId="43961304"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F467C">
        <w:rPr>
          <w:rFonts w:ascii="Arial" w:eastAsia="Times New Roman" w:hAnsi="Arial" w:cs="Arial"/>
          <w:sz w:val="20"/>
          <w:szCs w:val="20"/>
          <w:lang w:eastAsia="es-ES"/>
        </w:rPr>
        <w:t xml:space="preserve"> Recurso de Apelación</w:t>
      </w:r>
      <w:r w:rsidR="00DB2702" w:rsidRPr="004069F0">
        <w:rPr>
          <w:rFonts w:ascii="Arial" w:eastAsia="Times New Roman" w:hAnsi="Arial" w:cs="Arial"/>
          <w:sz w:val="20"/>
          <w:szCs w:val="20"/>
          <w:lang w:eastAsia="es-ES"/>
        </w:rPr>
        <w:t>, promovido por</w:t>
      </w:r>
      <w:r w:rsidR="00BF467C">
        <w:rPr>
          <w:rFonts w:ascii="Arial" w:eastAsia="Times New Roman" w:hAnsi="Arial" w:cs="Arial"/>
          <w:sz w:val="20"/>
          <w:szCs w:val="20"/>
          <w:lang w:eastAsia="es-ES"/>
        </w:rPr>
        <w:t xml:space="preserve"> el Lic. </w:t>
      </w:r>
      <w:proofErr w:type="spellStart"/>
      <w:r w:rsidR="00BF467C">
        <w:rPr>
          <w:rFonts w:ascii="Arial" w:eastAsia="Times New Roman" w:hAnsi="Arial" w:cs="Arial"/>
          <w:sz w:val="20"/>
          <w:szCs w:val="20"/>
          <w:lang w:eastAsia="es-ES"/>
        </w:rPr>
        <w:t>Sigfried</w:t>
      </w:r>
      <w:proofErr w:type="spellEnd"/>
      <w:r w:rsidR="00BF467C">
        <w:rPr>
          <w:rFonts w:ascii="Arial" w:eastAsia="Times New Roman" w:hAnsi="Arial" w:cs="Arial"/>
          <w:sz w:val="20"/>
          <w:szCs w:val="20"/>
          <w:lang w:eastAsia="es-ES"/>
        </w:rPr>
        <w:t xml:space="preserve"> Aarón González Castro, representante de la coalición “POR AGUASCALIENTES”, y otros,</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50063F">
        <w:rPr>
          <w:rFonts w:ascii="Arial" w:eastAsia="Times New Roman" w:hAnsi="Arial" w:cs="Arial"/>
          <w:sz w:val="20"/>
          <w:szCs w:val="20"/>
          <w:lang w:eastAsia="es-ES"/>
        </w:rPr>
        <w:t xml:space="preserve"> Consejo General del Instituto </w:t>
      </w:r>
      <w:r w:rsidR="0050063F" w:rsidRPr="0050063F">
        <w:rPr>
          <w:rFonts w:ascii="Arial" w:eastAsia="Times New Roman" w:hAnsi="Arial" w:cs="Arial"/>
          <w:sz w:val="20"/>
          <w:szCs w:val="20"/>
          <w:lang w:eastAsia="es-ES"/>
        </w:rPr>
        <w:t>Estatal Electoral</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BF467C">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BF467C">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BF467C">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3B0D6E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BF467C">
        <w:rPr>
          <w:rFonts w:ascii="Arial" w:eastAsia="Times New Roman" w:hAnsi="Arial" w:cs="Arial"/>
          <w:b/>
          <w:color w:val="000000"/>
          <w:sz w:val="20"/>
          <w:szCs w:val="20"/>
          <w:lang w:eastAsia="es-ES"/>
        </w:rPr>
        <w:t>1</w:t>
      </w:r>
      <w:r w:rsidR="00BF467C">
        <w:rPr>
          <w:rFonts w:ascii="Arial" w:eastAsia="Times New Roman" w:hAnsi="Arial" w:cs="Arial"/>
          <w:b/>
          <w:color w:val="000000"/>
          <w:sz w:val="20"/>
          <w:szCs w:val="20"/>
          <w:lang w:eastAsia="es-ES"/>
        </w:rPr>
        <w:t>3</w:t>
      </w:r>
      <w:r w:rsidR="00260787" w:rsidRPr="00BF467C">
        <w:rPr>
          <w:rFonts w:ascii="Arial" w:eastAsia="Times New Roman" w:hAnsi="Arial" w:cs="Arial"/>
          <w:b/>
          <w:color w:val="000000"/>
          <w:sz w:val="20"/>
          <w:szCs w:val="20"/>
          <w:lang w:eastAsia="es-ES"/>
        </w:rPr>
        <w:t>:</w:t>
      </w:r>
      <w:r w:rsidR="00BA6EB2" w:rsidRPr="00BF467C">
        <w:rPr>
          <w:rFonts w:ascii="Arial" w:eastAsia="Times New Roman" w:hAnsi="Arial" w:cs="Arial"/>
          <w:b/>
          <w:color w:val="000000"/>
          <w:sz w:val="20"/>
          <w:szCs w:val="20"/>
          <w:lang w:eastAsia="es-ES"/>
        </w:rPr>
        <w:t>0</w:t>
      </w:r>
      <w:r w:rsidR="00260787" w:rsidRPr="00BF467C">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A91511">
        <w:rPr>
          <w:rFonts w:ascii="Arial" w:eastAsia="Times New Roman" w:hAnsi="Arial" w:cs="Arial"/>
          <w:b/>
          <w:sz w:val="20"/>
          <w:szCs w:val="20"/>
          <w:lang w:eastAsia="es-ES"/>
        </w:rPr>
        <w:t>tre</w:t>
      </w:r>
      <w:r w:rsidR="00BF467C">
        <w:rPr>
          <w:rFonts w:ascii="Arial" w:eastAsia="Times New Roman" w:hAnsi="Arial" w:cs="Arial"/>
          <w:b/>
          <w:sz w:val="20"/>
          <w:szCs w:val="20"/>
          <w:lang w:eastAsia="es-ES"/>
        </w:rPr>
        <w:t>s de febrero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A91511">
        <w:rPr>
          <w:rFonts w:ascii="Arial" w:eastAsia="Times New Roman" w:hAnsi="Arial" w:cs="Arial"/>
          <w:b/>
          <w:sz w:val="20"/>
          <w:szCs w:val="20"/>
          <w:lang w:eastAsia="es-ES"/>
        </w:rPr>
        <w:t>s</w:t>
      </w:r>
      <w:r w:rsidR="00BF467C">
        <w:rPr>
          <w:rFonts w:ascii="Arial" w:eastAsia="Times New Roman" w:hAnsi="Arial" w:cs="Arial"/>
          <w:b/>
          <w:sz w:val="20"/>
          <w:szCs w:val="20"/>
          <w:lang w:eastAsia="es-ES"/>
        </w:rPr>
        <w:t>éptima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B253D1">
    <w:pPr>
      <w:pStyle w:val="Piedepgina"/>
      <w:jc w:val="right"/>
    </w:pPr>
  </w:p>
  <w:p w14:paraId="299EE23D" w14:textId="77777777" w:rsidR="005F3ABF" w:rsidRDefault="00B253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253D1" w:rsidP="0083232F">
    <w:pPr>
      <w:pStyle w:val="Encabezado"/>
      <w:jc w:val="right"/>
      <w:rPr>
        <w:rFonts w:ascii="Century Gothic" w:hAnsi="Century Gothic"/>
        <w:b/>
        <w:sz w:val="18"/>
        <w:szCs w:val="18"/>
      </w:rPr>
    </w:pPr>
  </w:p>
  <w:p w14:paraId="0C9D10D5" w14:textId="01CECCA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3D674D">
      <w:rPr>
        <w:rFonts w:ascii="Century Gothic" w:hAnsi="Century Gothic"/>
        <w:b/>
        <w:sz w:val="20"/>
        <w:szCs w:val="18"/>
      </w:rPr>
      <w:t>dos</w:t>
    </w:r>
    <w:r w:rsidR="004514BF" w:rsidRPr="005A7DD8">
      <w:rPr>
        <w:rFonts w:ascii="Century Gothic" w:hAnsi="Century Gothic"/>
        <w:b/>
        <w:sz w:val="20"/>
        <w:szCs w:val="18"/>
      </w:rPr>
      <w:t xml:space="preserve"> de </w:t>
    </w:r>
    <w:r w:rsidR="003D674D">
      <w:rPr>
        <w:rFonts w:ascii="Century Gothic" w:hAnsi="Century Gothic"/>
        <w:b/>
        <w:sz w:val="20"/>
        <w:szCs w:val="18"/>
      </w:rPr>
      <w:t>febrero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B253D1"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B253D1" w:rsidP="0083232F">
    <w:pPr>
      <w:pStyle w:val="Encabezado"/>
      <w:jc w:val="right"/>
      <w:rPr>
        <w:rFonts w:ascii="Century Gothic" w:hAnsi="Century Gothic"/>
      </w:rPr>
    </w:pPr>
  </w:p>
  <w:p w14:paraId="54369A33" w14:textId="77777777" w:rsidR="0083232F" w:rsidRPr="00A46BD3" w:rsidRDefault="00B253D1"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F0FF8"/>
    <w:rsid w:val="00BF467C"/>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240</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jose castro vieyra</cp:lastModifiedBy>
  <cp:revision>2</cp:revision>
  <cp:lastPrinted>2019-11-04T17:50:00Z</cp:lastPrinted>
  <dcterms:created xsi:type="dcterms:W3CDTF">2021-02-03T20:40:00Z</dcterms:created>
  <dcterms:modified xsi:type="dcterms:W3CDTF">2021-02-03T20:40:00Z</dcterms:modified>
</cp:coreProperties>
</file>