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48870A8">
                <wp:simplePos x="0" y="0"/>
                <wp:positionH relativeFrom="margin">
                  <wp:posOffset>2999740</wp:posOffset>
                </wp:positionH>
                <wp:positionV relativeFrom="paragraph">
                  <wp:posOffset>1270</wp:posOffset>
                </wp:positionV>
                <wp:extent cx="2613660" cy="239776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97760"/>
                        </a:xfrm>
                        <a:prstGeom prst="rect">
                          <a:avLst/>
                        </a:prstGeom>
                        <a:solidFill>
                          <a:srgbClr val="FFFFFF"/>
                        </a:solidFill>
                        <a:ln w="9525">
                          <a:noFill/>
                          <a:miter lim="800000"/>
                          <a:headEnd/>
                          <a:tailEnd/>
                        </a:ln>
                      </wps:spPr>
                      <wps:txbx>
                        <w:txbxContent>
                          <w:p w14:paraId="4695ACCC" w14:textId="12325941"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w:t>
                            </w:r>
                            <w:r w:rsidR="009A1E43">
                              <w:rPr>
                                <w:rFonts w:ascii="Arial" w:hAnsi="Arial" w:cs="Arial"/>
                                <w:b/>
                                <w:sz w:val="21"/>
                                <w:szCs w:val="21"/>
                              </w:rPr>
                              <w:t xml:space="preserve"> la</w:t>
                            </w:r>
                            <w:r w:rsidRPr="00145573">
                              <w:rPr>
                                <w:rFonts w:ascii="Arial" w:hAnsi="Arial" w:cs="Arial"/>
                                <w:b/>
                                <w:sz w:val="21"/>
                                <w:szCs w:val="21"/>
                              </w:rPr>
                              <w:t xml:space="preserve"> ciudadan</w:t>
                            </w:r>
                            <w:r w:rsidR="009A1E43">
                              <w:rPr>
                                <w:rFonts w:ascii="Arial" w:hAnsi="Arial" w:cs="Arial"/>
                                <w:b/>
                                <w:sz w:val="21"/>
                                <w:szCs w:val="21"/>
                              </w:rPr>
                              <w:t>ía</w:t>
                            </w:r>
                            <w:r>
                              <w:rPr>
                                <w:rFonts w:ascii="Arial" w:hAnsi="Arial" w:cs="Arial"/>
                                <w:b/>
                                <w:sz w:val="21"/>
                                <w:szCs w:val="21"/>
                              </w:rPr>
                              <w:t>.</w:t>
                            </w:r>
                          </w:p>
                          <w:p w14:paraId="7712F9A1" w14:textId="7DE237FC"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A61D80">
                              <w:rPr>
                                <w:rFonts w:ascii="Arial" w:hAnsi="Arial" w:cs="Arial"/>
                                <w:bCs/>
                                <w:sz w:val="21"/>
                                <w:szCs w:val="21"/>
                              </w:rPr>
                              <w:t>2</w:t>
                            </w:r>
                            <w:r w:rsidR="00E127D5">
                              <w:rPr>
                                <w:rFonts w:ascii="Arial" w:hAnsi="Arial" w:cs="Arial"/>
                                <w:bCs/>
                                <w:sz w:val="21"/>
                                <w:szCs w:val="21"/>
                              </w:rPr>
                              <w:t>5</w:t>
                            </w:r>
                            <w:r w:rsidRPr="00145573">
                              <w:rPr>
                                <w:rFonts w:ascii="Arial" w:hAnsi="Arial" w:cs="Arial"/>
                                <w:bCs/>
                                <w:sz w:val="21"/>
                                <w:szCs w:val="21"/>
                              </w:rPr>
                              <w:t>/202</w:t>
                            </w:r>
                            <w:r w:rsidR="00A61D80">
                              <w:rPr>
                                <w:rFonts w:ascii="Arial" w:hAnsi="Arial" w:cs="Arial"/>
                                <w:bCs/>
                                <w:sz w:val="21"/>
                                <w:szCs w:val="21"/>
                              </w:rPr>
                              <w:t>1</w:t>
                            </w:r>
                          </w:p>
                          <w:p w14:paraId="2DFF886E" w14:textId="241475CD"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9A1E43">
                              <w:rPr>
                                <w:rFonts w:ascii="Arial" w:hAnsi="Arial" w:cs="Arial"/>
                                <w:bCs/>
                                <w:sz w:val="21"/>
                                <w:szCs w:val="21"/>
                              </w:rPr>
                              <w:t xml:space="preserve">C. </w:t>
                            </w:r>
                            <w:r w:rsidR="00E127D5" w:rsidRPr="004503F8">
                              <w:rPr>
                                <w:rFonts w:ascii="Arial" w:eastAsia="Arial" w:hAnsi="Arial" w:cs="Arial"/>
                                <w:bCs/>
                              </w:rPr>
                              <w:t>Dulce Teresita Salazar Martínez</w:t>
                            </w:r>
                            <w:r w:rsidR="009A1E43">
                              <w:rPr>
                                <w:rFonts w:ascii="Arial" w:eastAsia="Arial" w:hAnsi="Arial" w:cs="Arial"/>
                                <w:bCs/>
                              </w:rPr>
                              <w:t>.</w:t>
                            </w:r>
                          </w:p>
                          <w:p w14:paraId="3F21B003" w14:textId="622AAEE1"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sidR="00E127D5" w:rsidRPr="004503F8">
                              <w:rPr>
                                <w:rFonts w:ascii="Arial" w:eastAsia="Arial" w:hAnsi="Arial" w:cs="Arial"/>
                                <w:spacing w:val="19"/>
                              </w:rPr>
                              <w:t>Cabildo del H. Ayuntamiento de Jesús María.</w:t>
                            </w:r>
                          </w:p>
                          <w:p w14:paraId="6C966CDF" w14:textId="069E8981"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00E127D5">
                              <w:rPr>
                                <w:rFonts w:ascii="Arial" w:hAnsi="Arial" w:cs="Arial"/>
                                <w:bCs/>
                                <w:sz w:val="21"/>
                                <w:szCs w:val="21"/>
                              </w:rPr>
                              <w:t xml:space="preserve"> </w:t>
                            </w:r>
                            <w:r w:rsidR="00E127D5" w:rsidRPr="004503F8">
                              <w:rPr>
                                <w:rFonts w:ascii="Arial" w:eastAsia="Arial" w:hAnsi="Arial" w:cs="Arial"/>
                              </w:rPr>
                              <w:t>Héctor Salvador Hernández Gallegos.</w:t>
                            </w:r>
                            <w:r w:rsidR="002534AB">
                              <w:rPr>
                                <w:rFonts w:ascii="Arial" w:hAnsi="Arial" w:cs="Arial"/>
                                <w:bCs/>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2pt;margin-top:.1pt;width:205.8pt;height:18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IJQIAACMEAAAOAAAAZHJzL2Uyb0RvYy54bWysU9tu2zAMfR+wfxD0vjhxc2mMOEWXLsOA&#10;7gJ0+wBGkmNhsuhJSuzs60fJaZptb8P8IJAmeXR4SK3u+sawo3Jeoy35ZDTmTFmBUtt9yb993b65&#10;5cwHsBIMWlXyk/L8bv361aprC5VjjUYqxwjE+qJrS16H0BZZ5kWtGvAjbJWlYIWugUCu22fSQUfo&#10;jcny8Xiedehk61Ao7+nvwxDk64RfVUqEz1XlVWCm5MQtpNOlcxfPbL2CYu+grbU404B/YNGAtnTp&#10;BeoBArCD039BNVo49FiFkcAmw6rSQqUeqJvJ+I9unmpoVeqFxPHtRSb//2DFp+MXx7Qsec6ZhYZG&#10;tDmAdMikYkH1AVkeRepaX1DuU0vZoX+LPQ07NezbRxTfPbO4qcHu1b1z2NUKJJGcxMrsqnTA8RFk&#10;131ESbfBIWAC6ivXRAVJE0boNKzTZUDEgwn6mc8nN/M5hQTF8pvlYkFOvAOK5/LW+fBeYcOiUXJH&#10;G5Dg4fjow5D6nBJv82i03GpjkuP2u41x7Ai0Ldv0ndF/SzOWdSVfzvJZQrYY6wkaikYH2majm5Lf&#10;juMXy6GIcryzMtkBtBlsIm3sWZ8oySBO6Hc9JUbRdihPpJTDYWvplZFRo/vJWUcbW3L/4wBOcWY+&#10;WFJ7OZlO44onZzpb5OS468juOgJWEFTJA2eDuQnpWUS+Fu9pKpVOer0wOXOlTUyKn19NXPVrP2W9&#10;vO31LwAAAP//AwBQSwMEFAAGAAgAAAAhAJxSVSbdAAAACAEAAA8AAABkcnMvZG93bnJldi54bWxM&#10;j8FOwzAQRO9I/IO1SFwQdQihDiFOBUigXlv6AZvYTSLidRS7Tfr3LCc4jmY086bcLG4QZzuF3pOG&#10;h1UCwlLjTU+thsPXx30OIkQkg4Mnq+FiA2yq66sSC+Nn2tnzPraCSygUqKGLcSykDE1nHYaVHy2x&#10;d/STw8hyaqWZcOZyN8g0SdbSYU+80OFo3zvbfO9PTsNxO989Pc/1ZzyoXbZ+w17V/qL17c3y+gIi&#10;2iX+heEXn9GhYqban8gEMWjIVJpxVEMKgu08z/hareFRqRxkVcr/B6ofAAAA//8DAFBLAQItABQA&#10;BgAIAAAAIQC2gziS/gAAAOEBAAATAAAAAAAAAAAAAAAAAAAAAABbQ29udGVudF9UeXBlc10ueG1s&#10;UEsBAi0AFAAGAAgAAAAhADj9If/WAAAAlAEAAAsAAAAAAAAAAAAAAAAALwEAAF9yZWxzLy5yZWxz&#10;UEsBAi0AFAAGAAgAAAAhAOIr7kglAgAAIwQAAA4AAAAAAAAAAAAAAAAALgIAAGRycy9lMm9Eb2Mu&#10;eG1sUEsBAi0AFAAGAAgAAAAhAJxSVSbdAAAACAEAAA8AAAAAAAAAAAAAAAAAfwQAAGRycy9kb3du&#10;cmV2LnhtbFBLBQYAAAAABAAEAPMAAACJBQAAAAA=&#10;" stroked="f">
                <v:textbox>
                  <w:txbxContent>
                    <w:p w14:paraId="4695ACCC" w14:textId="12325941"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w:t>
                      </w:r>
                      <w:r w:rsidR="009A1E43">
                        <w:rPr>
                          <w:rFonts w:ascii="Arial" w:hAnsi="Arial" w:cs="Arial"/>
                          <w:b/>
                          <w:sz w:val="21"/>
                          <w:szCs w:val="21"/>
                        </w:rPr>
                        <w:t xml:space="preserve"> la</w:t>
                      </w:r>
                      <w:r w:rsidRPr="00145573">
                        <w:rPr>
                          <w:rFonts w:ascii="Arial" w:hAnsi="Arial" w:cs="Arial"/>
                          <w:b/>
                          <w:sz w:val="21"/>
                          <w:szCs w:val="21"/>
                        </w:rPr>
                        <w:t xml:space="preserve"> ciudadan</w:t>
                      </w:r>
                      <w:r w:rsidR="009A1E43">
                        <w:rPr>
                          <w:rFonts w:ascii="Arial" w:hAnsi="Arial" w:cs="Arial"/>
                          <w:b/>
                          <w:sz w:val="21"/>
                          <w:szCs w:val="21"/>
                        </w:rPr>
                        <w:t>ía</w:t>
                      </w:r>
                      <w:r>
                        <w:rPr>
                          <w:rFonts w:ascii="Arial" w:hAnsi="Arial" w:cs="Arial"/>
                          <w:b/>
                          <w:sz w:val="21"/>
                          <w:szCs w:val="21"/>
                        </w:rPr>
                        <w:t>.</w:t>
                      </w:r>
                    </w:p>
                    <w:p w14:paraId="7712F9A1" w14:textId="7DE237FC"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A61D80">
                        <w:rPr>
                          <w:rFonts w:ascii="Arial" w:hAnsi="Arial" w:cs="Arial"/>
                          <w:bCs/>
                          <w:sz w:val="21"/>
                          <w:szCs w:val="21"/>
                        </w:rPr>
                        <w:t>2</w:t>
                      </w:r>
                      <w:r w:rsidR="00E127D5">
                        <w:rPr>
                          <w:rFonts w:ascii="Arial" w:hAnsi="Arial" w:cs="Arial"/>
                          <w:bCs/>
                          <w:sz w:val="21"/>
                          <w:szCs w:val="21"/>
                        </w:rPr>
                        <w:t>5</w:t>
                      </w:r>
                      <w:r w:rsidRPr="00145573">
                        <w:rPr>
                          <w:rFonts w:ascii="Arial" w:hAnsi="Arial" w:cs="Arial"/>
                          <w:bCs/>
                          <w:sz w:val="21"/>
                          <w:szCs w:val="21"/>
                        </w:rPr>
                        <w:t>/202</w:t>
                      </w:r>
                      <w:r w:rsidR="00A61D80">
                        <w:rPr>
                          <w:rFonts w:ascii="Arial" w:hAnsi="Arial" w:cs="Arial"/>
                          <w:bCs/>
                          <w:sz w:val="21"/>
                          <w:szCs w:val="21"/>
                        </w:rPr>
                        <w:t>1</w:t>
                      </w:r>
                    </w:p>
                    <w:p w14:paraId="2DFF886E" w14:textId="241475CD"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9A1E43">
                        <w:rPr>
                          <w:rFonts w:ascii="Arial" w:hAnsi="Arial" w:cs="Arial"/>
                          <w:bCs/>
                          <w:sz w:val="21"/>
                          <w:szCs w:val="21"/>
                        </w:rPr>
                        <w:t xml:space="preserve">C. </w:t>
                      </w:r>
                      <w:r w:rsidR="00E127D5" w:rsidRPr="004503F8">
                        <w:rPr>
                          <w:rFonts w:ascii="Arial" w:eastAsia="Arial" w:hAnsi="Arial" w:cs="Arial"/>
                          <w:bCs/>
                        </w:rPr>
                        <w:t>Dulce Teresita Salazar Martínez</w:t>
                      </w:r>
                      <w:r w:rsidR="009A1E43">
                        <w:rPr>
                          <w:rFonts w:ascii="Arial" w:eastAsia="Arial" w:hAnsi="Arial" w:cs="Arial"/>
                          <w:bCs/>
                        </w:rPr>
                        <w:t>.</w:t>
                      </w:r>
                    </w:p>
                    <w:p w14:paraId="3F21B003" w14:textId="622AAEE1"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sidR="00E127D5" w:rsidRPr="004503F8">
                        <w:rPr>
                          <w:rFonts w:ascii="Arial" w:eastAsia="Arial" w:hAnsi="Arial" w:cs="Arial"/>
                          <w:spacing w:val="19"/>
                        </w:rPr>
                        <w:t>Cabildo del H. Ayuntamiento de Jesús María.</w:t>
                      </w:r>
                    </w:p>
                    <w:p w14:paraId="6C966CDF" w14:textId="069E8981"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00E127D5">
                        <w:rPr>
                          <w:rFonts w:ascii="Arial" w:hAnsi="Arial" w:cs="Arial"/>
                          <w:bCs/>
                          <w:sz w:val="21"/>
                          <w:szCs w:val="21"/>
                        </w:rPr>
                        <w:t xml:space="preserve"> </w:t>
                      </w:r>
                      <w:r w:rsidR="00E127D5" w:rsidRPr="004503F8">
                        <w:rPr>
                          <w:rFonts w:ascii="Arial" w:eastAsia="Arial" w:hAnsi="Arial" w:cs="Arial"/>
                        </w:rPr>
                        <w:t>Héctor Salvador Hernández Gallegos.</w:t>
                      </w:r>
                      <w:r w:rsidR="002534AB">
                        <w:rPr>
                          <w:rFonts w:ascii="Arial" w:hAnsi="Arial" w:cs="Arial"/>
                          <w:bCs/>
                          <w:sz w:val="21"/>
                          <w:szCs w:val="21"/>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24BA5031" w14:textId="03FAEF5D"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w:t>
      </w:r>
      <w:r w:rsidR="004B6243">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l</w:t>
      </w:r>
      <w:r w:rsidR="004B6243">
        <w:rPr>
          <w:rFonts w:ascii="Arial" w:eastAsia="Times New Roman" w:hAnsi="Arial" w:cs="Arial"/>
          <w:sz w:val="20"/>
          <w:szCs w:val="20"/>
          <w:lang w:eastAsia="es-ES"/>
        </w:rPr>
        <w:t>a</w:t>
      </w:r>
      <w:r w:rsidR="00145573" w:rsidRPr="00145573">
        <w:rPr>
          <w:rFonts w:ascii="Arial" w:eastAsia="Times New Roman" w:hAnsi="Arial" w:cs="Arial"/>
          <w:sz w:val="20"/>
          <w:szCs w:val="20"/>
          <w:lang w:eastAsia="es-ES"/>
        </w:rPr>
        <w:t xml:space="preserve"> ciudadan</w:t>
      </w:r>
      <w:r w:rsidR="004B6243">
        <w:rPr>
          <w:rFonts w:ascii="Arial" w:eastAsia="Times New Roman" w:hAnsi="Arial" w:cs="Arial"/>
          <w:sz w:val="20"/>
          <w:szCs w:val="20"/>
          <w:lang w:eastAsia="es-ES"/>
        </w:rPr>
        <w:t>ía</w:t>
      </w:r>
      <w:r w:rsidR="00DB2702" w:rsidRPr="004069F0">
        <w:rPr>
          <w:rFonts w:ascii="Arial" w:eastAsia="Times New Roman" w:hAnsi="Arial" w:cs="Arial"/>
          <w:sz w:val="20"/>
          <w:szCs w:val="20"/>
          <w:lang w:eastAsia="es-ES"/>
        </w:rPr>
        <w:t>, promovido por</w:t>
      </w:r>
      <w:r w:rsidR="004B6243">
        <w:rPr>
          <w:rFonts w:ascii="Arial" w:eastAsia="Times New Roman" w:hAnsi="Arial" w:cs="Arial"/>
          <w:sz w:val="20"/>
          <w:szCs w:val="20"/>
          <w:lang w:eastAsia="es-ES"/>
        </w:rPr>
        <w:t xml:space="preserve"> la C.</w:t>
      </w:r>
      <w:r w:rsidR="00A61D80">
        <w:rPr>
          <w:rFonts w:ascii="Arial" w:eastAsia="Times New Roman" w:hAnsi="Arial" w:cs="Arial"/>
          <w:sz w:val="20"/>
          <w:szCs w:val="20"/>
          <w:lang w:eastAsia="es-ES"/>
        </w:rPr>
        <w:t xml:space="preserve"> </w:t>
      </w:r>
      <w:r w:rsidR="009A1E43" w:rsidRPr="00BE667E">
        <w:rPr>
          <w:rFonts w:ascii="Arial" w:eastAsia="Arial" w:hAnsi="Arial" w:cs="Arial"/>
          <w:bCs/>
          <w:sz w:val="20"/>
          <w:szCs w:val="20"/>
        </w:rPr>
        <w:t>Dulce Teresita Salazar Martínez</w:t>
      </w:r>
      <w:r w:rsidR="00A61D80">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9A1E43" w:rsidRPr="009A1E43">
        <w:rPr>
          <w:rFonts w:ascii="Arial" w:eastAsia="Arial" w:hAnsi="Arial" w:cs="Arial"/>
          <w:spacing w:val="19"/>
          <w:sz w:val="20"/>
          <w:szCs w:val="20"/>
        </w:rPr>
        <w:t>Cabildo del H. Ayuntamiento de Jesús María</w:t>
      </w:r>
      <w:r w:rsidR="00A61D80">
        <w:rPr>
          <w:rFonts w:ascii="Arial" w:eastAsia="Times New Roman" w:hAnsi="Arial" w:cs="Arial"/>
          <w:sz w:val="20"/>
          <w:szCs w:val="20"/>
          <w:lang w:eastAsia="es-ES"/>
        </w:rPr>
        <w:t>, Ags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9A1E43">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9A1E43">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B4B30F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E127D5">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E127D5">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127D5">
        <w:rPr>
          <w:rFonts w:ascii="Arial" w:eastAsia="Times New Roman" w:hAnsi="Arial" w:cs="Arial"/>
          <w:b/>
          <w:sz w:val="20"/>
          <w:szCs w:val="20"/>
          <w:lang w:eastAsia="es-ES"/>
        </w:rPr>
        <w:t>veintiséis</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E127D5">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E667E">
    <w:pPr>
      <w:pStyle w:val="Piedepgina"/>
      <w:jc w:val="right"/>
    </w:pPr>
  </w:p>
  <w:p w14:paraId="299EE23D" w14:textId="77777777" w:rsidR="005F3ABF" w:rsidRDefault="00BE66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E667E" w:rsidP="0083232F">
    <w:pPr>
      <w:pStyle w:val="Encabezado"/>
      <w:jc w:val="right"/>
      <w:rPr>
        <w:rFonts w:ascii="Century Gothic" w:hAnsi="Century Gothic"/>
        <w:b/>
        <w:sz w:val="18"/>
        <w:szCs w:val="18"/>
      </w:rPr>
    </w:pPr>
  </w:p>
  <w:p w14:paraId="0C9D10D5" w14:textId="7C1971A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E127D5">
      <w:rPr>
        <w:rFonts w:ascii="Century Gothic" w:hAnsi="Century Gothic"/>
        <w:b/>
        <w:sz w:val="20"/>
        <w:szCs w:val="18"/>
      </w:rPr>
      <w:t>veinticinco</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E667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E667E" w:rsidP="0083232F">
    <w:pPr>
      <w:pStyle w:val="Encabezado"/>
      <w:jc w:val="right"/>
      <w:rPr>
        <w:rFonts w:ascii="Century Gothic" w:hAnsi="Century Gothic"/>
      </w:rPr>
    </w:pPr>
  </w:p>
  <w:p w14:paraId="54369A33" w14:textId="77777777" w:rsidR="0083232F" w:rsidRPr="00A46BD3" w:rsidRDefault="00BE667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16</cp:revision>
  <cp:lastPrinted>2021-03-23T18:32:00Z</cp:lastPrinted>
  <dcterms:created xsi:type="dcterms:W3CDTF">2021-02-03T20:40:00Z</dcterms:created>
  <dcterms:modified xsi:type="dcterms:W3CDTF">2021-03-29T18:53:00Z</dcterms:modified>
</cp:coreProperties>
</file>