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048870A8">
                <wp:simplePos x="0" y="0"/>
                <wp:positionH relativeFrom="margin">
                  <wp:posOffset>2999740</wp:posOffset>
                </wp:positionH>
                <wp:positionV relativeFrom="paragraph">
                  <wp:posOffset>1270</wp:posOffset>
                </wp:positionV>
                <wp:extent cx="2613660" cy="2397760"/>
                <wp:effectExtent l="0" t="0" r="0" b="254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397760"/>
                        </a:xfrm>
                        <a:prstGeom prst="rect">
                          <a:avLst/>
                        </a:prstGeom>
                        <a:solidFill>
                          <a:srgbClr val="FFFFFF"/>
                        </a:solidFill>
                        <a:ln w="9525">
                          <a:noFill/>
                          <a:miter lim="800000"/>
                          <a:headEnd/>
                          <a:tailEnd/>
                        </a:ln>
                      </wps:spPr>
                      <wps:txbx>
                        <w:txbxContent>
                          <w:p w14:paraId="4695ACCC" w14:textId="12325941" w:rsidR="00145573" w:rsidRPr="00463B94" w:rsidRDefault="00145573" w:rsidP="00145573">
                            <w:pPr>
                              <w:spacing w:after="0" w:line="360" w:lineRule="auto"/>
                              <w:jc w:val="both"/>
                              <w:rPr>
                                <w:rFonts w:ascii="Arial" w:hAnsi="Arial" w:cs="Arial"/>
                                <w:b/>
                                <w:sz w:val="20"/>
                                <w:szCs w:val="20"/>
                              </w:rPr>
                            </w:pPr>
                            <w:r w:rsidRPr="00463B94">
                              <w:rPr>
                                <w:rFonts w:ascii="Arial" w:hAnsi="Arial" w:cs="Arial"/>
                                <w:b/>
                                <w:sz w:val="20"/>
                                <w:szCs w:val="20"/>
                              </w:rPr>
                              <w:t>Juicio para la protección de los derechos político-electorales de</w:t>
                            </w:r>
                            <w:r w:rsidR="009A1E43" w:rsidRPr="00463B94">
                              <w:rPr>
                                <w:rFonts w:ascii="Arial" w:hAnsi="Arial" w:cs="Arial"/>
                                <w:b/>
                                <w:sz w:val="20"/>
                                <w:szCs w:val="20"/>
                              </w:rPr>
                              <w:t xml:space="preserve"> la</w:t>
                            </w:r>
                            <w:r w:rsidRPr="00463B94">
                              <w:rPr>
                                <w:rFonts w:ascii="Arial" w:hAnsi="Arial" w:cs="Arial"/>
                                <w:b/>
                                <w:sz w:val="20"/>
                                <w:szCs w:val="20"/>
                              </w:rPr>
                              <w:t xml:space="preserve"> ciudadan</w:t>
                            </w:r>
                            <w:r w:rsidR="009A1E43" w:rsidRPr="00463B94">
                              <w:rPr>
                                <w:rFonts w:ascii="Arial" w:hAnsi="Arial" w:cs="Arial"/>
                                <w:b/>
                                <w:sz w:val="20"/>
                                <w:szCs w:val="20"/>
                              </w:rPr>
                              <w:t>ía</w:t>
                            </w:r>
                            <w:r w:rsidRPr="00463B94">
                              <w:rPr>
                                <w:rFonts w:ascii="Arial" w:hAnsi="Arial" w:cs="Arial"/>
                                <w:b/>
                                <w:sz w:val="20"/>
                                <w:szCs w:val="20"/>
                              </w:rPr>
                              <w:t>.</w:t>
                            </w:r>
                          </w:p>
                          <w:p w14:paraId="7712F9A1" w14:textId="7EB43542" w:rsidR="00145573" w:rsidRPr="00463B94" w:rsidRDefault="00145573" w:rsidP="00145573">
                            <w:pPr>
                              <w:spacing w:after="0" w:line="360" w:lineRule="auto"/>
                              <w:jc w:val="both"/>
                              <w:rPr>
                                <w:rFonts w:ascii="Arial" w:hAnsi="Arial" w:cs="Arial"/>
                                <w:bCs/>
                                <w:sz w:val="20"/>
                                <w:szCs w:val="20"/>
                              </w:rPr>
                            </w:pPr>
                            <w:r w:rsidRPr="00463B94">
                              <w:rPr>
                                <w:rFonts w:ascii="Arial" w:hAnsi="Arial" w:cs="Arial"/>
                                <w:b/>
                                <w:sz w:val="20"/>
                                <w:szCs w:val="20"/>
                              </w:rPr>
                              <w:t>EXPEDIENTE:</w:t>
                            </w:r>
                            <w:r w:rsidRPr="00463B94">
                              <w:rPr>
                                <w:rFonts w:ascii="Arial" w:hAnsi="Arial" w:cs="Arial"/>
                                <w:bCs/>
                                <w:sz w:val="20"/>
                                <w:szCs w:val="20"/>
                              </w:rPr>
                              <w:t xml:space="preserve"> TEEA-JDC-0</w:t>
                            </w:r>
                            <w:r w:rsidR="00A61D80" w:rsidRPr="00463B94">
                              <w:rPr>
                                <w:rFonts w:ascii="Arial" w:hAnsi="Arial" w:cs="Arial"/>
                                <w:bCs/>
                                <w:sz w:val="20"/>
                                <w:szCs w:val="20"/>
                              </w:rPr>
                              <w:t>2</w:t>
                            </w:r>
                            <w:r w:rsidR="00AF3582" w:rsidRPr="00463B94">
                              <w:rPr>
                                <w:rFonts w:ascii="Arial" w:hAnsi="Arial" w:cs="Arial"/>
                                <w:bCs/>
                                <w:sz w:val="20"/>
                                <w:szCs w:val="20"/>
                              </w:rPr>
                              <w:t>3</w:t>
                            </w:r>
                            <w:r w:rsidRPr="00463B94">
                              <w:rPr>
                                <w:rFonts w:ascii="Arial" w:hAnsi="Arial" w:cs="Arial"/>
                                <w:bCs/>
                                <w:sz w:val="20"/>
                                <w:szCs w:val="20"/>
                              </w:rPr>
                              <w:t>/202</w:t>
                            </w:r>
                            <w:r w:rsidR="00A61D80" w:rsidRPr="00463B94">
                              <w:rPr>
                                <w:rFonts w:ascii="Arial" w:hAnsi="Arial" w:cs="Arial"/>
                                <w:bCs/>
                                <w:sz w:val="20"/>
                                <w:szCs w:val="20"/>
                              </w:rPr>
                              <w:t>1</w:t>
                            </w:r>
                          </w:p>
                          <w:p w14:paraId="2DFF886E" w14:textId="30F986A0" w:rsidR="00145573" w:rsidRPr="00463B94" w:rsidRDefault="00C341A4" w:rsidP="00145573">
                            <w:pPr>
                              <w:spacing w:after="0" w:line="360" w:lineRule="auto"/>
                              <w:jc w:val="both"/>
                              <w:rPr>
                                <w:rFonts w:ascii="Arial" w:hAnsi="Arial" w:cs="Arial"/>
                                <w:bCs/>
                                <w:sz w:val="20"/>
                                <w:szCs w:val="20"/>
                              </w:rPr>
                            </w:pPr>
                            <w:r w:rsidRPr="00463B94">
                              <w:rPr>
                                <w:rFonts w:ascii="Arial" w:hAnsi="Arial" w:cs="Arial"/>
                                <w:b/>
                                <w:sz w:val="20"/>
                                <w:szCs w:val="20"/>
                              </w:rPr>
                              <w:t>PROMOVENTE</w:t>
                            </w:r>
                            <w:r w:rsidR="00145573" w:rsidRPr="00463B94">
                              <w:rPr>
                                <w:rFonts w:ascii="Arial" w:hAnsi="Arial" w:cs="Arial"/>
                                <w:b/>
                                <w:sz w:val="20"/>
                                <w:szCs w:val="20"/>
                              </w:rPr>
                              <w:t>:</w:t>
                            </w:r>
                            <w:r w:rsidR="00145573" w:rsidRPr="00463B94">
                              <w:rPr>
                                <w:rFonts w:ascii="Arial" w:hAnsi="Arial" w:cs="Arial"/>
                                <w:bCs/>
                                <w:sz w:val="20"/>
                                <w:szCs w:val="20"/>
                              </w:rPr>
                              <w:t xml:space="preserve"> </w:t>
                            </w:r>
                            <w:r w:rsidR="009A1E43" w:rsidRPr="00463B94">
                              <w:rPr>
                                <w:rFonts w:ascii="Arial" w:hAnsi="Arial" w:cs="Arial"/>
                                <w:bCs/>
                                <w:sz w:val="20"/>
                                <w:szCs w:val="20"/>
                              </w:rPr>
                              <w:t xml:space="preserve">C. </w:t>
                            </w:r>
                            <w:r w:rsidR="00AF3582" w:rsidRPr="00463B94">
                              <w:rPr>
                                <w:rFonts w:ascii="Arial" w:eastAsia="Arial" w:hAnsi="Arial" w:cs="Arial"/>
                                <w:bCs/>
                                <w:sz w:val="20"/>
                                <w:szCs w:val="20"/>
                              </w:rPr>
                              <w:t xml:space="preserve">José de Jesús Pérez Carrera. </w:t>
                            </w:r>
                          </w:p>
                          <w:p w14:paraId="3F21B003" w14:textId="4911163D" w:rsidR="00145573" w:rsidRPr="00463B94" w:rsidRDefault="00145573" w:rsidP="00145573">
                            <w:pPr>
                              <w:spacing w:after="0" w:line="360" w:lineRule="auto"/>
                              <w:jc w:val="both"/>
                              <w:rPr>
                                <w:rFonts w:ascii="Arial" w:hAnsi="Arial" w:cs="Arial"/>
                                <w:bCs/>
                                <w:sz w:val="20"/>
                                <w:szCs w:val="20"/>
                              </w:rPr>
                            </w:pPr>
                            <w:r w:rsidRPr="00463B94">
                              <w:rPr>
                                <w:rFonts w:ascii="Arial" w:hAnsi="Arial" w:cs="Arial"/>
                                <w:b/>
                                <w:sz w:val="20"/>
                                <w:szCs w:val="20"/>
                              </w:rPr>
                              <w:t>RESPONSABLE:</w:t>
                            </w:r>
                            <w:r w:rsidRPr="00463B94">
                              <w:rPr>
                                <w:rFonts w:ascii="Arial" w:hAnsi="Arial" w:cs="Arial"/>
                                <w:bCs/>
                                <w:sz w:val="20"/>
                                <w:szCs w:val="20"/>
                              </w:rPr>
                              <w:t xml:space="preserve"> </w:t>
                            </w:r>
                            <w:r w:rsidR="00E127D5" w:rsidRPr="00463B94">
                              <w:rPr>
                                <w:rFonts w:ascii="Arial" w:eastAsia="Arial" w:hAnsi="Arial" w:cs="Arial"/>
                                <w:spacing w:val="19"/>
                                <w:sz w:val="20"/>
                                <w:szCs w:val="20"/>
                              </w:rPr>
                              <w:t>C</w:t>
                            </w:r>
                            <w:r w:rsidR="00AF3582" w:rsidRPr="00463B94">
                              <w:rPr>
                                <w:rFonts w:ascii="Arial" w:eastAsia="Arial" w:hAnsi="Arial" w:cs="Arial"/>
                                <w:spacing w:val="19"/>
                                <w:sz w:val="20"/>
                                <w:szCs w:val="20"/>
                              </w:rPr>
                              <w:t xml:space="preserve">onsejo General del Instituto Estatal Electoral. </w:t>
                            </w:r>
                          </w:p>
                          <w:p w14:paraId="6C966CDF" w14:textId="76141C90" w:rsidR="00757D9D" w:rsidRPr="00463B94" w:rsidRDefault="00145573" w:rsidP="00145573">
                            <w:pPr>
                              <w:spacing w:after="0" w:line="360" w:lineRule="auto"/>
                              <w:jc w:val="both"/>
                              <w:rPr>
                                <w:rFonts w:ascii="Arial" w:hAnsi="Arial" w:cs="Arial"/>
                                <w:bCs/>
                                <w:sz w:val="20"/>
                                <w:szCs w:val="20"/>
                              </w:rPr>
                            </w:pPr>
                            <w:r w:rsidRPr="00463B94">
                              <w:rPr>
                                <w:rFonts w:ascii="Arial" w:hAnsi="Arial" w:cs="Arial"/>
                                <w:b/>
                                <w:sz w:val="20"/>
                                <w:szCs w:val="20"/>
                              </w:rPr>
                              <w:t>MAGISTRADA PONENTE:</w:t>
                            </w:r>
                            <w:r w:rsidR="00E127D5" w:rsidRPr="00463B94">
                              <w:rPr>
                                <w:rFonts w:ascii="Arial" w:hAnsi="Arial" w:cs="Arial"/>
                                <w:bCs/>
                                <w:sz w:val="20"/>
                                <w:szCs w:val="20"/>
                              </w:rPr>
                              <w:t xml:space="preserve"> </w:t>
                            </w:r>
                            <w:r w:rsidR="00AF3582" w:rsidRPr="00463B94">
                              <w:rPr>
                                <w:rFonts w:ascii="Arial" w:eastAsia="Arial" w:hAnsi="Arial" w:cs="Arial"/>
                                <w:sz w:val="20"/>
                                <w:szCs w:val="20"/>
                              </w:rPr>
                              <w:t xml:space="preserve">Claudia </w:t>
                            </w:r>
                            <w:proofErr w:type="spellStart"/>
                            <w:r w:rsidR="00AF3582" w:rsidRPr="00463B94">
                              <w:rPr>
                                <w:rFonts w:ascii="Arial" w:eastAsia="Arial" w:hAnsi="Arial" w:cs="Arial"/>
                                <w:sz w:val="20"/>
                                <w:szCs w:val="20"/>
                              </w:rPr>
                              <w:t>Eloisa</w:t>
                            </w:r>
                            <w:proofErr w:type="spellEnd"/>
                            <w:r w:rsidR="00AF3582" w:rsidRPr="00463B94">
                              <w:rPr>
                                <w:rFonts w:ascii="Arial" w:eastAsia="Arial" w:hAnsi="Arial" w:cs="Arial"/>
                                <w:sz w:val="20"/>
                                <w:szCs w:val="20"/>
                              </w:rPr>
                              <w:t xml:space="preserve"> Díaz de León González.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2pt;margin-top:.1pt;width:205.8pt;height:188.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5IJQIAACMEAAAOAAAAZHJzL2Uyb0RvYy54bWysU9tu2zAMfR+wfxD0vjhxc2mMOEWXLsOA&#10;7gJ0+wBGkmNhsuhJSuzs60fJaZptb8P8IJAmeXR4SK3u+sawo3Jeoy35ZDTmTFmBUtt9yb993b65&#10;5cwHsBIMWlXyk/L8bv361aprC5VjjUYqxwjE+qJrS16H0BZZ5kWtGvAjbJWlYIWugUCu22fSQUfo&#10;jcny8Xiedehk61Ao7+nvwxDk64RfVUqEz1XlVWCm5MQtpNOlcxfPbL2CYu+grbU404B/YNGAtnTp&#10;BeoBArCD039BNVo49FiFkcAmw6rSQqUeqJvJ+I9unmpoVeqFxPHtRSb//2DFp+MXx7Qsec6ZhYZG&#10;tDmAdMikYkH1AVkeRepaX1DuU0vZoX+LPQ07NezbRxTfPbO4qcHu1b1z2NUKJJGcxMrsqnTA8RFk&#10;131ESbfBIWAC6ivXRAVJE0boNKzTZUDEgwn6mc8nN/M5hQTF8pvlYkFOvAOK5/LW+fBeYcOiUXJH&#10;G5Dg4fjow5D6nBJv82i03GpjkuP2u41x7Ai0Ldv0ndF/SzOWdSVfzvJZQrYY6wkaikYH2majm5Lf&#10;juMXy6GIcryzMtkBtBlsIm3sWZ8oySBO6Hc9JUbRdihPpJTDYWvplZFRo/vJWUcbW3L/4wBOcWY+&#10;WFJ7OZlO44onZzpb5OS468juOgJWEFTJA2eDuQnpWUS+Fu9pKpVOer0wOXOlTUyKn19NXPVrP2W9&#10;vO31LwAAAP//AwBQSwMEFAAGAAgAAAAhAJxSVSbdAAAACAEAAA8AAABkcnMvZG93bnJldi54bWxM&#10;j8FOwzAQRO9I/IO1SFwQdQihDiFOBUigXlv6AZvYTSLidRS7Tfr3LCc4jmY086bcLG4QZzuF3pOG&#10;h1UCwlLjTU+thsPXx30OIkQkg4Mnq+FiA2yq66sSC+Nn2tnzPraCSygUqKGLcSykDE1nHYaVHy2x&#10;d/STw8hyaqWZcOZyN8g0SdbSYU+80OFo3zvbfO9PTsNxO989Pc/1ZzyoXbZ+w17V/qL17c3y+gIi&#10;2iX+heEXn9GhYqban8gEMWjIVJpxVEMKgu08z/hareFRqRxkVcr/B6ofAAAA//8DAFBLAQItABQA&#10;BgAIAAAAIQC2gziS/gAAAOEBAAATAAAAAAAAAAAAAAAAAAAAAABbQ29udGVudF9UeXBlc10ueG1s&#10;UEsBAi0AFAAGAAgAAAAhADj9If/WAAAAlAEAAAsAAAAAAAAAAAAAAAAALwEAAF9yZWxzLy5yZWxz&#10;UEsBAi0AFAAGAAgAAAAhAOIr7kglAgAAIwQAAA4AAAAAAAAAAAAAAAAALgIAAGRycy9lMm9Eb2Mu&#10;eG1sUEsBAi0AFAAGAAgAAAAhAJxSVSbdAAAACAEAAA8AAAAAAAAAAAAAAAAAfwQAAGRycy9kb3du&#10;cmV2LnhtbFBLBQYAAAAABAAEAPMAAACJBQAAAAA=&#10;" stroked="f">
                <v:textbox>
                  <w:txbxContent>
                    <w:p w14:paraId="4695ACCC" w14:textId="12325941" w:rsidR="00145573" w:rsidRPr="00463B94" w:rsidRDefault="00145573" w:rsidP="00145573">
                      <w:pPr>
                        <w:spacing w:after="0" w:line="360" w:lineRule="auto"/>
                        <w:jc w:val="both"/>
                        <w:rPr>
                          <w:rFonts w:ascii="Arial" w:hAnsi="Arial" w:cs="Arial"/>
                          <w:b/>
                          <w:sz w:val="20"/>
                          <w:szCs w:val="20"/>
                        </w:rPr>
                      </w:pPr>
                      <w:r w:rsidRPr="00463B94">
                        <w:rPr>
                          <w:rFonts w:ascii="Arial" w:hAnsi="Arial" w:cs="Arial"/>
                          <w:b/>
                          <w:sz w:val="20"/>
                          <w:szCs w:val="20"/>
                        </w:rPr>
                        <w:t>Juicio para la protección de los derechos político-electorales de</w:t>
                      </w:r>
                      <w:r w:rsidR="009A1E43" w:rsidRPr="00463B94">
                        <w:rPr>
                          <w:rFonts w:ascii="Arial" w:hAnsi="Arial" w:cs="Arial"/>
                          <w:b/>
                          <w:sz w:val="20"/>
                          <w:szCs w:val="20"/>
                        </w:rPr>
                        <w:t xml:space="preserve"> la</w:t>
                      </w:r>
                      <w:r w:rsidRPr="00463B94">
                        <w:rPr>
                          <w:rFonts w:ascii="Arial" w:hAnsi="Arial" w:cs="Arial"/>
                          <w:b/>
                          <w:sz w:val="20"/>
                          <w:szCs w:val="20"/>
                        </w:rPr>
                        <w:t xml:space="preserve"> ciudadan</w:t>
                      </w:r>
                      <w:r w:rsidR="009A1E43" w:rsidRPr="00463B94">
                        <w:rPr>
                          <w:rFonts w:ascii="Arial" w:hAnsi="Arial" w:cs="Arial"/>
                          <w:b/>
                          <w:sz w:val="20"/>
                          <w:szCs w:val="20"/>
                        </w:rPr>
                        <w:t>ía</w:t>
                      </w:r>
                      <w:r w:rsidRPr="00463B94">
                        <w:rPr>
                          <w:rFonts w:ascii="Arial" w:hAnsi="Arial" w:cs="Arial"/>
                          <w:b/>
                          <w:sz w:val="20"/>
                          <w:szCs w:val="20"/>
                        </w:rPr>
                        <w:t>.</w:t>
                      </w:r>
                    </w:p>
                    <w:p w14:paraId="7712F9A1" w14:textId="7EB43542" w:rsidR="00145573" w:rsidRPr="00463B94" w:rsidRDefault="00145573" w:rsidP="00145573">
                      <w:pPr>
                        <w:spacing w:after="0" w:line="360" w:lineRule="auto"/>
                        <w:jc w:val="both"/>
                        <w:rPr>
                          <w:rFonts w:ascii="Arial" w:hAnsi="Arial" w:cs="Arial"/>
                          <w:bCs/>
                          <w:sz w:val="20"/>
                          <w:szCs w:val="20"/>
                        </w:rPr>
                      </w:pPr>
                      <w:r w:rsidRPr="00463B94">
                        <w:rPr>
                          <w:rFonts w:ascii="Arial" w:hAnsi="Arial" w:cs="Arial"/>
                          <w:b/>
                          <w:sz w:val="20"/>
                          <w:szCs w:val="20"/>
                        </w:rPr>
                        <w:t>EXPEDIENTE:</w:t>
                      </w:r>
                      <w:r w:rsidRPr="00463B94">
                        <w:rPr>
                          <w:rFonts w:ascii="Arial" w:hAnsi="Arial" w:cs="Arial"/>
                          <w:bCs/>
                          <w:sz w:val="20"/>
                          <w:szCs w:val="20"/>
                        </w:rPr>
                        <w:t xml:space="preserve"> TEEA-JDC-0</w:t>
                      </w:r>
                      <w:r w:rsidR="00A61D80" w:rsidRPr="00463B94">
                        <w:rPr>
                          <w:rFonts w:ascii="Arial" w:hAnsi="Arial" w:cs="Arial"/>
                          <w:bCs/>
                          <w:sz w:val="20"/>
                          <w:szCs w:val="20"/>
                        </w:rPr>
                        <w:t>2</w:t>
                      </w:r>
                      <w:r w:rsidR="00AF3582" w:rsidRPr="00463B94">
                        <w:rPr>
                          <w:rFonts w:ascii="Arial" w:hAnsi="Arial" w:cs="Arial"/>
                          <w:bCs/>
                          <w:sz w:val="20"/>
                          <w:szCs w:val="20"/>
                        </w:rPr>
                        <w:t>3</w:t>
                      </w:r>
                      <w:r w:rsidRPr="00463B94">
                        <w:rPr>
                          <w:rFonts w:ascii="Arial" w:hAnsi="Arial" w:cs="Arial"/>
                          <w:bCs/>
                          <w:sz w:val="20"/>
                          <w:szCs w:val="20"/>
                        </w:rPr>
                        <w:t>/202</w:t>
                      </w:r>
                      <w:r w:rsidR="00A61D80" w:rsidRPr="00463B94">
                        <w:rPr>
                          <w:rFonts w:ascii="Arial" w:hAnsi="Arial" w:cs="Arial"/>
                          <w:bCs/>
                          <w:sz w:val="20"/>
                          <w:szCs w:val="20"/>
                        </w:rPr>
                        <w:t>1</w:t>
                      </w:r>
                    </w:p>
                    <w:p w14:paraId="2DFF886E" w14:textId="30F986A0" w:rsidR="00145573" w:rsidRPr="00463B94" w:rsidRDefault="00C341A4" w:rsidP="00145573">
                      <w:pPr>
                        <w:spacing w:after="0" w:line="360" w:lineRule="auto"/>
                        <w:jc w:val="both"/>
                        <w:rPr>
                          <w:rFonts w:ascii="Arial" w:hAnsi="Arial" w:cs="Arial"/>
                          <w:bCs/>
                          <w:sz w:val="20"/>
                          <w:szCs w:val="20"/>
                        </w:rPr>
                      </w:pPr>
                      <w:r w:rsidRPr="00463B94">
                        <w:rPr>
                          <w:rFonts w:ascii="Arial" w:hAnsi="Arial" w:cs="Arial"/>
                          <w:b/>
                          <w:sz w:val="20"/>
                          <w:szCs w:val="20"/>
                        </w:rPr>
                        <w:t>PROMOVENTE</w:t>
                      </w:r>
                      <w:r w:rsidR="00145573" w:rsidRPr="00463B94">
                        <w:rPr>
                          <w:rFonts w:ascii="Arial" w:hAnsi="Arial" w:cs="Arial"/>
                          <w:b/>
                          <w:sz w:val="20"/>
                          <w:szCs w:val="20"/>
                        </w:rPr>
                        <w:t>:</w:t>
                      </w:r>
                      <w:r w:rsidR="00145573" w:rsidRPr="00463B94">
                        <w:rPr>
                          <w:rFonts w:ascii="Arial" w:hAnsi="Arial" w:cs="Arial"/>
                          <w:bCs/>
                          <w:sz w:val="20"/>
                          <w:szCs w:val="20"/>
                        </w:rPr>
                        <w:t xml:space="preserve"> </w:t>
                      </w:r>
                      <w:r w:rsidR="009A1E43" w:rsidRPr="00463B94">
                        <w:rPr>
                          <w:rFonts w:ascii="Arial" w:hAnsi="Arial" w:cs="Arial"/>
                          <w:bCs/>
                          <w:sz w:val="20"/>
                          <w:szCs w:val="20"/>
                        </w:rPr>
                        <w:t xml:space="preserve">C. </w:t>
                      </w:r>
                      <w:r w:rsidR="00AF3582" w:rsidRPr="00463B94">
                        <w:rPr>
                          <w:rFonts w:ascii="Arial" w:eastAsia="Arial" w:hAnsi="Arial" w:cs="Arial"/>
                          <w:bCs/>
                          <w:sz w:val="20"/>
                          <w:szCs w:val="20"/>
                        </w:rPr>
                        <w:t xml:space="preserve">José de Jesús Pérez Carrera. </w:t>
                      </w:r>
                    </w:p>
                    <w:p w14:paraId="3F21B003" w14:textId="4911163D" w:rsidR="00145573" w:rsidRPr="00463B94" w:rsidRDefault="00145573" w:rsidP="00145573">
                      <w:pPr>
                        <w:spacing w:after="0" w:line="360" w:lineRule="auto"/>
                        <w:jc w:val="both"/>
                        <w:rPr>
                          <w:rFonts w:ascii="Arial" w:hAnsi="Arial" w:cs="Arial"/>
                          <w:bCs/>
                          <w:sz w:val="20"/>
                          <w:szCs w:val="20"/>
                        </w:rPr>
                      </w:pPr>
                      <w:r w:rsidRPr="00463B94">
                        <w:rPr>
                          <w:rFonts w:ascii="Arial" w:hAnsi="Arial" w:cs="Arial"/>
                          <w:b/>
                          <w:sz w:val="20"/>
                          <w:szCs w:val="20"/>
                        </w:rPr>
                        <w:t>RESPONSABLE:</w:t>
                      </w:r>
                      <w:r w:rsidRPr="00463B94">
                        <w:rPr>
                          <w:rFonts w:ascii="Arial" w:hAnsi="Arial" w:cs="Arial"/>
                          <w:bCs/>
                          <w:sz w:val="20"/>
                          <w:szCs w:val="20"/>
                        </w:rPr>
                        <w:t xml:space="preserve"> </w:t>
                      </w:r>
                      <w:r w:rsidR="00E127D5" w:rsidRPr="00463B94">
                        <w:rPr>
                          <w:rFonts w:ascii="Arial" w:eastAsia="Arial" w:hAnsi="Arial" w:cs="Arial"/>
                          <w:spacing w:val="19"/>
                          <w:sz w:val="20"/>
                          <w:szCs w:val="20"/>
                        </w:rPr>
                        <w:t>C</w:t>
                      </w:r>
                      <w:r w:rsidR="00AF3582" w:rsidRPr="00463B94">
                        <w:rPr>
                          <w:rFonts w:ascii="Arial" w:eastAsia="Arial" w:hAnsi="Arial" w:cs="Arial"/>
                          <w:spacing w:val="19"/>
                          <w:sz w:val="20"/>
                          <w:szCs w:val="20"/>
                        </w:rPr>
                        <w:t xml:space="preserve">onsejo General del Instituto Estatal Electoral. </w:t>
                      </w:r>
                    </w:p>
                    <w:p w14:paraId="6C966CDF" w14:textId="76141C90" w:rsidR="00757D9D" w:rsidRPr="00463B94" w:rsidRDefault="00145573" w:rsidP="00145573">
                      <w:pPr>
                        <w:spacing w:after="0" w:line="360" w:lineRule="auto"/>
                        <w:jc w:val="both"/>
                        <w:rPr>
                          <w:rFonts w:ascii="Arial" w:hAnsi="Arial" w:cs="Arial"/>
                          <w:bCs/>
                          <w:sz w:val="20"/>
                          <w:szCs w:val="20"/>
                        </w:rPr>
                      </w:pPr>
                      <w:r w:rsidRPr="00463B94">
                        <w:rPr>
                          <w:rFonts w:ascii="Arial" w:hAnsi="Arial" w:cs="Arial"/>
                          <w:b/>
                          <w:sz w:val="20"/>
                          <w:szCs w:val="20"/>
                        </w:rPr>
                        <w:t>MAGISTRADA PONENTE:</w:t>
                      </w:r>
                      <w:r w:rsidR="00E127D5" w:rsidRPr="00463B94">
                        <w:rPr>
                          <w:rFonts w:ascii="Arial" w:hAnsi="Arial" w:cs="Arial"/>
                          <w:bCs/>
                          <w:sz w:val="20"/>
                          <w:szCs w:val="20"/>
                        </w:rPr>
                        <w:t xml:space="preserve"> </w:t>
                      </w:r>
                      <w:r w:rsidR="00AF3582" w:rsidRPr="00463B94">
                        <w:rPr>
                          <w:rFonts w:ascii="Arial" w:eastAsia="Arial" w:hAnsi="Arial" w:cs="Arial"/>
                          <w:sz w:val="20"/>
                          <w:szCs w:val="20"/>
                        </w:rPr>
                        <w:t xml:space="preserve">Claudia </w:t>
                      </w:r>
                      <w:proofErr w:type="spellStart"/>
                      <w:r w:rsidR="00AF3582" w:rsidRPr="00463B94">
                        <w:rPr>
                          <w:rFonts w:ascii="Arial" w:eastAsia="Arial" w:hAnsi="Arial" w:cs="Arial"/>
                          <w:sz w:val="20"/>
                          <w:szCs w:val="20"/>
                        </w:rPr>
                        <w:t>Eloisa</w:t>
                      </w:r>
                      <w:proofErr w:type="spellEnd"/>
                      <w:r w:rsidR="00AF3582" w:rsidRPr="00463B94">
                        <w:rPr>
                          <w:rFonts w:ascii="Arial" w:eastAsia="Arial" w:hAnsi="Arial" w:cs="Arial"/>
                          <w:sz w:val="20"/>
                          <w:szCs w:val="20"/>
                        </w:rPr>
                        <w:t xml:space="preserve"> Díaz de León González.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206D1638" w14:textId="77777777" w:rsidR="002534AB" w:rsidRDefault="002534AB" w:rsidP="00892F6F">
      <w:pPr>
        <w:jc w:val="both"/>
        <w:rPr>
          <w:rFonts w:ascii="Arial" w:eastAsia="Times New Roman" w:hAnsi="Arial" w:cs="Arial"/>
          <w:b/>
          <w:sz w:val="20"/>
          <w:szCs w:val="20"/>
          <w:lang w:eastAsia="es-ES"/>
        </w:rPr>
      </w:pPr>
    </w:p>
    <w:p w14:paraId="24BA5031" w14:textId="50E0F5FF" w:rsidR="00224B05" w:rsidRPr="006838D5" w:rsidRDefault="00855D91" w:rsidP="00892F6F">
      <w:pPr>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V I S T O </w:t>
      </w:r>
      <w:r w:rsidRPr="004069F0">
        <w:rPr>
          <w:rFonts w:ascii="Arial" w:eastAsia="Times New Roman" w:hAnsi="Arial" w:cs="Arial"/>
          <w:sz w:val="20"/>
          <w:szCs w:val="20"/>
          <w:lang w:eastAsia="es-ES"/>
        </w:rPr>
        <w:t xml:space="preserve">el estado actual que guardan las constancias procesales que integran </w:t>
      </w:r>
      <w:r w:rsidR="00654D28" w:rsidRPr="004069F0">
        <w:rPr>
          <w:rFonts w:ascii="Arial" w:eastAsia="Times New Roman" w:hAnsi="Arial" w:cs="Arial"/>
          <w:sz w:val="20"/>
          <w:szCs w:val="20"/>
          <w:lang w:eastAsia="es-ES"/>
        </w:rPr>
        <w:t>el</w:t>
      </w:r>
      <w:r w:rsidR="00BD1C45">
        <w:rPr>
          <w:rFonts w:ascii="Arial" w:eastAsia="Times New Roman" w:hAnsi="Arial" w:cs="Arial"/>
          <w:sz w:val="20"/>
          <w:szCs w:val="20"/>
          <w:lang w:eastAsia="es-ES"/>
        </w:rPr>
        <w:t xml:space="preserve"> </w:t>
      </w:r>
      <w:r w:rsidR="00145573" w:rsidRPr="00145573">
        <w:rPr>
          <w:rFonts w:ascii="Arial" w:eastAsia="Times New Roman" w:hAnsi="Arial" w:cs="Arial"/>
          <w:sz w:val="20"/>
          <w:szCs w:val="20"/>
          <w:lang w:eastAsia="es-ES"/>
        </w:rPr>
        <w:t>Juicio para la protección de los derechos político-electorales de</w:t>
      </w:r>
      <w:r w:rsidR="004B6243">
        <w:rPr>
          <w:rFonts w:ascii="Arial" w:eastAsia="Times New Roman" w:hAnsi="Arial" w:cs="Arial"/>
          <w:sz w:val="20"/>
          <w:szCs w:val="20"/>
          <w:lang w:eastAsia="es-ES"/>
        </w:rPr>
        <w:t xml:space="preserve"> </w:t>
      </w:r>
      <w:r w:rsidR="00145573" w:rsidRPr="00145573">
        <w:rPr>
          <w:rFonts w:ascii="Arial" w:eastAsia="Times New Roman" w:hAnsi="Arial" w:cs="Arial"/>
          <w:sz w:val="20"/>
          <w:szCs w:val="20"/>
          <w:lang w:eastAsia="es-ES"/>
        </w:rPr>
        <w:t>l</w:t>
      </w:r>
      <w:r w:rsidR="004B6243">
        <w:rPr>
          <w:rFonts w:ascii="Arial" w:eastAsia="Times New Roman" w:hAnsi="Arial" w:cs="Arial"/>
          <w:sz w:val="20"/>
          <w:szCs w:val="20"/>
          <w:lang w:eastAsia="es-ES"/>
        </w:rPr>
        <w:t>a</w:t>
      </w:r>
      <w:r w:rsidR="00145573" w:rsidRPr="00145573">
        <w:rPr>
          <w:rFonts w:ascii="Arial" w:eastAsia="Times New Roman" w:hAnsi="Arial" w:cs="Arial"/>
          <w:sz w:val="20"/>
          <w:szCs w:val="20"/>
          <w:lang w:eastAsia="es-ES"/>
        </w:rPr>
        <w:t xml:space="preserve"> ciudadan</w:t>
      </w:r>
      <w:r w:rsidR="004B6243">
        <w:rPr>
          <w:rFonts w:ascii="Arial" w:eastAsia="Times New Roman" w:hAnsi="Arial" w:cs="Arial"/>
          <w:sz w:val="20"/>
          <w:szCs w:val="20"/>
          <w:lang w:eastAsia="es-ES"/>
        </w:rPr>
        <w:t>ía</w:t>
      </w:r>
      <w:r w:rsidR="00DB2702" w:rsidRPr="004069F0">
        <w:rPr>
          <w:rFonts w:ascii="Arial" w:eastAsia="Times New Roman" w:hAnsi="Arial" w:cs="Arial"/>
          <w:sz w:val="20"/>
          <w:szCs w:val="20"/>
          <w:lang w:eastAsia="es-ES"/>
        </w:rPr>
        <w:t>, promovido por</w:t>
      </w:r>
      <w:r w:rsidR="004B6243">
        <w:rPr>
          <w:rFonts w:ascii="Arial" w:eastAsia="Times New Roman" w:hAnsi="Arial" w:cs="Arial"/>
          <w:sz w:val="20"/>
          <w:szCs w:val="20"/>
          <w:lang w:eastAsia="es-ES"/>
        </w:rPr>
        <w:t xml:space="preserve"> </w:t>
      </w:r>
      <w:r w:rsidR="00AF3582">
        <w:rPr>
          <w:rFonts w:ascii="Arial" w:eastAsia="Times New Roman" w:hAnsi="Arial" w:cs="Arial"/>
          <w:sz w:val="20"/>
          <w:szCs w:val="20"/>
          <w:lang w:eastAsia="es-ES"/>
        </w:rPr>
        <w:t>el</w:t>
      </w:r>
      <w:r w:rsidR="004B6243">
        <w:rPr>
          <w:rFonts w:ascii="Arial" w:eastAsia="Times New Roman" w:hAnsi="Arial" w:cs="Arial"/>
          <w:sz w:val="20"/>
          <w:szCs w:val="20"/>
          <w:lang w:eastAsia="es-ES"/>
        </w:rPr>
        <w:t xml:space="preserve"> C.</w:t>
      </w:r>
      <w:r w:rsidR="00A61D80">
        <w:rPr>
          <w:rFonts w:ascii="Arial" w:eastAsia="Times New Roman" w:hAnsi="Arial" w:cs="Arial"/>
          <w:sz w:val="20"/>
          <w:szCs w:val="20"/>
          <w:lang w:eastAsia="es-ES"/>
        </w:rPr>
        <w:t xml:space="preserve"> </w:t>
      </w:r>
      <w:r w:rsidR="00AF3582" w:rsidRPr="00AF3582">
        <w:rPr>
          <w:rFonts w:ascii="Arial" w:eastAsia="Arial" w:hAnsi="Arial" w:cs="Arial"/>
          <w:bCs/>
          <w:sz w:val="20"/>
          <w:szCs w:val="20"/>
        </w:rPr>
        <w:t>José de Jesús Pérez Carrera</w:t>
      </w:r>
      <w:r w:rsidR="00A61D80">
        <w:rPr>
          <w:rFonts w:ascii="Arial" w:eastAsia="Times New Roman" w:hAnsi="Arial" w:cs="Arial"/>
          <w:sz w:val="20"/>
          <w:szCs w:val="20"/>
          <w:lang w:eastAsia="es-ES"/>
        </w:rPr>
        <w:t>,</w:t>
      </w:r>
      <w:r w:rsidR="00335F32">
        <w:rPr>
          <w:rFonts w:ascii="Arial" w:eastAsia="Times New Roman" w:hAnsi="Arial" w:cs="Arial"/>
          <w:sz w:val="20"/>
          <w:szCs w:val="20"/>
          <w:lang w:eastAsia="es-ES"/>
        </w:rPr>
        <w:t xml:space="preserve"> en contra </w:t>
      </w:r>
      <w:r w:rsidR="001C0569">
        <w:rPr>
          <w:rFonts w:ascii="Arial" w:eastAsia="Times New Roman" w:hAnsi="Arial" w:cs="Arial"/>
          <w:sz w:val="20"/>
          <w:szCs w:val="20"/>
          <w:lang w:eastAsia="es-ES"/>
        </w:rPr>
        <w:t>del</w:t>
      </w:r>
      <w:r w:rsidR="00AF3582">
        <w:rPr>
          <w:rFonts w:ascii="Arial" w:eastAsia="Times New Roman" w:hAnsi="Arial" w:cs="Arial"/>
          <w:sz w:val="20"/>
          <w:szCs w:val="20"/>
          <w:lang w:eastAsia="es-ES"/>
        </w:rPr>
        <w:t xml:space="preserve"> </w:t>
      </w:r>
      <w:r w:rsidR="00AF3582" w:rsidRPr="00AF3582">
        <w:rPr>
          <w:rFonts w:ascii="Arial" w:eastAsia="Times New Roman" w:hAnsi="Arial" w:cs="Arial"/>
          <w:sz w:val="20"/>
          <w:szCs w:val="20"/>
          <w:lang w:eastAsia="es-ES"/>
        </w:rPr>
        <w:t>Consejo General del Instituto Estatal Electoral</w:t>
      </w:r>
      <w:r w:rsidR="00E07937" w:rsidRPr="004069F0">
        <w:rPr>
          <w:rFonts w:ascii="Arial" w:hAnsi="Arial" w:cs="Arial"/>
          <w:sz w:val="20"/>
          <w:szCs w:val="20"/>
        </w:rPr>
        <w:t>;</w:t>
      </w:r>
      <w:r w:rsidR="00DB2702" w:rsidRPr="004069F0">
        <w:rPr>
          <w:rFonts w:ascii="Arial" w:eastAsia="Times New Roman" w:hAnsi="Arial" w:cs="Arial"/>
          <w:bCs/>
          <w:sz w:val="20"/>
          <w:szCs w:val="20"/>
          <w:lang w:eastAsia="es-ES"/>
        </w:rPr>
        <w:t xml:space="preserve"> y </w:t>
      </w:r>
      <w:r w:rsidR="00224B05" w:rsidRPr="004069F0">
        <w:rPr>
          <w:rFonts w:ascii="Arial" w:eastAsia="Times New Roman" w:hAnsi="Arial" w:cs="Arial"/>
          <w:sz w:val="20"/>
          <w:szCs w:val="20"/>
          <w:lang w:eastAsia="es-ES"/>
        </w:rPr>
        <w:t>en virtud de qu</w:t>
      </w:r>
      <w:r w:rsidR="00972150" w:rsidRPr="004069F0">
        <w:rPr>
          <w:rFonts w:ascii="Arial" w:eastAsia="Times New Roman" w:hAnsi="Arial" w:cs="Arial"/>
          <w:sz w:val="20"/>
          <w:szCs w:val="20"/>
          <w:lang w:eastAsia="es-ES"/>
        </w:rPr>
        <w:t xml:space="preserve">e </w:t>
      </w:r>
      <w:r w:rsidR="00AF3582">
        <w:rPr>
          <w:rFonts w:ascii="Arial" w:eastAsia="Times New Roman" w:hAnsi="Arial" w:cs="Arial"/>
          <w:sz w:val="20"/>
          <w:szCs w:val="20"/>
          <w:lang w:eastAsia="es-ES"/>
        </w:rPr>
        <w:t>la</w:t>
      </w:r>
      <w:r w:rsidR="00E717A7" w:rsidRPr="004069F0">
        <w:rPr>
          <w:rFonts w:ascii="Arial" w:eastAsia="Times New Roman" w:hAnsi="Arial" w:cs="Arial"/>
          <w:sz w:val="20"/>
          <w:szCs w:val="20"/>
          <w:lang w:eastAsia="es-ES"/>
        </w:rPr>
        <w:t xml:space="preserve"> </w:t>
      </w:r>
      <w:r w:rsidR="00224B05" w:rsidRPr="004069F0">
        <w:rPr>
          <w:rFonts w:ascii="Arial" w:eastAsia="Times New Roman" w:hAnsi="Arial" w:cs="Arial"/>
          <w:sz w:val="20"/>
          <w:szCs w:val="20"/>
          <w:lang w:eastAsia="es-ES"/>
        </w:rPr>
        <w:t>Magistrad</w:t>
      </w:r>
      <w:r w:rsidR="00AF3582">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Instructor</w:t>
      </w:r>
      <w:r w:rsidR="00AF3582">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4069F0">
        <w:rPr>
          <w:rFonts w:ascii="Arial" w:eastAsia="Times New Roman" w:hAnsi="Arial" w:cs="Arial"/>
          <w:sz w:val="20"/>
          <w:szCs w:val="20"/>
          <w:lang w:eastAsia="es-ES"/>
        </w:rPr>
        <w:t xml:space="preserve"> y</w:t>
      </w:r>
      <w:r w:rsidR="00240EEC" w:rsidRPr="004069F0">
        <w:rPr>
          <w:sz w:val="20"/>
          <w:szCs w:val="20"/>
        </w:rPr>
        <w:t xml:space="preserve"> </w:t>
      </w:r>
      <w:r w:rsidR="0005289C" w:rsidRPr="004069F0">
        <w:rPr>
          <w:sz w:val="20"/>
          <w:szCs w:val="20"/>
        </w:rPr>
        <w:t xml:space="preserve">el </w:t>
      </w:r>
      <w:r w:rsidR="00240EEC" w:rsidRPr="004069F0">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4069F0">
        <w:rPr>
          <w:rFonts w:ascii="Arial" w:eastAsia="Times New Roman" w:hAnsi="Arial" w:cs="Arial"/>
          <w:sz w:val="20"/>
          <w:szCs w:val="20"/>
          <w:lang w:eastAsia="es-ES"/>
        </w:rPr>
        <w:t>,</w:t>
      </w:r>
      <w:r w:rsidR="00224B05" w:rsidRPr="004069F0">
        <w:rPr>
          <w:rFonts w:ascii="Arial" w:eastAsia="Times New Roman" w:hAnsi="Arial" w:cs="Arial"/>
          <w:b/>
          <w:sz w:val="20"/>
          <w:szCs w:val="20"/>
          <w:lang w:eastAsia="es-ES"/>
        </w:rPr>
        <w:t xml:space="preserve"> </w:t>
      </w:r>
      <w:r w:rsidR="00315C95" w:rsidRPr="004069F0">
        <w:rPr>
          <w:rFonts w:ascii="Arial" w:eastAsia="Times New Roman" w:hAnsi="Arial" w:cs="Arial"/>
          <w:b/>
          <w:sz w:val="20"/>
          <w:szCs w:val="20"/>
          <w:lang w:eastAsia="es-ES"/>
        </w:rPr>
        <w:t>se acuerda</w:t>
      </w:r>
      <w:r w:rsidR="00224B05" w:rsidRPr="004069F0">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712370E3"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AF3582">
        <w:rPr>
          <w:rFonts w:ascii="Arial" w:eastAsia="Times New Roman" w:hAnsi="Arial" w:cs="Arial"/>
          <w:b/>
          <w:color w:val="000000"/>
          <w:sz w:val="20"/>
          <w:szCs w:val="20"/>
          <w:lang w:eastAsia="es-ES"/>
        </w:rPr>
        <w:t>2</w:t>
      </w:r>
      <w:r w:rsidR="00260787" w:rsidRPr="00AA0979">
        <w:rPr>
          <w:rFonts w:ascii="Arial" w:eastAsia="Times New Roman" w:hAnsi="Arial" w:cs="Arial"/>
          <w:b/>
          <w:color w:val="000000"/>
          <w:sz w:val="20"/>
          <w:szCs w:val="20"/>
          <w:lang w:eastAsia="es-ES"/>
        </w:rPr>
        <w:t>:</w:t>
      </w:r>
      <w:r w:rsidR="00AF3582">
        <w:rPr>
          <w:rFonts w:ascii="Arial" w:eastAsia="Times New Roman" w:hAnsi="Arial" w:cs="Arial"/>
          <w:b/>
          <w:color w:val="000000"/>
          <w:sz w:val="20"/>
          <w:szCs w:val="20"/>
          <w:lang w:eastAsia="es-ES"/>
        </w:rPr>
        <w:t>3</w:t>
      </w:r>
      <w:r w:rsidR="00E127D5">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AF3582">
        <w:rPr>
          <w:rFonts w:ascii="Arial" w:eastAsia="Times New Roman" w:hAnsi="Arial" w:cs="Arial"/>
          <w:b/>
          <w:sz w:val="20"/>
          <w:szCs w:val="20"/>
          <w:lang w:eastAsia="es-ES"/>
        </w:rPr>
        <w:t>treinta</w:t>
      </w:r>
      <w:r w:rsidR="00C341A4" w:rsidRPr="00AA0979">
        <w:rPr>
          <w:rFonts w:ascii="Arial" w:eastAsia="Times New Roman" w:hAnsi="Arial" w:cs="Arial"/>
          <w:b/>
          <w:sz w:val="20"/>
          <w:szCs w:val="20"/>
          <w:lang w:eastAsia="es-ES"/>
        </w:rPr>
        <w:t xml:space="preserve"> de marzo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AF3582">
        <w:rPr>
          <w:rFonts w:ascii="Arial" w:eastAsia="Times New Roman" w:hAnsi="Arial" w:cs="Arial"/>
          <w:b/>
          <w:sz w:val="20"/>
          <w:szCs w:val="20"/>
          <w:lang w:eastAsia="es-ES"/>
        </w:rPr>
        <w:t>vigésima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72305F62" w:rsidR="008F1736" w:rsidRPr="00BF467C" w:rsidRDefault="0005289C" w:rsidP="00224B05">
      <w:pPr>
        <w:spacing w:line="360" w:lineRule="auto"/>
        <w:jc w:val="both"/>
        <w:rPr>
          <w:rFonts w:ascii="Arial" w:eastAsia="Times New Roman" w:hAnsi="Arial" w:cs="Arial"/>
          <w:b/>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463B94">
    <w:pPr>
      <w:pStyle w:val="Piedepgina"/>
      <w:jc w:val="right"/>
    </w:pPr>
  </w:p>
  <w:p w14:paraId="299EE23D" w14:textId="77777777" w:rsidR="005F3ABF" w:rsidRDefault="00463B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463B94" w:rsidP="0083232F">
    <w:pPr>
      <w:pStyle w:val="Encabezado"/>
      <w:jc w:val="right"/>
      <w:rPr>
        <w:rFonts w:ascii="Century Gothic" w:hAnsi="Century Gothic"/>
        <w:b/>
        <w:sz w:val="18"/>
        <w:szCs w:val="18"/>
      </w:rPr>
    </w:pPr>
  </w:p>
  <w:p w14:paraId="0C9D10D5" w14:textId="3A6383A1"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E127D5">
      <w:rPr>
        <w:rFonts w:ascii="Century Gothic" w:hAnsi="Century Gothic"/>
        <w:b/>
        <w:sz w:val="20"/>
        <w:szCs w:val="18"/>
      </w:rPr>
      <w:t>veinti</w:t>
    </w:r>
    <w:r w:rsidR="00AF3582">
      <w:rPr>
        <w:rFonts w:ascii="Century Gothic" w:hAnsi="Century Gothic"/>
        <w:b/>
        <w:sz w:val="20"/>
        <w:szCs w:val="18"/>
      </w:rPr>
      <w:t>nueve</w:t>
    </w:r>
    <w:r w:rsidR="004514BF" w:rsidRPr="005A7DD8">
      <w:rPr>
        <w:rFonts w:ascii="Century Gothic" w:hAnsi="Century Gothic"/>
        <w:b/>
        <w:sz w:val="20"/>
        <w:szCs w:val="18"/>
      </w:rPr>
      <w:t xml:space="preserve"> de </w:t>
    </w:r>
    <w:r w:rsidR="00C341A4">
      <w:rPr>
        <w:rFonts w:ascii="Century Gothic" w:hAnsi="Century Gothic"/>
        <w:b/>
        <w:sz w:val="20"/>
        <w:szCs w:val="18"/>
      </w:rPr>
      <w:t>marzo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463B94"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463B94" w:rsidP="0083232F">
    <w:pPr>
      <w:pStyle w:val="Encabezado"/>
      <w:jc w:val="right"/>
      <w:rPr>
        <w:rFonts w:ascii="Century Gothic" w:hAnsi="Century Gothic"/>
      </w:rPr>
    </w:pPr>
  </w:p>
  <w:p w14:paraId="54369A33" w14:textId="77777777" w:rsidR="0083232F" w:rsidRPr="00A46BD3" w:rsidRDefault="00463B94"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289C"/>
    <w:rsid w:val="00074477"/>
    <w:rsid w:val="00075013"/>
    <w:rsid w:val="00093A92"/>
    <w:rsid w:val="000A67C1"/>
    <w:rsid w:val="000A7769"/>
    <w:rsid w:val="000D26FC"/>
    <w:rsid w:val="000E0894"/>
    <w:rsid w:val="000E5F90"/>
    <w:rsid w:val="000F527E"/>
    <w:rsid w:val="001152AF"/>
    <w:rsid w:val="00122B52"/>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63B94"/>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3582"/>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241</Words>
  <Characters>1330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18</cp:revision>
  <cp:lastPrinted>2021-03-31T18:13:00Z</cp:lastPrinted>
  <dcterms:created xsi:type="dcterms:W3CDTF">2021-02-03T20:40:00Z</dcterms:created>
  <dcterms:modified xsi:type="dcterms:W3CDTF">2021-03-31T18:14:00Z</dcterms:modified>
</cp:coreProperties>
</file>