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94E21BC">
                <wp:simplePos x="0" y="0"/>
                <wp:positionH relativeFrom="margin">
                  <wp:posOffset>2998470</wp:posOffset>
                </wp:positionH>
                <wp:positionV relativeFrom="paragraph">
                  <wp:posOffset>0</wp:posOffset>
                </wp:positionV>
                <wp:extent cx="2613660" cy="2353310"/>
                <wp:effectExtent l="0" t="0" r="0" b="889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53310"/>
                        </a:xfrm>
                        <a:prstGeom prst="rect">
                          <a:avLst/>
                        </a:prstGeom>
                        <a:solidFill>
                          <a:srgbClr val="FFFFFF"/>
                        </a:solidFill>
                        <a:ln w="9525">
                          <a:noFill/>
                          <a:miter lim="800000"/>
                          <a:headEnd/>
                          <a:tailEnd/>
                        </a:ln>
                      </wps:spPr>
                      <wps:txbx>
                        <w:txbxContent>
                          <w:p w14:paraId="4695ACCC" w14:textId="12325941" w:rsidR="00145573" w:rsidRPr="00624507" w:rsidRDefault="00145573" w:rsidP="00145573">
                            <w:pPr>
                              <w:spacing w:after="0" w:line="360" w:lineRule="auto"/>
                              <w:jc w:val="both"/>
                              <w:rPr>
                                <w:rFonts w:ascii="Arial" w:hAnsi="Arial" w:cs="Arial"/>
                                <w:b/>
                                <w:sz w:val="20"/>
                                <w:szCs w:val="20"/>
                              </w:rPr>
                            </w:pPr>
                            <w:r w:rsidRPr="00624507">
                              <w:rPr>
                                <w:rFonts w:ascii="Arial" w:hAnsi="Arial" w:cs="Arial"/>
                                <w:b/>
                                <w:sz w:val="20"/>
                                <w:szCs w:val="20"/>
                              </w:rPr>
                              <w:t>Juicio para la protección de los derechos político-electorales de</w:t>
                            </w:r>
                            <w:r w:rsidR="009A1E43" w:rsidRPr="00624507">
                              <w:rPr>
                                <w:rFonts w:ascii="Arial" w:hAnsi="Arial" w:cs="Arial"/>
                                <w:b/>
                                <w:sz w:val="20"/>
                                <w:szCs w:val="20"/>
                              </w:rPr>
                              <w:t xml:space="preserve"> la</w:t>
                            </w:r>
                            <w:r w:rsidRPr="00624507">
                              <w:rPr>
                                <w:rFonts w:ascii="Arial" w:hAnsi="Arial" w:cs="Arial"/>
                                <w:b/>
                                <w:sz w:val="20"/>
                                <w:szCs w:val="20"/>
                              </w:rPr>
                              <w:t xml:space="preserve"> ciudadan</w:t>
                            </w:r>
                            <w:r w:rsidR="009A1E43" w:rsidRPr="00624507">
                              <w:rPr>
                                <w:rFonts w:ascii="Arial" w:hAnsi="Arial" w:cs="Arial"/>
                                <w:b/>
                                <w:sz w:val="20"/>
                                <w:szCs w:val="20"/>
                              </w:rPr>
                              <w:t>ía</w:t>
                            </w:r>
                            <w:r w:rsidRPr="00624507">
                              <w:rPr>
                                <w:rFonts w:ascii="Arial" w:hAnsi="Arial" w:cs="Arial"/>
                                <w:b/>
                                <w:sz w:val="20"/>
                                <w:szCs w:val="20"/>
                              </w:rPr>
                              <w:t>.</w:t>
                            </w:r>
                          </w:p>
                          <w:p w14:paraId="7712F9A1" w14:textId="19880579"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EXPEDIENTE:</w:t>
                            </w:r>
                            <w:r w:rsidRPr="00624507">
                              <w:rPr>
                                <w:rFonts w:ascii="Arial" w:hAnsi="Arial" w:cs="Arial"/>
                                <w:bCs/>
                                <w:sz w:val="20"/>
                                <w:szCs w:val="20"/>
                              </w:rPr>
                              <w:t xml:space="preserve"> TEEA-JDC-0</w:t>
                            </w:r>
                            <w:r w:rsidR="00A61D80" w:rsidRPr="00624507">
                              <w:rPr>
                                <w:rFonts w:ascii="Arial" w:hAnsi="Arial" w:cs="Arial"/>
                                <w:bCs/>
                                <w:sz w:val="20"/>
                                <w:szCs w:val="20"/>
                              </w:rPr>
                              <w:t>2</w:t>
                            </w:r>
                            <w:r w:rsidR="00124D89">
                              <w:rPr>
                                <w:rFonts w:ascii="Arial" w:hAnsi="Arial" w:cs="Arial"/>
                                <w:bCs/>
                                <w:sz w:val="20"/>
                                <w:szCs w:val="20"/>
                              </w:rPr>
                              <w:t>9</w:t>
                            </w:r>
                            <w:r w:rsidRPr="00624507">
                              <w:rPr>
                                <w:rFonts w:ascii="Arial" w:hAnsi="Arial" w:cs="Arial"/>
                                <w:bCs/>
                                <w:sz w:val="20"/>
                                <w:szCs w:val="20"/>
                              </w:rPr>
                              <w:t>/202</w:t>
                            </w:r>
                            <w:r w:rsidR="00A61D80" w:rsidRPr="00624507">
                              <w:rPr>
                                <w:rFonts w:ascii="Arial" w:hAnsi="Arial" w:cs="Arial"/>
                                <w:bCs/>
                                <w:sz w:val="20"/>
                                <w:szCs w:val="20"/>
                              </w:rPr>
                              <w:t>1</w:t>
                            </w:r>
                          </w:p>
                          <w:p w14:paraId="2DFF886E" w14:textId="63CE6A97" w:rsidR="00145573" w:rsidRPr="00624507" w:rsidRDefault="00C341A4" w:rsidP="00145573">
                            <w:pPr>
                              <w:spacing w:after="0" w:line="360" w:lineRule="auto"/>
                              <w:jc w:val="both"/>
                              <w:rPr>
                                <w:rFonts w:ascii="Arial" w:hAnsi="Arial" w:cs="Arial"/>
                                <w:bCs/>
                                <w:sz w:val="20"/>
                                <w:szCs w:val="20"/>
                              </w:rPr>
                            </w:pPr>
                            <w:r w:rsidRPr="00624507">
                              <w:rPr>
                                <w:rFonts w:ascii="Arial" w:hAnsi="Arial" w:cs="Arial"/>
                                <w:b/>
                                <w:sz w:val="20"/>
                                <w:szCs w:val="20"/>
                              </w:rPr>
                              <w:t>PROMOVENTE</w:t>
                            </w:r>
                            <w:r w:rsidR="00145573" w:rsidRPr="00624507">
                              <w:rPr>
                                <w:rFonts w:ascii="Arial" w:hAnsi="Arial" w:cs="Arial"/>
                                <w:b/>
                                <w:sz w:val="20"/>
                                <w:szCs w:val="20"/>
                              </w:rPr>
                              <w:t>:</w:t>
                            </w:r>
                            <w:r w:rsidR="00145573" w:rsidRPr="00624507">
                              <w:rPr>
                                <w:rFonts w:ascii="Arial" w:hAnsi="Arial" w:cs="Arial"/>
                                <w:bCs/>
                                <w:sz w:val="20"/>
                                <w:szCs w:val="20"/>
                              </w:rPr>
                              <w:t xml:space="preserve"> </w:t>
                            </w:r>
                            <w:r w:rsidR="00124D89" w:rsidRPr="00124D89">
                              <w:rPr>
                                <w:rFonts w:ascii="Arial" w:hAnsi="Arial" w:cs="Arial"/>
                                <w:bCs/>
                                <w:sz w:val="20"/>
                                <w:szCs w:val="20"/>
                              </w:rPr>
                              <w:t>C. Juan Francisco Galicia Echeverria.</w:t>
                            </w:r>
                          </w:p>
                          <w:p w14:paraId="3F21B003" w14:textId="42286055"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RESPONSABLE:</w:t>
                            </w:r>
                            <w:r w:rsidRPr="00624507">
                              <w:rPr>
                                <w:rFonts w:ascii="Arial" w:hAnsi="Arial" w:cs="Arial"/>
                                <w:bCs/>
                                <w:sz w:val="20"/>
                                <w:szCs w:val="20"/>
                              </w:rPr>
                              <w:t xml:space="preserve"> </w:t>
                            </w:r>
                            <w:r w:rsidR="00124D89" w:rsidRPr="00124D89">
                              <w:rPr>
                                <w:rFonts w:ascii="Arial" w:hAnsi="Arial" w:cs="Arial"/>
                                <w:bCs/>
                                <w:sz w:val="20"/>
                                <w:szCs w:val="20"/>
                              </w:rPr>
                              <w:t>Consejo General del Instituto Estatal Electoral</w:t>
                            </w:r>
                            <w:r w:rsidR="00124D89">
                              <w:rPr>
                                <w:rFonts w:ascii="Arial" w:hAnsi="Arial" w:cs="Arial"/>
                                <w:bCs/>
                                <w:sz w:val="20"/>
                                <w:szCs w:val="20"/>
                              </w:rPr>
                              <w:t xml:space="preserve">. </w:t>
                            </w:r>
                          </w:p>
                          <w:p w14:paraId="6C966CDF" w14:textId="61A251E2" w:rsidR="00757D9D"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MAGISTRADA PONENTE:</w:t>
                            </w:r>
                            <w:r w:rsidR="00E127D5" w:rsidRPr="00624507">
                              <w:rPr>
                                <w:rFonts w:ascii="Arial" w:hAnsi="Arial" w:cs="Arial"/>
                                <w:bCs/>
                                <w:sz w:val="20"/>
                                <w:szCs w:val="20"/>
                              </w:rPr>
                              <w:t xml:space="preserve"> </w:t>
                            </w:r>
                            <w:r w:rsidR="00124D89" w:rsidRPr="00124D89">
                              <w:rPr>
                                <w:rFonts w:ascii="Arial" w:hAnsi="Arial" w:cs="Arial"/>
                                <w:bCs/>
                                <w:sz w:val="20"/>
                                <w:szCs w:val="20"/>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8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" stroked="f">
                <v:textbox>
                  <w:txbxContent>
                    <w:p w14:paraId="4695ACCC" w14:textId="12325941" w:rsidR="00145573" w:rsidRPr="00624507" w:rsidRDefault="00145573" w:rsidP="00145573">
                      <w:pPr>
                        <w:spacing w:after="0" w:line="360" w:lineRule="auto"/>
                        <w:jc w:val="both"/>
                        <w:rPr>
                          <w:rFonts w:ascii="Arial" w:hAnsi="Arial" w:cs="Arial"/>
                          <w:b/>
                          <w:sz w:val="20"/>
                          <w:szCs w:val="20"/>
                        </w:rPr>
                      </w:pPr>
                      <w:r w:rsidRPr="00624507">
                        <w:rPr>
                          <w:rFonts w:ascii="Arial" w:hAnsi="Arial" w:cs="Arial"/>
                          <w:b/>
                          <w:sz w:val="20"/>
                          <w:szCs w:val="20"/>
                        </w:rPr>
                        <w:t>Juicio para la protección de los derechos político-electorales de</w:t>
                      </w:r>
                      <w:r w:rsidR="009A1E43" w:rsidRPr="00624507">
                        <w:rPr>
                          <w:rFonts w:ascii="Arial" w:hAnsi="Arial" w:cs="Arial"/>
                          <w:b/>
                          <w:sz w:val="20"/>
                          <w:szCs w:val="20"/>
                        </w:rPr>
                        <w:t xml:space="preserve"> la</w:t>
                      </w:r>
                      <w:r w:rsidRPr="00624507">
                        <w:rPr>
                          <w:rFonts w:ascii="Arial" w:hAnsi="Arial" w:cs="Arial"/>
                          <w:b/>
                          <w:sz w:val="20"/>
                          <w:szCs w:val="20"/>
                        </w:rPr>
                        <w:t xml:space="preserve"> ciudadan</w:t>
                      </w:r>
                      <w:r w:rsidR="009A1E43" w:rsidRPr="00624507">
                        <w:rPr>
                          <w:rFonts w:ascii="Arial" w:hAnsi="Arial" w:cs="Arial"/>
                          <w:b/>
                          <w:sz w:val="20"/>
                          <w:szCs w:val="20"/>
                        </w:rPr>
                        <w:t>ía</w:t>
                      </w:r>
                      <w:r w:rsidRPr="00624507">
                        <w:rPr>
                          <w:rFonts w:ascii="Arial" w:hAnsi="Arial" w:cs="Arial"/>
                          <w:b/>
                          <w:sz w:val="20"/>
                          <w:szCs w:val="20"/>
                        </w:rPr>
                        <w:t>.</w:t>
                      </w:r>
                    </w:p>
                    <w:p w14:paraId="7712F9A1" w14:textId="19880579"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EXPEDIENTE:</w:t>
                      </w:r>
                      <w:r w:rsidRPr="00624507">
                        <w:rPr>
                          <w:rFonts w:ascii="Arial" w:hAnsi="Arial" w:cs="Arial"/>
                          <w:bCs/>
                          <w:sz w:val="20"/>
                          <w:szCs w:val="20"/>
                        </w:rPr>
                        <w:t xml:space="preserve"> TEEA-JDC-0</w:t>
                      </w:r>
                      <w:r w:rsidR="00A61D80" w:rsidRPr="00624507">
                        <w:rPr>
                          <w:rFonts w:ascii="Arial" w:hAnsi="Arial" w:cs="Arial"/>
                          <w:bCs/>
                          <w:sz w:val="20"/>
                          <w:szCs w:val="20"/>
                        </w:rPr>
                        <w:t>2</w:t>
                      </w:r>
                      <w:r w:rsidR="00124D89">
                        <w:rPr>
                          <w:rFonts w:ascii="Arial" w:hAnsi="Arial" w:cs="Arial"/>
                          <w:bCs/>
                          <w:sz w:val="20"/>
                          <w:szCs w:val="20"/>
                        </w:rPr>
                        <w:t>9</w:t>
                      </w:r>
                      <w:r w:rsidRPr="00624507">
                        <w:rPr>
                          <w:rFonts w:ascii="Arial" w:hAnsi="Arial" w:cs="Arial"/>
                          <w:bCs/>
                          <w:sz w:val="20"/>
                          <w:szCs w:val="20"/>
                        </w:rPr>
                        <w:t>/202</w:t>
                      </w:r>
                      <w:r w:rsidR="00A61D80" w:rsidRPr="00624507">
                        <w:rPr>
                          <w:rFonts w:ascii="Arial" w:hAnsi="Arial" w:cs="Arial"/>
                          <w:bCs/>
                          <w:sz w:val="20"/>
                          <w:szCs w:val="20"/>
                        </w:rPr>
                        <w:t>1</w:t>
                      </w:r>
                    </w:p>
                    <w:p w14:paraId="2DFF886E" w14:textId="63CE6A97" w:rsidR="00145573" w:rsidRPr="00624507" w:rsidRDefault="00C341A4" w:rsidP="00145573">
                      <w:pPr>
                        <w:spacing w:after="0" w:line="360" w:lineRule="auto"/>
                        <w:jc w:val="both"/>
                        <w:rPr>
                          <w:rFonts w:ascii="Arial" w:hAnsi="Arial" w:cs="Arial"/>
                          <w:bCs/>
                          <w:sz w:val="20"/>
                          <w:szCs w:val="20"/>
                        </w:rPr>
                      </w:pPr>
                      <w:r w:rsidRPr="00624507">
                        <w:rPr>
                          <w:rFonts w:ascii="Arial" w:hAnsi="Arial" w:cs="Arial"/>
                          <w:b/>
                          <w:sz w:val="20"/>
                          <w:szCs w:val="20"/>
                        </w:rPr>
                        <w:t>PROMOVENTE</w:t>
                      </w:r>
                      <w:r w:rsidR="00145573" w:rsidRPr="00624507">
                        <w:rPr>
                          <w:rFonts w:ascii="Arial" w:hAnsi="Arial" w:cs="Arial"/>
                          <w:b/>
                          <w:sz w:val="20"/>
                          <w:szCs w:val="20"/>
                        </w:rPr>
                        <w:t>:</w:t>
                      </w:r>
                      <w:r w:rsidR="00145573" w:rsidRPr="00624507">
                        <w:rPr>
                          <w:rFonts w:ascii="Arial" w:hAnsi="Arial" w:cs="Arial"/>
                          <w:bCs/>
                          <w:sz w:val="20"/>
                          <w:szCs w:val="20"/>
                        </w:rPr>
                        <w:t xml:space="preserve"> </w:t>
                      </w:r>
                      <w:r w:rsidR="00124D89" w:rsidRPr="00124D89">
                        <w:rPr>
                          <w:rFonts w:ascii="Arial" w:hAnsi="Arial" w:cs="Arial"/>
                          <w:bCs/>
                          <w:sz w:val="20"/>
                          <w:szCs w:val="20"/>
                        </w:rPr>
                        <w:t>C. Juan Francisco Galicia Echeverria.</w:t>
                      </w:r>
                    </w:p>
                    <w:p w14:paraId="3F21B003" w14:textId="42286055"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RESPONSABLE:</w:t>
                      </w:r>
                      <w:r w:rsidRPr="00624507">
                        <w:rPr>
                          <w:rFonts w:ascii="Arial" w:hAnsi="Arial" w:cs="Arial"/>
                          <w:bCs/>
                          <w:sz w:val="20"/>
                          <w:szCs w:val="20"/>
                        </w:rPr>
                        <w:t xml:space="preserve"> </w:t>
                      </w:r>
                      <w:r w:rsidR="00124D89" w:rsidRPr="00124D89">
                        <w:rPr>
                          <w:rFonts w:ascii="Arial" w:hAnsi="Arial" w:cs="Arial"/>
                          <w:bCs/>
                          <w:sz w:val="20"/>
                          <w:szCs w:val="20"/>
                        </w:rPr>
                        <w:t>Consejo General del Instituto Estatal Electoral</w:t>
                      </w:r>
                      <w:r w:rsidR="00124D89">
                        <w:rPr>
                          <w:rFonts w:ascii="Arial" w:hAnsi="Arial" w:cs="Arial"/>
                          <w:bCs/>
                          <w:sz w:val="20"/>
                          <w:szCs w:val="20"/>
                        </w:rPr>
                        <w:t xml:space="preserve">. </w:t>
                      </w:r>
                    </w:p>
                    <w:p w14:paraId="6C966CDF" w14:textId="61A251E2" w:rsidR="00757D9D"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MAGISTRADA PONENTE:</w:t>
                      </w:r>
                      <w:r w:rsidR="00E127D5" w:rsidRPr="00624507">
                        <w:rPr>
                          <w:rFonts w:ascii="Arial" w:hAnsi="Arial" w:cs="Arial"/>
                          <w:bCs/>
                          <w:sz w:val="20"/>
                          <w:szCs w:val="20"/>
                        </w:rPr>
                        <w:t xml:space="preserve"> </w:t>
                      </w:r>
                      <w:r w:rsidR="00124D89" w:rsidRPr="00124D89">
                        <w:rPr>
                          <w:rFonts w:ascii="Arial" w:hAnsi="Arial" w:cs="Arial"/>
                          <w:bCs/>
                          <w:sz w:val="20"/>
                          <w:szCs w:val="20"/>
                        </w:rPr>
                        <w:t>Claudia Eloisa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EBBBED5" w14:textId="77777777" w:rsidR="003D4A3B" w:rsidRDefault="003D4A3B" w:rsidP="00892F6F">
      <w:pPr>
        <w:jc w:val="both"/>
        <w:rPr>
          <w:rFonts w:ascii="Arial" w:eastAsia="Times New Roman" w:hAnsi="Arial" w:cs="Arial"/>
          <w:b/>
          <w:sz w:val="20"/>
          <w:szCs w:val="20"/>
          <w:lang w:eastAsia="es-ES"/>
        </w:rPr>
      </w:pPr>
    </w:p>
    <w:p w14:paraId="24BA5031" w14:textId="2A7CB6D5"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BD1C45" w:rsidRPr="00124D89">
        <w:rPr>
          <w:rFonts w:ascii="Arial" w:eastAsia="Times New Roman" w:hAnsi="Arial" w:cs="Arial"/>
          <w:sz w:val="20"/>
          <w:szCs w:val="20"/>
          <w:lang w:eastAsia="es-ES"/>
        </w:rPr>
        <w:t xml:space="preserve"> </w:t>
      </w:r>
      <w:r w:rsidR="00145573" w:rsidRPr="00124D89">
        <w:rPr>
          <w:rFonts w:ascii="Arial" w:eastAsia="Times New Roman" w:hAnsi="Arial" w:cs="Arial"/>
          <w:sz w:val="20"/>
          <w:szCs w:val="20"/>
          <w:lang w:eastAsia="es-ES"/>
        </w:rPr>
        <w:t>Juicio para la protección de los derechos político-electorales de</w:t>
      </w:r>
      <w:r w:rsidR="004B6243" w:rsidRPr="00124D89">
        <w:rPr>
          <w:rFonts w:ascii="Arial" w:eastAsia="Times New Roman" w:hAnsi="Arial" w:cs="Arial"/>
          <w:sz w:val="20"/>
          <w:szCs w:val="20"/>
          <w:lang w:eastAsia="es-ES"/>
        </w:rPr>
        <w:t xml:space="preserve"> </w:t>
      </w:r>
      <w:r w:rsidR="00145573" w:rsidRPr="00124D89">
        <w:rPr>
          <w:rFonts w:ascii="Arial" w:eastAsia="Times New Roman" w:hAnsi="Arial" w:cs="Arial"/>
          <w:sz w:val="20"/>
          <w:szCs w:val="20"/>
          <w:lang w:eastAsia="es-ES"/>
        </w:rPr>
        <w:t>l</w:t>
      </w:r>
      <w:r w:rsidR="004B6243" w:rsidRPr="00124D89">
        <w:rPr>
          <w:rFonts w:ascii="Arial" w:eastAsia="Times New Roman" w:hAnsi="Arial" w:cs="Arial"/>
          <w:sz w:val="20"/>
          <w:szCs w:val="20"/>
          <w:lang w:eastAsia="es-ES"/>
        </w:rPr>
        <w:t>a</w:t>
      </w:r>
      <w:r w:rsidR="00145573" w:rsidRPr="00124D89">
        <w:rPr>
          <w:rFonts w:ascii="Arial" w:eastAsia="Times New Roman" w:hAnsi="Arial" w:cs="Arial"/>
          <w:sz w:val="20"/>
          <w:szCs w:val="20"/>
          <w:lang w:eastAsia="es-ES"/>
        </w:rPr>
        <w:t xml:space="preserve"> ciudadan</w:t>
      </w:r>
      <w:r w:rsidR="004B6243" w:rsidRPr="00124D89">
        <w:rPr>
          <w:rFonts w:ascii="Arial" w:eastAsia="Times New Roman" w:hAnsi="Arial" w:cs="Arial"/>
          <w:sz w:val="20"/>
          <w:szCs w:val="20"/>
          <w:lang w:eastAsia="es-ES"/>
        </w:rPr>
        <w:t>ía</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124D89" w:rsidRPr="00124D89">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C.</w:t>
      </w:r>
      <w:r w:rsidR="00A61D80" w:rsidRPr="00124D89">
        <w:rPr>
          <w:rFonts w:ascii="Arial" w:eastAsia="Times New Roman" w:hAnsi="Arial" w:cs="Arial"/>
          <w:sz w:val="20"/>
          <w:szCs w:val="20"/>
          <w:lang w:eastAsia="es-ES"/>
        </w:rPr>
        <w:t xml:space="preserve"> </w:t>
      </w:r>
      <w:r w:rsidR="00124D89" w:rsidRPr="00124D89">
        <w:rPr>
          <w:rFonts w:ascii="Arial" w:eastAsia="Arial" w:hAnsi="Arial" w:cs="Arial"/>
          <w:bCs/>
          <w:sz w:val="20"/>
          <w:szCs w:val="20"/>
        </w:rPr>
        <w:t>Juan Francisco Galicia Echeverria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124D89" w:rsidRPr="00124D89">
        <w:rPr>
          <w:rFonts w:ascii="Arial" w:eastAsia="Arial" w:hAnsi="Arial" w:cs="Arial"/>
          <w:spacing w:val="19"/>
          <w:sz w:val="20"/>
          <w:szCs w:val="20"/>
        </w:rPr>
        <w:t>Consejo General del Instituto Estatal Electora</w:t>
      </w:r>
      <w:r w:rsidR="00124D89" w:rsidRPr="00124D89">
        <w:rPr>
          <w:rFonts w:ascii="Arial" w:eastAsia="Arial" w:hAnsi="Arial" w:cs="Arial"/>
          <w:spacing w:val="19"/>
          <w:sz w:val="20"/>
          <w:szCs w:val="20"/>
        </w:rPr>
        <w:t>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3B66A6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124D89">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E127D5">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24D89">
        <w:rPr>
          <w:rFonts w:ascii="Arial" w:eastAsia="Times New Roman" w:hAnsi="Arial" w:cs="Arial"/>
          <w:b/>
          <w:sz w:val="20"/>
          <w:szCs w:val="20"/>
          <w:lang w:eastAsia="es-ES"/>
        </w:rPr>
        <w:t>primero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124D89">
        <w:rPr>
          <w:rFonts w:ascii="Arial" w:eastAsia="Times New Roman" w:hAnsi="Arial" w:cs="Arial"/>
          <w:b/>
          <w:sz w:val="20"/>
          <w:szCs w:val="20"/>
          <w:lang w:eastAsia="es-ES"/>
        </w:rPr>
        <w:t>tercera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124D89">
    <w:pPr>
      <w:pStyle w:val="Piedepgina"/>
      <w:jc w:val="right"/>
    </w:pPr>
  </w:p>
  <w:p w14:paraId="299EE23D" w14:textId="77777777" w:rsidR="005F3ABF" w:rsidRDefault="00124D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24D89" w:rsidP="0083232F">
    <w:pPr>
      <w:pStyle w:val="Encabezado"/>
      <w:jc w:val="right"/>
      <w:rPr>
        <w:rFonts w:ascii="Century Gothic" w:hAnsi="Century Gothic"/>
        <w:b/>
        <w:sz w:val="18"/>
        <w:szCs w:val="18"/>
      </w:rPr>
    </w:pPr>
  </w:p>
  <w:p w14:paraId="0C9D10D5" w14:textId="3DD2FB6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624507">
      <w:rPr>
        <w:rFonts w:ascii="Century Gothic" w:hAnsi="Century Gothic"/>
        <w:b/>
        <w:sz w:val="20"/>
        <w:szCs w:val="18"/>
      </w:rPr>
      <w:t>treinta</w:t>
    </w:r>
    <w:r w:rsidR="00124D89">
      <w:rPr>
        <w:rFonts w:ascii="Century Gothic" w:hAnsi="Century Gothic"/>
        <w:b/>
        <w:sz w:val="20"/>
        <w:szCs w:val="18"/>
      </w:rPr>
      <w:t xml:space="preserve"> y uno</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24D8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24D89" w:rsidP="0083232F">
    <w:pPr>
      <w:pStyle w:val="Encabezado"/>
      <w:jc w:val="right"/>
      <w:rPr>
        <w:rFonts w:ascii="Century Gothic" w:hAnsi="Century Gothic"/>
      </w:rPr>
    </w:pPr>
  </w:p>
  <w:p w14:paraId="54369A33" w14:textId="77777777" w:rsidR="0083232F" w:rsidRPr="00A46BD3" w:rsidRDefault="00124D8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18</cp:revision>
  <cp:lastPrinted>2021-03-23T18:32:00Z</cp:lastPrinted>
  <dcterms:created xsi:type="dcterms:W3CDTF">2021-02-03T20:40:00Z</dcterms:created>
  <dcterms:modified xsi:type="dcterms:W3CDTF">2021-04-01T17:20:00Z</dcterms:modified>
</cp:coreProperties>
</file>