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72805444"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57416E">
        <w:rPr>
          <w:rFonts w:ascii="Arial" w:hAnsi="Arial" w:cs="Arial"/>
          <w:b/>
          <w:sz w:val="24"/>
          <w:szCs w:val="24"/>
        </w:rPr>
        <w:t>trigésima séptima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57416E">
        <w:rPr>
          <w:rFonts w:ascii="Arial" w:hAnsi="Arial" w:cs="Arial"/>
          <w:b/>
          <w:sz w:val="24"/>
          <w:szCs w:val="24"/>
        </w:rPr>
        <w:t>siete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57416E">
        <w:rPr>
          <w:rFonts w:ascii="Arial" w:hAnsi="Arial" w:cs="Arial"/>
          <w:b/>
          <w:sz w:val="24"/>
          <w:szCs w:val="24"/>
        </w:rPr>
        <w:t>catorce</w:t>
      </w:r>
      <w:r w:rsidR="00E82D41" w:rsidRPr="00F3623F">
        <w:rPr>
          <w:rFonts w:ascii="Arial" w:hAnsi="Arial" w:cs="Arial"/>
          <w:b/>
          <w:sz w:val="24"/>
          <w:szCs w:val="24"/>
        </w:rPr>
        <w:t xml:space="preserve"> horas</w:t>
      </w:r>
      <w:r w:rsidR="0057416E">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0A7EBFA" w14:textId="77777777" w:rsidR="0057416E" w:rsidRPr="0057416E" w:rsidRDefault="0057416E" w:rsidP="0057416E">
      <w:pPr>
        <w:pStyle w:val="Prrafodelista"/>
        <w:numPr>
          <w:ilvl w:val="0"/>
          <w:numId w:val="30"/>
        </w:numPr>
        <w:jc w:val="both"/>
        <w:rPr>
          <w:rFonts w:ascii="Arial" w:hAnsi="Arial" w:cs="Arial"/>
          <w:sz w:val="24"/>
          <w:szCs w:val="24"/>
        </w:rPr>
      </w:pPr>
      <w:r w:rsidRPr="0057416E">
        <w:rPr>
          <w:rFonts w:ascii="Arial" w:hAnsi="Arial" w:cs="Arial"/>
          <w:sz w:val="24"/>
          <w:szCs w:val="24"/>
        </w:rPr>
        <w:t xml:space="preserve">Aprobación del orden del día; </w:t>
      </w:r>
    </w:p>
    <w:p w14:paraId="65148D0A" w14:textId="77777777" w:rsidR="0057416E" w:rsidRPr="0057416E" w:rsidRDefault="0057416E" w:rsidP="0057416E">
      <w:pPr>
        <w:pStyle w:val="Prrafodelista"/>
        <w:numPr>
          <w:ilvl w:val="0"/>
          <w:numId w:val="30"/>
        </w:numPr>
        <w:jc w:val="both"/>
        <w:rPr>
          <w:rFonts w:ascii="Arial" w:hAnsi="Arial" w:cs="Arial"/>
          <w:sz w:val="24"/>
          <w:szCs w:val="24"/>
        </w:rPr>
      </w:pPr>
      <w:r w:rsidRPr="0057416E">
        <w:rPr>
          <w:rFonts w:ascii="Arial" w:hAnsi="Arial" w:cs="Arial"/>
          <w:sz w:val="24"/>
          <w:szCs w:val="24"/>
        </w:rPr>
        <w:t>Proyecto de sentencia del Procedimiento Especial Sancionador identificado con el número de expediente TEEA-PES-025/2021 propuesto por la ponencia de la Magistrada Laura Hortensia Llamas Hernández.</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57416E" w:rsidP="009023E2">
    <w:pPr>
      <w:pStyle w:val="Piedepgina"/>
      <w:jc w:val="center"/>
    </w:pPr>
  </w:p>
  <w:p w14:paraId="4F6CF03E" w14:textId="77777777" w:rsidR="006C0934" w:rsidRDefault="00574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69FD5C2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57416E">
      <w:rPr>
        <w:rFonts w:cstheme="minorHAnsi"/>
        <w:b/>
        <w:sz w:val="24"/>
        <w:szCs w:val="20"/>
      </w:rPr>
      <w:t>seis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C1EBB"/>
    <w:multiLevelType w:val="hybridMultilevel"/>
    <w:tmpl w:val="3EE08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4"/>
  </w:num>
  <w:num w:numId="3">
    <w:abstractNumId w:val="0"/>
  </w:num>
  <w:num w:numId="4">
    <w:abstractNumId w:val="6"/>
  </w:num>
  <w:num w:numId="5">
    <w:abstractNumId w:val="25"/>
  </w:num>
  <w:num w:numId="6">
    <w:abstractNumId w:val="26"/>
  </w:num>
  <w:num w:numId="7">
    <w:abstractNumId w:val="10"/>
  </w:num>
  <w:num w:numId="8">
    <w:abstractNumId w:val="19"/>
  </w:num>
  <w:num w:numId="9">
    <w:abstractNumId w:val="21"/>
  </w:num>
  <w:num w:numId="10">
    <w:abstractNumId w:val="20"/>
  </w:num>
  <w:num w:numId="11">
    <w:abstractNumId w:val="14"/>
  </w:num>
  <w:num w:numId="12">
    <w:abstractNumId w:val="22"/>
  </w:num>
  <w:num w:numId="13">
    <w:abstractNumId w:val="18"/>
  </w:num>
  <w:num w:numId="14">
    <w:abstractNumId w:val="13"/>
  </w:num>
  <w:num w:numId="15">
    <w:abstractNumId w:val="17"/>
  </w:num>
  <w:num w:numId="16">
    <w:abstractNumId w:val="11"/>
  </w:num>
  <w:num w:numId="17">
    <w:abstractNumId w:val="4"/>
  </w:num>
  <w:num w:numId="18">
    <w:abstractNumId w:val="16"/>
  </w:num>
  <w:num w:numId="19">
    <w:abstractNumId w:val="2"/>
  </w:num>
  <w:num w:numId="20">
    <w:abstractNumId w:val="3"/>
  </w:num>
  <w:num w:numId="21">
    <w:abstractNumId w:val="27"/>
  </w:num>
  <w:num w:numId="22">
    <w:abstractNumId w:val="8"/>
  </w:num>
  <w:num w:numId="23">
    <w:abstractNumId w:val="29"/>
  </w:num>
  <w:num w:numId="24">
    <w:abstractNumId w:val="28"/>
  </w:num>
  <w:num w:numId="25">
    <w:abstractNumId w:val="5"/>
  </w:num>
  <w:num w:numId="26">
    <w:abstractNumId w:val="9"/>
  </w:num>
  <w:num w:numId="27">
    <w:abstractNumId w:val="23"/>
  </w:num>
  <w:num w:numId="28">
    <w:abstractNumId w:val="1"/>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7416E"/>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18</cp:revision>
  <cp:lastPrinted>2021-02-16T15:49:00Z</cp:lastPrinted>
  <dcterms:created xsi:type="dcterms:W3CDTF">2021-02-03T20:45:00Z</dcterms:created>
  <dcterms:modified xsi:type="dcterms:W3CDTF">2021-05-13T16:37:00Z</dcterms:modified>
</cp:coreProperties>
</file>