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7D5578B0"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6D7696">
        <w:rPr>
          <w:rFonts w:ascii="Arial" w:hAnsi="Arial" w:cs="Arial"/>
          <w:b/>
          <w:bCs/>
          <w:sz w:val="24"/>
          <w:szCs w:val="24"/>
        </w:rPr>
        <w:t>v</w:t>
      </w:r>
      <w:r w:rsidR="00895562">
        <w:rPr>
          <w:rFonts w:ascii="Arial" w:hAnsi="Arial" w:cs="Arial"/>
          <w:b/>
          <w:bCs/>
          <w:sz w:val="24"/>
          <w:szCs w:val="24"/>
        </w:rPr>
        <w:t xml:space="preserve">igésima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50F31">
        <w:rPr>
          <w:rFonts w:ascii="Arial" w:hAnsi="Arial" w:cs="Arial"/>
          <w:b/>
          <w:sz w:val="24"/>
          <w:szCs w:val="24"/>
        </w:rPr>
        <w:t xml:space="preserve"> veint</w:t>
      </w:r>
      <w:r w:rsidR="00895562">
        <w:rPr>
          <w:rFonts w:ascii="Arial" w:hAnsi="Arial" w:cs="Arial"/>
          <w:b/>
          <w:sz w:val="24"/>
          <w:szCs w:val="24"/>
        </w:rPr>
        <w:t>isiete</w:t>
      </w:r>
      <w:r w:rsidR="00E50F31">
        <w:rPr>
          <w:rFonts w:ascii="Arial" w:hAnsi="Arial" w:cs="Arial"/>
          <w:b/>
          <w:sz w:val="24"/>
          <w:szCs w:val="24"/>
        </w:rPr>
        <w:t xml:space="preserve"> </w:t>
      </w:r>
      <w:r w:rsidR="0011377D">
        <w:rPr>
          <w:rFonts w:ascii="Arial" w:hAnsi="Arial" w:cs="Arial"/>
          <w:b/>
          <w:sz w:val="24"/>
          <w:szCs w:val="24"/>
        </w:rPr>
        <w:t xml:space="preserve">de mayo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E50F31" w:rsidRPr="00E50F31">
        <w:rPr>
          <w:rFonts w:ascii="Arial" w:hAnsi="Arial" w:cs="Arial"/>
          <w:b/>
          <w:sz w:val="24"/>
          <w:szCs w:val="24"/>
        </w:rPr>
        <w:t>once</w:t>
      </w:r>
      <w:r w:rsidR="00E50F31">
        <w:rPr>
          <w:rFonts w:ascii="Arial" w:hAnsi="Arial" w:cs="Arial"/>
          <w:b/>
          <w:color w:val="FF0000"/>
          <w:sz w:val="24"/>
          <w:szCs w:val="24"/>
        </w:rPr>
        <w:t xml:space="preserve"> </w:t>
      </w:r>
      <w:r w:rsidR="00E82D41" w:rsidRPr="00F3623F">
        <w:rPr>
          <w:rFonts w:ascii="Arial" w:hAnsi="Arial" w:cs="Arial"/>
          <w:b/>
          <w:sz w:val="24"/>
          <w:szCs w:val="24"/>
        </w:rPr>
        <w:t>horas</w:t>
      </w:r>
      <w:r w:rsidR="00E50F31">
        <w:rPr>
          <w:rFonts w:ascii="Arial" w:hAnsi="Arial" w:cs="Arial"/>
          <w:b/>
          <w:sz w:val="24"/>
          <w:szCs w:val="24"/>
        </w:rPr>
        <w:t xml:space="preserve"> con </w:t>
      </w:r>
      <w:r w:rsidR="00895562">
        <w:rPr>
          <w:rFonts w:ascii="Arial" w:hAnsi="Arial" w:cs="Arial"/>
          <w:b/>
          <w:sz w:val="24"/>
          <w:szCs w:val="24"/>
        </w:rPr>
        <w:t>treinta</w:t>
      </w:r>
      <w:r w:rsidR="00E50F31">
        <w:rPr>
          <w:rFonts w:ascii="Arial" w:hAnsi="Arial" w:cs="Arial"/>
          <w:b/>
          <w:sz w:val="24"/>
          <w:szCs w:val="24"/>
        </w:rPr>
        <w:t xml:space="preserve">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2946A48"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Aprobación del orden del día; y,</w:t>
      </w:r>
    </w:p>
    <w:p w14:paraId="60229257" w14:textId="77777777" w:rsidR="00895562" w:rsidRPr="00895562" w:rsidRDefault="00895562" w:rsidP="00895562">
      <w:pPr>
        <w:pStyle w:val="Prrafodelista"/>
        <w:numPr>
          <w:ilvl w:val="0"/>
          <w:numId w:val="49"/>
        </w:numPr>
        <w:spacing w:line="360" w:lineRule="auto"/>
        <w:jc w:val="both"/>
        <w:rPr>
          <w:rFonts w:ascii="Arial" w:hAnsi="Arial" w:cs="Arial"/>
          <w:sz w:val="24"/>
          <w:szCs w:val="24"/>
        </w:rPr>
      </w:pPr>
      <w:r w:rsidRPr="00895562">
        <w:rPr>
          <w:rFonts w:ascii="Arial" w:hAnsi="Arial" w:cs="Arial"/>
          <w:sz w:val="24"/>
          <w:szCs w:val="24"/>
        </w:rPr>
        <w:t>Tres Procedimientos Especiales Sancionadores, identificados con los números de expediente TEEA-PES-35, 38 y 41, y un Recurso de Revisión de Procedimiento Especial Sancionador identificado con el número de expediente TEEA-REP-004, todos de este año, propuestos por la ponencia de la Magistrada Laura Llamas Hernández.</w:t>
      </w:r>
    </w:p>
    <w:p w14:paraId="7B6689B2" w14:textId="6A08B2BC" w:rsidR="00E50F31" w:rsidRPr="00E50F31" w:rsidRDefault="00E50F31" w:rsidP="00895562">
      <w:pPr>
        <w:pStyle w:val="Prrafodelista"/>
        <w:spacing w:line="360" w:lineRule="auto"/>
        <w:jc w:val="both"/>
        <w:rPr>
          <w:rFonts w:ascii="Arial" w:hAnsi="Arial" w:cs="Arial"/>
          <w:sz w:val="24"/>
          <w:szCs w:val="24"/>
        </w:rPr>
      </w:pPr>
    </w:p>
    <w:p w14:paraId="4076AECB" w14:textId="70D15A47" w:rsidR="0040637C" w:rsidRPr="0011377D" w:rsidRDefault="0040637C" w:rsidP="00AC1AFB">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6D7696" w:rsidP="009023E2">
    <w:pPr>
      <w:pStyle w:val="Piedepgina"/>
      <w:jc w:val="center"/>
    </w:pPr>
  </w:p>
  <w:p w14:paraId="4F6CF03E" w14:textId="77777777" w:rsidR="006C0934" w:rsidRDefault="006D76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6D7696"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D5A9AA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895562">
      <w:rPr>
        <w:rFonts w:cstheme="minorHAnsi"/>
        <w:b/>
        <w:sz w:val="24"/>
        <w:szCs w:val="20"/>
      </w:rPr>
      <w:t>26</w:t>
    </w:r>
    <w:r w:rsidR="0011377D">
      <w:rPr>
        <w:rFonts w:cstheme="minorHAnsi"/>
        <w:b/>
        <w:sz w:val="24"/>
        <w:szCs w:val="20"/>
      </w:rPr>
      <w:t xml:space="preserve"> de mayo</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EF42299"/>
    <w:multiLevelType w:val="hybridMultilevel"/>
    <w:tmpl w:val="138AD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1"/>
  </w:num>
  <w:num w:numId="2" w16cid:durableId="729227658">
    <w:abstractNumId w:val="38"/>
  </w:num>
  <w:num w:numId="3" w16cid:durableId="632633842">
    <w:abstractNumId w:val="0"/>
  </w:num>
  <w:num w:numId="4" w16cid:durableId="891118748">
    <w:abstractNumId w:val="12"/>
  </w:num>
  <w:num w:numId="5" w16cid:durableId="1615088679">
    <w:abstractNumId w:val="39"/>
  </w:num>
  <w:num w:numId="6" w16cid:durableId="1816601552">
    <w:abstractNumId w:val="43"/>
  </w:num>
  <w:num w:numId="7" w16cid:durableId="553583662">
    <w:abstractNumId w:val="16"/>
  </w:num>
  <w:num w:numId="8" w16cid:durableId="2120878557">
    <w:abstractNumId w:val="32"/>
  </w:num>
  <w:num w:numId="9" w16cid:durableId="2056851529">
    <w:abstractNumId w:val="34"/>
  </w:num>
  <w:num w:numId="10" w16cid:durableId="42029224">
    <w:abstractNumId w:val="33"/>
  </w:num>
  <w:num w:numId="11" w16cid:durableId="394671820">
    <w:abstractNumId w:val="23"/>
  </w:num>
  <w:num w:numId="12" w16cid:durableId="1573082440">
    <w:abstractNumId w:val="35"/>
  </w:num>
  <w:num w:numId="13" w16cid:durableId="589824335">
    <w:abstractNumId w:val="31"/>
  </w:num>
  <w:num w:numId="14" w16cid:durableId="1895433420">
    <w:abstractNumId w:val="22"/>
  </w:num>
  <w:num w:numId="15" w16cid:durableId="989406398">
    <w:abstractNumId w:val="30"/>
  </w:num>
  <w:num w:numId="16" w16cid:durableId="550726219">
    <w:abstractNumId w:val="17"/>
  </w:num>
  <w:num w:numId="17" w16cid:durableId="1968192698">
    <w:abstractNumId w:val="9"/>
  </w:num>
  <w:num w:numId="18" w16cid:durableId="1349912686">
    <w:abstractNumId w:val="26"/>
  </w:num>
  <w:num w:numId="19" w16cid:durableId="224798022">
    <w:abstractNumId w:val="6"/>
  </w:num>
  <w:num w:numId="20" w16cid:durableId="1335374468">
    <w:abstractNumId w:val="8"/>
  </w:num>
  <w:num w:numId="21" w16cid:durableId="1744184131">
    <w:abstractNumId w:val="44"/>
  </w:num>
  <w:num w:numId="22" w16cid:durableId="1362239451">
    <w:abstractNumId w:val="14"/>
  </w:num>
  <w:num w:numId="23" w16cid:durableId="1160653193">
    <w:abstractNumId w:val="46"/>
  </w:num>
  <w:num w:numId="24" w16cid:durableId="616064870">
    <w:abstractNumId w:val="45"/>
  </w:num>
  <w:num w:numId="25" w16cid:durableId="1157574265">
    <w:abstractNumId w:val="11"/>
  </w:num>
  <w:num w:numId="26" w16cid:durableId="1799493054">
    <w:abstractNumId w:val="15"/>
  </w:num>
  <w:num w:numId="27" w16cid:durableId="1402171516">
    <w:abstractNumId w:val="37"/>
  </w:num>
  <w:num w:numId="28" w16cid:durableId="1023436369">
    <w:abstractNumId w:val="3"/>
  </w:num>
  <w:num w:numId="29" w16cid:durableId="1388143120">
    <w:abstractNumId w:val="24"/>
  </w:num>
  <w:num w:numId="30" w16cid:durableId="1879127334">
    <w:abstractNumId w:val="27"/>
  </w:num>
  <w:num w:numId="31" w16cid:durableId="1424911626">
    <w:abstractNumId w:val="2"/>
  </w:num>
  <w:num w:numId="32" w16cid:durableId="76943649">
    <w:abstractNumId w:val="5"/>
  </w:num>
  <w:num w:numId="33" w16cid:durableId="1538814278">
    <w:abstractNumId w:val="36"/>
  </w:num>
  <w:num w:numId="34" w16cid:durableId="4403047">
    <w:abstractNumId w:val="29"/>
  </w:num>
  <w:num w:numId="35" w16cid:durableId="821703583">
    <w:abstractNumId w:val="25"/>
  </w:num>
  <w:num w:numId="36" w16cid:durableId="213808858">
    <w:abstractNumId w:val="28"/>
  </w:num>
  <w:num w:numId="37" w16cid:durableId="1564869751">
    <w:abstractNumId w:val="7"/>
  </w:num>
  <w:num w:numId="38" w16cid:durableId="111099683">
    <w:abstractNumId w:val="42"/>
  </w:num>
  <w:num w:numId="39" w16cid:durableId="1241676112">
    <w:abstractNumId w:val="13"/>
  </w:num>
  <w:num w:numId="40" w16cid:durableId="1954360828">
    <w:abstractNumId w:val="41"/>
  </w:num>
  <w:num w:numId="41" w16cid:durableId="495267401">
    <w:abstractNumId w:val="4"/>
  </w:num>
  <w:num w:numId="42" w16cid:durableId="38824862">
    <w:abstractNumId w:val="1"/>
  </w:num>
  <w:num w:numId="43" w16cid:durableId="1115711473">
    <w:abstractNumId w:val="19"/>
  </w:num>
  <w:num w:numId="44" w16cid:durableId="1527790042">
    <w:abstractNumId w:val="47"/>
  </w:num>
  <w:num w:numId="45" w16cid:durableId="1408310353">
    <w:abstractNumId w:val="20"/>
  </w:num>
  <w:num w:numId="46" w16cid:durableId="1124079920">
    <w:abstractNumId w:val="18"/>
  </w:num>
  <w:num w:numId="47" w16cid:durableId="1159343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937720">
    <w:abstractNumId w:val="40"/>
  </w:num>
  <w:num w:numId="49" w16cid:durableId="13225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C7671"/>
    <w:rsid w:val="000E6177"/>
    <w:rsid w:val="000F2785"/>
    <w:rsid w:val="001071AD"/>
    <w:rsid w:val="0011116F"/>
    <w:rsid w:val="001133B5"/>
    <w:rsid w:val="0011377D"/>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1E8C"/>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B32F6"/>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D7696"/>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20F90"/>
    <w:rsid w:val="008320C7"/>
    <w:rsid w:val="008335FC"/>
    <w:rsid w:val="008675FC"/>
    <w:rsid w:val="00880F6D"/>
    <w:rsid w:val="0088628A"/>
    <w:rsid w:val="008864B5"/>
    <w:rsid w:val="00893208"/>
    <w:rsid w:val="008932BE"/>
    <w:rsid w:val="00895562"/>
    <w:rsid w:val="008A1E0B"/>
    <w:rsid w:val="008A3BA4"/>
    <w:rsid w:val="008B17E6"/>
    <w:rsid w:val="008C0300"/>
    <w:rsid w:val="008D5FF4"/>
    <w:rsid w:val="008E084A"/>
    <w:rsid w:val="008F0A9A"/>
    <w:rsid w:val="008F6E95"/>
    <w:rsid w:val="009023E2"/>
    <w:rsid w:val="00902D76"/>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1AF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463CF"/>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4B43"/>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0F31"/>
    <w:rsid w:val="00E56048"/>
    <w:rsid w:val="00E620D2"/>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51A6"/>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 w:id="1592934050">
      <w:bodyDiv w:val="1"/>
      <w:marLeft w:val="0"/>
      <w:marRight w:val="0"/>
      <w:marTop w:val="0"/>
      <w:marBottom w:val="0"/>
      <w:divBdr>
        <w:top w:val="none" w:sz="0" w:space="0" w:color="auto"/>
        <w:left w:val="none" w:sz="0" w:space="0" w:color="auto"/>
        <w:bottom w:val="none" w:sz="0" w:space="0" w:color="auto"/>
        <w:right w:val="none" w:sz="0" w:space="0" w:color="auto"/>
      </w:divBdr>
    </w:div>
    <w:div w:id="2113893425">
      <w:bodyDiv w:val="1"/>
      <w:marLeft w:val="0"/>
      <w:marRight w:val="0"/>
      <w:marTop w:val="0"/>
      <w:marBottom w:val="0"/>
      <w:divBdr>
        <w:top w:val="none" w:sz="0" w:space="0" w:color="auto"/>
        <w:left w:val="none" w:sz="0" w:space="0" w:color="auto"/>
        <w:bottom w:val="none" w:sz="0" w:space="0" w:color="auto"/>
        <w:right w:val="none" w:sz="0" w:space="0" w:color="auto"/>
      </w:divBdr>
    </w:div>
    <w:div w:id="21183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173</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63</cp:revision>
  <cp:lastPrinted>2022-05-27T16:44:00Z</cp:lastPrinted>
  <dcterms:created xsi:type="dcterms:W3CDTF">2021-02-03T20:45:00Z</dcterms:created>
  <dcterms:modified xsi:type="dcterms:W3CDTF">2022-07-04T18:39:00Z</dcterms:modified>
</cp:coreProperties>
</file>