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2A62E298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142E69">
        <w:rPr>
          <w:rFonts w:ascii="Arial" w:hAnsi="Arial" w:cs="Arial"/>
          <w:b/>
          <w:sz w:val="24"/>
          <w:szCs w:val="24"/>
        </w:rPr>
        <w:t xml:space="preserve">trigésima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142E69">
        <w:rPr>
          <w:rFonts w:ascii="Arial" w:hAnsi="Arial" w:cs="Arial"/>
          <w:b/>
          <w:sz w:val="24"/>
          <w:szCs w:val="24"/>
        </w:rPr>
        <w:t>dieciséis</w:t>
      </w:r>
      <w:r w:rsidR="00FF5753">
        <w:rPr>
          <w:rFonts w:ascii="Arial" w:hAnsi="Arial" w:cs="Arial"/>
          <w:b/>
          <w:sz w:val="24"/>
          <w:szCs w:val="24"/>
        </w:rPr>
        <w:t xml:space="preserve"> de </w:t>
      </w:r>
      <w:r w:rsidR="00522FE5">
        <w:rPr>
          <w:rFonts w:ascii="Arial" w:hAnsi="Arial" w:cs="Arial"/>
          <w:b/>
          <w:sz w:val="24"/>
          <w:szCs w:val="24"/>
        </w:rPr>
        <w:t>agosto</w:t>
      </w:r>
      <w:r w:rsidR="00FF5753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DE64C1">
        <w:rPr>
          <w:rFonts w:ascii="Arial" w:hAnsi="Arial" w:cs="Arial"/>
          <w:bCs/>
          <w:sz w:val="24"/>
          <w:szCs w:val="24"/>
        </w:rPr>
        <w:t>dós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142E69">
        <w:rPr>
          <w:rFonts w:ascii="Arial" w:hAnsi="Arial" w:cs="Arial"/>
          <w:b/>
          <w:sz w:val="24"/>
          <w:szCs w:val="24"/>
        </w:rPr>
        <w:t xml:space="preserve"> once</w:t>
      </w:r>
      <w:r w:rsidR="00DE64C1">
        <w:rPr>
          <w:rFonts w:ascii="Arial" w:hAnsi="Arial" w:cs="Arial"/>
          <w:b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142E69">
        <w:rPr>
          <w:rFonts w:ascii="Arial" w:hAnsi="Arial" w:cs="Arial"/>
          <w:b/>
          <w:sz w:val="24"/>
          <w:szCs w:val="24"/>
        </w:rPr>
        <w:t xml:space="preserve"> con treinta minutos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5DDC7230" w14:textId="77777777" w:rsidR="00522FE5" w:rsidRPr="00522FE5" w:rsidRDefault="00522FE5" w:rsidP="00522FE5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2FE5">
        <w:rPr>
          <w:rFonts w:ascii="Arial" w:hAnsi="Arial" w:cs="Arial"/>
          <w:sz w:val="24"/>
          <w:szCs w:val="24"/>
        </w:rPr>
        <w:t>Aprobación del orden del día;</w:t>
      </w:r>
    </w:p>
    <w:p w14:paraId="6D157B7E" w14:textId="77777777" w:rsidR="00522FE5" w:rsidRPr="00522FE5" w:rsidRDefault="00522FE5" w:rsidP="00522FE5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2FE5">
        <w:rPr>
          <w:rFonts w:ascii="Arial" w:hAnsi="Arial" w:cs="Arial"/>
          <w:sz w:val="24"/>
          <w:szCs w:val="24"/>
        </w:rPr>
        <w:t>Cuenta conjunta de los siguientes proyectos:</w:t>
      </w:r>
    </w:p>
    <w:p w14:paraId="6C2F8BBA" w14:textId="4EA8C16D" w:rsidR="00522FE5" w:rsidRPr="00142E69" w:rsidRDefault="00142E69" w:rsidP="00142E69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Tres procedimientos especiales sancionadores </w:t>
      </w:r>
      <w:r w:rsidR="00522FE5" w:rsidRPr="00142E69">
        <w:rPr>
          <w:rFonts w:ascii="Arial" w:hAnsi="Arial" w:cs="Arial"/>
          <w:sz w:val="24"/>
          <w:szCs w:val="24"/>
        </w:rPr>
        <w:t>identificados con los números de expediente TEEA-</w:t>
      </w:r>
      <w:r>
        <w:rPr>
          <w:rFonts w:ascii="Arial" w:hAnsi="Arial" w:cs="Arial"/>
          <w:sz w:val="24"/>
          <w:szCs w:val="24"/>
        </w:rPr>
        <w:t>PES</w:t>
      </w:r>
      <w:r w:rsidR="00522FE5" w:rsidRPr="00142E69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77</w:t>
      </w:r>
      <w:r w:rsidR="00522FE5" w:rsidRPr="00142E69">
        <w:rPr>
          <w:rFonts w:ascii="Arial" w:hAnsi="Arial" w:cs="Arial"/>
          <w:sz w:val="24"/>
          <w:szCs w:val="24"/>
        </w:rPr>
        <w:t>, 0</w:t>
      </w:r>
      <w:r>
        <w:rPr>
          <w:rFonts w:ascii="Arial" w:hAnsi="Arial" w:cs="Arial"/>
          <w:sz w:val="24"/>
          <w:szCs w:val="24"/>
        </w:rPr>
        <w:t>80</w:t>
      </w:r>
      <w:r w:rsidR="00522FE5" w:rsidRPr="00142E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</w:t>
      </w:r>
      <w:r w:rsidR="00522FE5" w:rsidRPr="00142E69"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86</w:t>
      </w:r>
      <w:r w:rsidR="00522FE5" w:rsidRPr="00142E69">
        <w:rPr>
          <w:rFonts w:ascii="Arial" w:hAnsi="Arial" w:cs="Arial"/>
          <w:sz w:val="24"/>
          <w:szCs w:val="24"/>
        </w:rPr>
        <w:t>, todos del presente año, propuestos por la ponencia de la Magistrada Laura Hortensia Llamas Hernández;</w:t>
      </w:r>
    </w:p>
    <w:p w14:paraId="108FCCF4" w14:textId="77777777" w:rsidR="00F238AC" w:rsidRPr="00F238AC" w:rsidRDefault="00F238AC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BEBE65" w14:textId="6B95032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Claud</w:t>
      </w:r>
      <w:r w:rsidR="00EB3B95" w:rsidRPr="002147B7">
        <w:rPr>
          <w:rFonts w:ascii="Arial" w:hAnsi="Arial" w:cs="Arial"/>
          <w:b/>
          <w:sz w:val="24"/>
          <w:szCs w:val="24"/>
        </w:rPr>
        <w:t>ia Eloisa Díaz de León González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</w:p>
    <w:p w14:paraId="219AFA24" w14:textId="192533A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Magistrada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</w:t>
      </w:r>
      <w:r w:rsidR="00A01F0F" w:rsidRPr="002147B7">
        <w:rPr>
          <w:rFonts w:ascii="Arial" w:hAnsi="Arial" w:cs="Arial"/>
          <w:b/>
          <w:sz w:val="24"/>
          <w:szCs w:val="24"/>
        </w:rPr>
        <w:t>P</w:t>
      </w:r>
      <w:r w:rsidRPr="002147B7">
        <w:rPr>
          <w:rFonts w:ascii="Arial" w:hAnsi="Arial" w:cs="Arial"/>
          <w:b/>
          <w:sz w:val="24"/>
          <w:szCs w:val="24"/>
        </w:rPr>
        <w:t>residenta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17AFB90" w14:textId="77777777" w:rsidR="008320C7" w:rsidRPr="002147B7" w:rsidRDefault="00F159E7" w:rsidP="00C21B41">
      <w:pPr>
        <w:spacing w:after="0" w:line="240" w:lineRule="auto"/>
        <w:jc w:val="center"/>
        <w:rPr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142E69" w:rsidP="009023E2">
    <w:pPr>
      <w:pStyle w:val="Piedepgina"/>
      <w:jc w:val="center"/>
    </w:pPr>
  </w:p>
  <w:p w14:paraId="4F6CF03E" w14:textId="77777777" w:rsidR="006C0934" w:rsidRDefault="00142E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3DFE51B0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DE64C1">
      <w:rPr>
        <w:rFonts w:cstheme="minorHAnsi"/>
        <w:b/>
        <w:sz w:val="24"/>
        <w:szCs w:val="20"/>
      </w:rPr>
      <w:t xml:space="preserve"> </w:t>
    </w:r>
    <w:r w:rsidR="00142E69">
      <w:rPr>
        <w:rFonts w:cstheme="minorHAnsi"/>
        <w:b/>
        <w:sz w:val="24"/>
        <w:szCs w:val="20"/>
      </w:rPr>
      <w:t>quince</w:t>
    </w:r>
    <w:r w:rsidR="00F238AC">
      <w:rPr>
        <w:rFonts w:cstheme="minorHAnsi"/>
        <w:b/>
        <w:sz w:val="24"/>
        <w:szCs w:val="20"/>
      </w:rPr>
      <w:t xml:space="preserve"> </w:t>
    </w:r>
    <w:r w:rsidR="007B1106">
      <w:rPr>
        <w:rFonts w:cstheme="minorHAnsi"/>
        <w:b/>
        <w:sz w:val="24"/>
        <w:szCs w:val="20"/>
      </w:rPr>
      <w:t xml:space="preserve">de </w:t>
    </w:r>
    <w:r w:rsidR="00522FE5">
      <w:rPr>
        <w:rFonts w:cstheme="minorHAnsi"/>
        <w:b/>
        <w:sz w:val="24"/>
        <w:szCs w:val="20"/>
      </w:rPr>
      <w:t>agosto</w:t>
    </w:r>
  </w:p>
  <w:p w14:paraId="12EA6766" w14:textId="5E92128F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DE64C1">
      <w:rPr>
        <w:rFonts w:cstheme="minorHAnsi"/>
        <w:b/>
        <w:sz w:val="24"/>
        <w:szCs w:val="20"/>
      </w:rPr>
      <w:t>dós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327"/>
    <w:multiLevelType w:val="hybridMultilevel"/>
    <w:tmpl w:val="0FC69EFA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6A4A50"/>
    <w:multiLevelType w:val="hybridMultilevel"/>
    <w:tmpl w:val="2774FF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2" w15:restartNumberingAfterBreak="0">
    <w:nsid w:val="476C3309"/>
    <w:multiLevelType w:val="hybridMultilevel"/>
    <w:tmpl w:val="D8DE6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5"/>
  </w:num>
  <w:num w:numId="2" w16cid:durableId="993921530">
    <w:abstractNumId w:val="32"/>
  </w:num>
  <w:num w:numId="3" w16cid:durableId="222831759">
    <w:abstractNumId w:val="0"/>
  </w:num>
  <w:num w:numId="4" w16cid:durableId="1889876455">
    <w:abstractNumId w:val="9"/>
  </w:num>
  <w:num w:numId="5" w16cid:durableId="400830791">
    <w:abstractNumId w:val="33"/>
  </w:num>
  <w:num w:numId="6" w16cid:durableId="1911117879">
    <w:abstractNumId w:val="35"/>
  </w:num>
  <w:num w:numId="7" w16cid:durableId="1008211545">
    <w:abstractNumId w:val="13"/>
  </w:num>
  <w:num w:numId="8" w16cid:durableId="966205161">
    <w:abstractNumId w:val="27"/>
  </w:num>
  <w:num w:numId="9" w16cid:durableId="468398238">
    <w:abstractNumId w:val="29"/>
  </w:num>
  <w:num w:numId="10" w16cid:durableId="1107115388">
    <w:abstractNumId w:val="28"/>
  </w:num>
  <w:num w:numId="11" w16cid:durableId="979651424">
    <w:abstractNumId w:val="17"/>
  </w:num>
  <w:num w:numId="12" w16cid:durableId="898830459">
    <w:abstractNumId w:val="30"/>
  </w:num>
  <w:num w:numId="13" w16cid:durableId="832985106">
    <w:abstractNumId w:val="26"/>
  </w:num>
  <w:num w:numId="14" w16cid:durableId="652104260">
    <w:abstractNumId w:val="16"/>
  </w:num>
  <w:num w:numId="15" w16cid:durableId="1695837464">
    <w:abstractNumId w:val="25"/>
  </w:num>
  <w:num w:numId="16" w16cid:durableId="460921366">
    <w:abstractNumId w:val="14"/>
  </w:num>
  <w:num w:numId="17" w16cid:durableId="939410853">
    <w:abstractNumId w:val="7"/>
  </w:num>
  <w:num w:numId="18" w16cid:durableId="1008405576">
    <w:abstractNumId w:val="21"/>
  </w:num>
  <w:num w:numId="19" w16cid:durableId="1566530807">
    <w:abstractNumId w:val="4"/>
  </w:num>
  <w:num w:numId="20" w16cid:durableId="169099961">
    <w:abstractNumId w:val="6"/>
  </w:num>
  <w:num w:numId="21" w16cid:durableId="146677559">
    <w:abstractNumId w:val="36"/>
  </w:num>
  <w:num w:numId="22" w16cid:durableId="541094472">
    <w:abstractNumId w:val="10"/>
  </w:num>
  <w:num w:numId="23" w16cid:durableId="226957116">
    <w:abstractNumId w:val="38"/>
  </w:num>
  <w:num w:numId="24" w16cid:durableId="965500544">
    <w:abstractNumId w:val="37"/>
  </w:num>
  <w:num w:numId="25" w16cid:durableId="1820029931">
    <w:abstractNumId w:val="8"/>
  </w:num>
  <w:num w:numId="26" w16cid:durableId="1085416636">
    <w:abstractNumId w:val="12"/>
  </w:num>
  <w:num w:numId="27" w16cid:durableId="873349074">
    <w:abstractNumId w:val="31"/>
  </w:num>
  <w:num w:numId="28" w16cid:durableId="381366297">
    <w:abstractNumId w:val="3"/>
  </w:num>
  <w:num w:numId="29" w16cid:durableId="531502368">
    <w:abstractNumId w:val="20"/>
  </w:num>
  <w:num w:numId="30" w16cid:durableId="1162818266">
    <w:abstractNumId w:val="23"/>
  </w:num>
  <w:num w:numId="31" w16cid:durableId="2057270760">
    <w:abstractNumId w:val="2"/>
  </w:num>
  <w:num w:numId="32" w16cid:durableId="345375019">
    <w:abstractNumId w:val="5"/>
  </w:num>
  <w:num w:numId="33" w16cid:durableId="162357979">
    <w:abstractNumId w:val="18"/>
  </w:num>
  <w:num w:numId="34" w16cid:durableId="549339458">
    <w:abstractNumId w:val="19"/>
  </w:num>
  <w:num w:numId="35" w16cid:durableId="5183970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4"/>
  </w:num>
  <w:num w:numId="37" w16cid:durableId="554776597">
    <w:abstractNumId w:val="22"/>
  </w:num>
  <w:num w:numId="38" w16cid:durableId="33389322">
    <w:abstractNumId w:val="1"/>
  </w:num>
  <w:num w:numId="39" w16cid:durableId="17695005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42E69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B1821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22FE5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0F65"/>
    <w:rsid w:val="00756AE0"/>
    <w:rsid w:val="00761A0A"/>
    <w:rsid w:val="00766D06"/>
    <w:rsid w:val="00776B11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238AC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LAP ADMINISTRACION</cp:lastModifiedBy>
  <cp:revision>34</cp:revision>
  <cp:lastPrinted>2022-07-13T17:27:00Z</cp:lastPrinted>
  <dcterms:created xsi:type="dcterms:W3CDTF">2021-02-03T20:45:00Z</dcterms:created>
  <dcterms:modified xsi:type="dcterms:W3CDTF">2022-08-15T21:49:00Z</dcterms:modified>
</cp:coreProperties>
</file>