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720A669" w:rsidR="00430189" w:rsidRPr="00FF1695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bCs/>
          <w:sz w:val="20"/>
          <w:szCs w:val="20"/>
        </w:rPr>
      </w:pPr>
      <w:r>
        <w:rPr>
          <w:rFonts w:ascii="Arial" w:eastAsia="Arial Nova" w:hAnsi="Arial" w:cs="Arial"/>
          <w:b/>
          <w:bCs/>
          <w:sz w:val="20"/>
          <w:szCs w:val="20"/>
        </w:rPr>
        <w:t>RECURSO DE APELACIÓN</w:t>
      </w:r>
    </w:p>
    <w:p w14:paraId="4875AC8D" w14:textId="1E5975B5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423E10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</w:t>
      </w:r>
      <w:r w:rsidR="009E19C2">
        <w:rPr>
          <w:rFonts w:ascii="Arial" w:eastAsia="Arial Nova" w:hAnsi="Arial" w:cs="Arial"/>
          <w:sz w:val="20"/>
          <w:szCs w:val="20"/>
        </w:rPr>
        <w:t>00</w:t>
      </w:r>
      <w:r w:rsidR="00423E10">
        <w:rPr>
          <w:rFonts w:ascii="Arial" w:eastAsia="Arial Nova" w:hAnsi="Arial" w:cs="Arial"/>
          <w:sz w:val="20"/>
          <w:szCs w:val="20"/>
        </w:rPr>
        <w:t>8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9E19C2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7AFCA106" w14:textId="42171D3F" w:rsidR="009E19C2" w:rsidRPr="00423E10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>PARTE PROMOVENTE:</w:t>
      </w:r>
      <w:bookmarkStart w:id="0" w:name="_Hlk130985816"/>
      <w:r w:rsidRPr="00423E10">
        <w:rPr>
          <w:rFonts w:ascii="Arial" w:eastAsia="Arial Nova" w:hAnsi="Arial" w:cs="Arial"/>
          <w:b/>
          <w:sz w:val="20"/>
          <w:szCs w:val="20"/>
        </w:rPr>
        <w:t xml:space="preserve"> </w:t>
      </w:r>
      <w:r w:rsidRPr="00423E10">
        <w:rPr>
          <w:rFonts w:ascii="Arial" w:eastAsia="Arial" w:hAnsi="Arial" w:cs="Arial"/>
          <w:bCs/>
          <w:sz w:val="20"/>
          <w:szCs w:val="20"/>
        </w:rPr>
        <w:t>HUMBERTO AMBRIZ DELGADILLO, PRESIDENTE MUNICIPAL DE PABELLÓN DE ARTEAGA, AGUASCALIENTES.</w:t>
      </w:r>
    </w:p>
    <w:bookmarkEnd w:id="0"/>
    <w:p w14:paraId="31A6251F" w14:textId="6E07454D" w:rsidR="009E19C2" w:rsidRPr="00423E10" w:rsidRDefault="00423E10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 w:rsidRPr="00423E10"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Pr="00423E10">
        <w:rPr>
          <w:rFonts w:ascii="Arial" w:hAnsi="Arial" w:cs="Arial"/>
          <w:sz w:val="20"/>
          <w:szCs w:val="20"/>
        </w:rPr>
        <w:t>CONSEJO GENERAL DEL INSTITUTO ESTATAL ELECTORAL DE AGUASCALIENTES.</w:t>
      </w:r>
    </w:p>
    <w:bookmarkEnd w:id="1"/>
    <w:p w14:paraId="19F13D14" w14:textId="3B5B0DBC" w:rsidR="009E19C2" w:rsidRPr="00430189" w:rsidRDefault="00794723" w:rsidP="009E19C2">
      <w:pPr>
        <w:spacing w:before="240"/>
        <w:ind w:left="5103" w:right="49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5D46CF">
        <w:rPr>
          <w:rFonts w:ascii="Verdana" w:eastAsia="Arial" w:hAnsi="Verdana" w:cs="Arial"/>
        </w:rPr>
        <w:t>JESÚS OCIEL BAENA SAUCEDO</w:t>
      </w:r>
    </w:p>
    <w:p w14:paraId="24BA5031" w14:textId="38E48576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la C. </w:t>
      </w:r>
      <w:r w:rsidR="00423E10" w:rsidRPr="00F44D9E">
        <w:rPr>
          <w:rFonts w:ascii="Arial" w:eastAsia="Arial" w:hAnsi="Arial" w:cs="Arial"/>
          <w:bCs/>
          <w:sz w:val="20"/>
          <w:szCs w:val="20"/>
        </w:rPr>
        <w:t>Humberto Ambriz Delgadillo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r w:rsidR="00423E10" w:rsidRPr="00F44D9E">
        <w:rPr>
          <w:rFonts w:ascii="Arial" w:hAnsi="Arial" w:cs="Arial"/>
          <w:sz w:val="20"/>
          <w:szCs w:val="20"/>
        </w:rPr>
        <w:t>Consejo General del Instituto Estatal Electoral de Aguascalientes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C304E3D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423E10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8179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cinco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423E1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agosto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D3D5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Décima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423E1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segunda</w:t>
      </w:r>
      <w:r w:rsidR="009E19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23E10" w:rsidRDefault="00423E10">
    <w:pPr>
      <w:pStyle w:val="Piedepgina"/>
      <w:jc w:val="right"/>
    </w:pPr>
  </w:p>
  <w:p w14:paraId="299EE23D" w14:textId="77777777" w:rsidR="00423E10" w:rsidRDefault="00423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423E10" w:rsidRPr="00A46BD3" w:rsidRDefault="00423E10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423E10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23E10" w:rsidRPr="00372C4B" w:rsidRDefault="00423E10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139DEF38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8179CF">
      <w:rPr>
        <w:rFonts w:ascii="Century Gothic" w:hAnsi="Century Gothic"/>
        <w:b/>
        <w:sz w:val="20"/>
        <w:szCs w:val="18"/>
      </w:rPr>
      <w:t>vein</w:t>
    </w:r>
    <w:r w:rsidR="005D46CF">
      <w:rPr>
        <w:rFonts w:ascii="Century Gothic" w:hAnsi="Century Gothic"/>
        <w:b/>
        <w:sz w:val="20"/>
        <w:szCs w:val="18"/>
      </w:rPr>
      <w:t>ticuatro</w:t>
    </w:r>
    <w:r w:rsidR="009E19C2">
      <w:rPr>
        <w:rFonts w:ascii="Century Gothic" w:hAnsi="Century Gothic"/>
        <w:b/>
        <w:sz w:val="20"/>
        <w:szCs w:val="18"/>
      </w:rPr>
      <w:t xml:space="preserve"> de </w:t>
    </w:r>
    <w:r w:rsidR="00423E10">
      <w:rPr>
        <w:rFonts w:ascii="Century Gothic" w:hAnsi="Century Gothic"/>
        <w:b/>
        <w:sz w:val="20"/>
        <w:szCs w:val="18"/>
      </w:rPr>
      <w:t>agosto</w:t>
    </w:r>
    <w:r w:rsidR="005D46CF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423E10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423E10" w:rsidRPr="005A7DD8" w:rsidRDefault="00423E10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423E10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423E10" w:rsidRDefault="00423E1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423E10" w:rsidRPr="00A46BD3" w:rsidRDefault="00423E1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23E10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D3D54"/>
    <w:rsid w:val="005D46CF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TEEA-LAP-ONE</cp:lastModifiedBy>
  <cp:revision>2</cp:revision>
  <cp:lastPrinted>2023-03-24T16:03:00Z</cp:lastPrinted>
  <dcterms:created xsi:type="dcterms:W3CDTF">2023-08-24T15:46:00Z</dcterms:created>
  <dcterms:modified xsi:type="dcterms:W3CDTF">2023-08-24T15:46:00Z</dcterms:modified>
</cp:coreProperties>
</file>