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65B6" w14:textId="7DCB0DFC" w:rsidR="00AE4439" w:rsidRPr="006F4B0E" w:rsidRDefault="00AE4439" w:rsidP="00AE4439">
      <w:pPr>
        <w:spacing w:line="360" w:lineRule="auto"/>
        <w:jc w:val="both"/>
        <w:rPr>
          <w:rFonts w:ascii="Arial" w:hAnsi="Arial" w:cs="Arial"/>
          <w:b/>
          <w:sz w:val="18"/>
          <w:szCs w:val="18"/>
        </w:rPr>
      </w:pPr>
      <w:r w:rsidRPr="006F4B0E">
        <w:rPr>
          <w:rFonts w:ascii="Arial" w:hAnsi="Arial" w:cs="Arial"/>
          <w:sz w:val="18"/>
          <w:szCs w:val="18"/>
        </w:rPr>
        <w:t>Con fundamento en los artículos 106, de la Ley General de Instituciones y Procedimientos Electorales; 17, base B</w:t>
      </w:r>
      <w:r w:rsidR="00CE43BD" w:rsidRPr="006F4B0E">
        <w:rPr>
          <w:rFonts w:ascii="Arial" w:hAnsi="Arial" w:cs="Arial"/>
          <w:sz w:val="18"/>
          <w:szCs w:val="18"/>
        </w:rPr>
        <w:t>,</w:t>
      </w:r>
      <w:r w:rsidRPr="006F4B0E">
        <w:rPr>
          <w:rFonts w:ascii="Arial" w:hAnsi="Arial" w:cs="Arial"/>
          <w:sz w:val="18"/>
          <w:szCs w:val="18"/>
        </w:rPr>
        <w:t xml:space="preserve"> párrafo quinceavo, 58 Bis, párrafo tercero, fracción primera, de la Constitución Política del Estado de Aguascalientes; 316 y 357, fracción I, del Código Electoral del Estado de Aguascalientes; 18, fracción I,  21 fracción I, inciso a) y 116 del Reglamento Interior del Tribunal Electoral; y, TERCERO de los Lineamientos de Organización y Desarrollo de las Sesiones del Tribunal Electoral del Estado de Aguascalientes</w:t>
      </w:r>
      <w:r w:rsidRPr="006F4B0E">
        <w:rPr>
          <w:rFonts w:ascii="Arial" w:hAnsi="Arial" w:cs="Arial"/>
          <w:bCs/>
          <w:sz w:val="18"/>
          <w:szCs w:val="18"/>
        </w:rPr>
        <w:t xml:space="preserve">, </w:t>
      </w:r>
      <w:r w:rsidRPr="006F4B0E">
        <w:rPr>
          <w:rFonts w:ascii="Arial" w:hAnsi="Arial" w:cs="Arial"/>
          <w:b/>
          <w:sz w:val="18"/>
          <w:szCs w:val="18"/>
        </w:rPr>
        <w:t xml:space="preserve">se hace del conocimiento público que el día </w:t>
      </w:r>
      <w:r w:rsidR="0024381E" w:rsidRPr="006F4B0E">
        <w:rPr>
          <w:rFonts w:ascii="Arial" w:hAnsi="Arial" w:cs="Arial"/>
          <w:b/>
          <w:sz w:val="18"/>
          <w:szCs w:val="18"/>
        </w:rPr>
        <w:t>treinta</w:t>
      </w:r>
      <w:r w:rsidRPr="006F4B0E">
        <w:rPr>
          <w:rFonts w:ascii="Arial" w:hAnsi="Arial" w:cs="Arial"/>
          <w:b/>
          <w:sz w:val="18"/>
          <w:szCs w:val="18"/>
        </w:rPr>
        <w:t xml:space="preserve"> de mayo del año en curso, a las </w:t>
      </w:r>
      <w:r w:rsidR="0024381E" w:rsidRPr="006F4B0E">
        <w:rPr>
          <w:rFonts w:ascii="Arial" w:hAnsi="Arial" w:cs="Arial"/>
          <w:b/>
          <w:sz w:val="18"/>
          <w:szCs w:val="18"/>
        </w:rPr>
        <w:t>doce</w:t>
      </w:r>
      <w:r w:rsidRPr="006F4B0E">
        <w:rPr>
          <w:rFonts w:ascii="Arial" w:hAnsi="Arial" w:cs="Arial"/>
          <w:b/>
          <w:sz w:val="18"/>
          <w:szCs w:val="18"/>
        </w:rPr>
        <w:t xml:space="preserve"> horas, este Tribunal Electoral, celebrará sesión pública en el salón del pleno, con el objeto de resolver los medios de impugnación que a continuación se precisan:</w:t>
      </w:r>
    </w:p>
    <w:tbl>
      <w:tblPr>
        <w:tblStyle w:val="Tablaconcuadrcula"/>
        <w:tblpPr w:leftFromText="141" w:rightFromText="141" w:vertAnchor="text" w:horzAnchor="margin" w:tblpX="-436" w:tblpY="-30"/>
        <w:tblW w:w="9918" w:type="dxa"/>
        <w:tblLayout w:type="fixed"/>
        <w:tblLook w:val="04A0" w:firstRow="1" w:lastRow="0" w:firstColumn="1" w:lastColumn="0" w:noHBand="0" w:noVBand="1"/>
      </w:tblPr>
      <w:tblGrid>
        <w:gridCol w:w="998"/>
        <w:gridCol w:w="1265"/>
        <w:gridCol w:w="2835"/>
        <w:gridCol w:w="1570"/>
        <w:gridCol w:w="1701"/>
        <w:gridCol w:w="1549"/>
      </w:tblGrid>
      <w:tr w:rsidR="00AE4439" w:rsidRPr="0084625C" w14:paraId="0C6005A3" w14:textId="77777777" w:rsidTr="0013550D">
        <w:trPr>
          <w:trHeight w:val="482"/>
        </w:trPr>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49B48F" w14:textId="77777777" w:rsidR="00AE4439" w:rsidRPr="0084625C" w:rsidRDefault="00AE4439" w:rsidP="0013550D">
            <w:pPr>
              <w:spacing w:after="0" w:line="360" w:lineRule="auto"/>
              <w:jc w:val="center"/>
              <w:rPr>
                <w:rFonts w:ascii="Arial" w:hAnsi="Arial" w:cs="Arial"/>
                <w:b/>
                <w:sz w:val="20"/>
                <w:szCs w:val="20"/>
              </w:rPr>
            </w:pPr>
            <w:bookmarkStart w:id="0" w:name="_Hlk517868725"/>
            <w:r w:rsidRPr="0084625C">
              <w:rPr>
                <w:rFonts w:ascii="Arial" w:hAnsi="Arial" w:cs="Arial"/>
                <w:b/>
                <w:sz w:val="20"/>
                <w:szCs w:val="20"/>
              </w:rPr>
              <w:t>No.</w:t>
            </w:r>
          </w:p>
        </w:tc>
        <w:tc>
          <w:tcPr>
            <w:tcW w:w="1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A0A9B1"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Expediente</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9AB9AE"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Temática</w:t>
            </w:r>
          </w:p>
        </w:tc>
        <w:tc>
          <w:tcPr>
            <w:tcW w:w="1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D1FB8A"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Promoventes/ Denunciantes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ABA0DE"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Autoridad responsable/ Denunciados</w:t>
            </w:r>
          </w:p>
        </w:tc>
        <w:tc>
          <w:tcPr>
            <w:tcW w:w="1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474648"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Magistr</w:t>
            </w:r>
            <w:r>
              <w:rPr>
                <w:rFonts w:ascii="Arial" w:hAnsi="Arial" w:cs="Arial"/>
                <w:b/>
                <w:sz w:val="20"/>
                <w:szCs w:val="20"/>
              </w:rPr>
              <w:t>atura</w:t>
            </w:r>
            <w:r w:rsidRPr="0084625C">
              <w:rPr>
                <w:rFonts w:ascii="Arial" w:hAnsi="Arial" w:cs="Arial"/>
                <w:b/>
                <w:sz w:val="20"/>
                <w:szCs w:val="20"/>
              </w:rPr>
              <w:t xml:space="preserve"> Ponente</w:t>
            </w:r>
          </w:p>
        </w:tc>
      </w:tr>
      <w:tr w:rsidR="001D4776" w:rsidRPr="00C62D60" w14:paraId="180F6C28" w14:textId="77777777" w:rsidTr="001D4776">
        <w:trPr>
          <w:trHeight w:val="3050"/>
        </w:trPr>
        <w:tc>
          <w:tcPr>
            <w:tcW w:w="998" w:type="dxa"/>
            <w:tcBorders>
              <w:top w:val="single" w:sz="4" w:space="0" w:color="auto"/>
              <w:left w:val="single" w:sz="4" w:space="0" w:color="auto"/>
              <w:bottom w:val="single" w:sz="4" w:space="0" w:color="auto"/>
              <w:right w:val="single" w:sz="4" w:space="0" w:color="auto"/>
            </w:tcBorders>
            <w:vAlign w:val="center"/>
          </w:tcPr>
          <w:p w14:paraId="754BD6A7" w14:textId="22B4EC83" w:rsidR="001D4776" w:rsidRPr="009218F7" w:rsidRDefault="001D4776" w:rsidP="0013550D">
            <w:pPr>
              <w:spacing w:after="0" w:line="360" w:lineRule="auto"/>
              <w:jc w:val="center"/>
              <w:rPr>
                <w:rFonts w:ascii="Arial" w:hAnsi="Arial" w:cs="Arial"/>
                <w:b/>
                <w:bCs/>
                <w:sz w:val="23"/>
                <w:szCs w:val="23"/>
              </w:rPr>
            </w:pPr>
            <w:r>
              <w:rPr>
                <w:rFonts w:ascii="Arial" w:hAnsi="Arial" w:cs="Arial"/>
                <w:b/>
                <w:bCs/>
                <w:sz w:val="23"/>
                <w:szCs w:val="23"/>
              </w:rPr>
              <w:t>1</w:t>
            </w:r>
          </w:p>
        </w:tc>
        <w:tc>
          <w:tcPr>
            <w:tcW w:w="1265" w:type="dxa"/>
            <w:vAlign w:val="center"/>
          </w:tcPr>
          <w:p w14:paraId="7976B6DB" w14:textId="346C9812" w:rsidR="001D4776" w:rsidRPr="00F40F10" w:rsidRDefault="001D4776" w:rsidP="0013550D">
            <w:pPr>
              <w:spacing w:after="0" w:line="240" w:lineRule="atLeast"/>
              <w:jc w:val="center"/>
              <w:rPr>
                <w:rFonts w:ascii="Arial" w:hAnsi="Arial" w:cs="Arial"/>
                <w:sz w:val="18"/>
                <w:szCs w:val="18"/>
              </w:rPr>
            </w:pPr>
            <w:r>
              <w:rPr>
                <w:rFonts w:ascii="Arial" w:hAnsi="Arial" w:cs="Arial"/>
                <w:sz w:val="18"/>
                <w:szCs w:val="18"/>
              </w:rPr>
              <w:t xml:space="preserve">TEEA-PES-006/2023. </w:t>
            </w:r>
          </w:p>
        </w:tc>
        <w:tc>
          <w:tcPr>
            <w:tcW w:w="2835" w:type="dxa"/>
            <w:vAlign w:val="center"/>
          </w:tcPr>
          <w:p w14:paraId="5A51E8DE" w14:textId="6A217E6D" w:rsidR="001D4776" w:rsidRDefault="001D4776" w:rsidP="0013550D">
            <w:pPr>
              <w:jc w:val="both"/>
              <w:rPr>
                <w:rFonts w:ascii="Arial" w:hAnsi="Arial" w:cs="Arial"/>
                <w:sz w:val="18"/>
                <w:szCs w:val="18"/>
              </w:rPr>
            </w:pPr>
            <w:r>
              <w:rPr>
                <w:rFonts w:ascii="Arial" w:hAnsi="Arial" w:cs="Arial"/>
                <w:sz w:val="18"/>
                <w:szCs w:val="18"/>
              </w:rPr>
              <w:t xml:space="preserve">Actos anticipados de pre campaña y campaña, publicaciones en la red social Facebook, afectación en la equidad de la contienda. </w:t>
            </w:r>
          </w:p>
        </w:tc>
        <w:tc>
          <w:tcPr>
            <w:tcW w:w="1570" w:type="dxa"/>
            <w:vAlign w:val="center"/>
          </w:tcPr>
          <w:p w14:paraId="135F697D" w14:textId="0C419A49" w:rsidR="001D4776" w:rsidRPr="0024381E" w:rsidRDefault="001D4776" w:rsidP="0013550D">
            <w:pPr>
              <w:spacing w:after="0" w:line="240" w:lineRule="atLeast"/>
              <w:jc w:val="center"/>
              <w:rPr>
                <w:rFonts w:ascii="Arial" w:eastAsia="Times New Roman" w:hAnsi="Arial" w:cs="Arial"/>
                <w:sz w:val="18"/>
                <w:szCs w:val="18"/>
              </w:rPr>
            </w:pPr>
            <w:r>
              <w:rPr>
                <w:rFonts w:ascii="Arial" w:eastAsia="Times New Roman" w:hAnsi="Arial" w:cs="Arial"/>
                <w:sz w:val="18"/>
                <w:szCs w:val="18"/>
              </w:rPr>
              <w:t>Jorge Humberto Macías Guzmán.</w:t>
            </w:r>
          </w:p>
        </w:tc>
        <w:tc>
          <w:tcPr>
            <w:tcW w:w="1701" w:type="dxa"/>
            <w:tcBorders>
              <w:right w:val="single" w:sz="4" w:space="0" w:color="auto"/>
            </w:tcBorders>
            <w:vAlign w:val="center"/>
          </w:tcPr>
          <w:p w14:paraId="4E5E95E9" w14:textId="3D8E2BC3" w:rsidR="001D4776" w:rsidRDefault="001D4776" w:rsidP="0013550D">
            <w:pPr>
              <w:spacing w:after="0" w:line="240" w:lineRule="atLeast"/>
              <w:jc w:val="center"/>
              <w:rPr>
                <w:rFonts w:ascii="Arial" w:eastAsia="Times New Roman" w:hAnsi="Arial" w:cs="Arial"/>
                <w:sz w:val="18"/>
                <w:szCs w:val="18"/>
              </w:rPr>
            </w:pPr>
            <w:r>
              <w:rPr>
                <w:rFonts w:ascii="Arial" w:eastAsia="Times New Roman" w:hAnsi="Arial" w:cs="Arial"/>
                <w:sz w:val="18"/>
                <w:szCs w:val="18"/>
              </w:rPr>
              <w:t>Alejandra Peña Curiel.</w:t>
            </w:r>
          </w:p>
        </w:tc>
        <w:tc>
          <w:tcPr>
            <w:tcW w:w="1549" w:type="dxa"/>
            <w:tcBorders>
              <w:top w:val="single" w:sz="4" w:space="0" w:color="auto"/>
              <w:left w:val="single" w:sz="4" w:space="0" w:color="auto"/>
              <w:bottom w:val="single" w:sz="4" w:space="0" w:color="auto"/>
              <w:right w:val="single" w:sz="4" w:space="0" w:color="auto"/>
            </w:tcBorders>
            <w:vAlign w:val="center"/>
          </w:tcPr>
          <w:p w14:paraId="1DA9D9A6" w14:textId="775DB8A3" w:rsidR="001D4776" w:rsidRPr="00F40F10" w:rsidRDefault="001D4776" w:rsidP="0013550D">
            <w:pPr>
              <w:spacing w:after="0" w:line="240" w:lineRule="atLeast"/>
              <w:jc w:val="center"/>
              <w:rPr>
                <w:rFonts w:ascii="Arial" w:hAnsi="Arial" w:cs="Arial"/>
                <w:sz w:val="18"/>
                <w:szCs w:val="18"/>
              </w:rPr>
            </w:pPr>
            <w:r>
              <w:rPr>
                <w:rFonts w:ascii="Arial" w:hAnsi="Arial" w:cs="Arial"/>
                <w:sz w:val="18"/>
                <w:szCs w:val="18"/>
              </w:rPr>
              <w:t>Néstor Enrique Rivera López.</w:t>
            </w:r>
          </w:p>
        </w:tc>
      </w:tr>
      <w:tr w:rsidR="00AE4439" w:rsidRPr="00C62D60" w14:paraId="78C4E402" w14:textId="77777777" w:rsidTr="001D4776">
        <w:trPr>
          <w:trHeight w:val="3050"/>
        </w:trPr>
        <w:tc>
          <w:tcPr>
            <w:tcW w:w="998" w:type="dxa"/>
            <w:tcBorders>
              <w:top w:val="single" w:sz="4" w:space="0" w:color="auto"/>
              <w:left w:val="single" w:sz="4" w:space="0" w:color="auto"/>
              <w:bottom w:val="single" w:sz="4" w:space="0" w:color="auto"/>
              <w:right w:val="single" w:sz="4" w:space="0" w:color="auto"/>
            </w:tcBorders>
            <w:vAlign w:val="center"/>
          </w:tcPr>
          <w:p w14:paraId="5AC4EAA5" w14:textId="2998A0A2" w:rsidR="00AE4439" w:rsidRPr="009218F7" w:rsidRDefault="001D4776" w:rsidP="0013550D">
            <w:pPr>
              <w:spacing w:after="0" w:line="360" w:lineRule="auto"/>
              <w:jc w:val="center"/>
              <w:rPr>
                <w:rFonts w:ascii="Arial" w:hAnsi="Arial" w:cs="Arial"/>
                <w:b/>
                <w:bCs/>
                <w:sz w:val="23"/>
                <w:szCs w:val="23"/>
              </w:rPr>
            </w:pPr>
            <w:r>
              <w:rPr>
                <w:rFonts w:ascii="Arial" w:hAnsi="Arial" w:cs="Arial"/>
                <w:b/>
                <w:bCs/>
                <w:sz w:val="23"/>
                <w:szCs w:val="23"/>
              </w:rPr>
              <w:t>2</w:t>
            </w:r>
          </w:p>
        </w:tc>
        <w:tc>
          <w:tcPr>
            <w:tcW w:w="1265" w:type="dxa"/>
            <w:vAlign w:val="center"/>
          </w:tcPr>
          <w:p w14:paraId="4F6AB121" w14:textId="19ED11DD" w:rsidR="00AE4439" w:rsidRPr="00F40F10" w:rsidRDefault="00AE4439" w:rsidP="0013550D">
            <w:pPr>
              <w:spacing w:after="0" w:line="240" w:lineRule="atLeast"/>
              <w:jc w:val="center"/>
              <w:rPr>
                <w:rFonts w:ascii="Arial" w:hAnsi="Arial" w:cs="Arial"/>
                <w:sz w:val="18"/>
                <w:szCs w:val="18"/>
              </w:rPr>
            </w:pPr>
            <w:r w:rsidRPr="00F40F10">
              <w:rPr>
                <w:rFonts w:ascii="Arial" w:hAnsi="Arial" w:cs="Arial"/>
                <w:sz w:val="18"/>
                <w:szCs w:val="18"/>
              </w:rPr>
              <w:t>TEEA-PES-0</w:t>
            </w:r>
            <w:r w:rsidR="0024381E">
              <w:rPr>
                <w:rFonts w:ascii="Arial" w:hAnsi="Arial" w:cs="Arial"/>
                <w:sz w:val="18"/>
                <w:szCs w:val="18"/>
              </w:rPr>
              <w:t>12</w:t>
            </w:r>
            <w:r w:rsidRPr="00F40F10">
              <w:rPr>
                <w:rFonts w:ascii="Arial" w:hAnsi="Arial" w:cs="Arial"/>
                <w:sz w:val="18"/>
                <w:szCs w:val="18"/>
              </w:rPr>
              <w:t>/2024.</w:t>
            </w:r>
          </w:p>
        </w:tc>
        <w:tc>
          <w:tcPr>
            <w:tcW w:w="2835" w:type="dxa"/>
            <w:vAlign w:val="center"/>
          </w:tcPr>
          <w:p w14:paraId="4B1A1C20" w14:textId="581B1DD2" w:rsidR="00AE4439" w:rsidRPr="00F40F10" w:rsidRDefault="0024381E" w:rsidP="0013550D">
            <w:pPr>
              <w:jc w:val="both"/>
              <w:rPr>
                <w:rFonts w:ascii="Arial" w:eastAsia="Times New Roman" w:hAnsi="Arial" w:cs="Arial"/>
                <w:sz w:val="18"/>
                <w:szCs w:val="18"/>
                <w:lang w:eastAsia="es-MX"/>
              </w:rPr>
            </w:pPr>
            <w:r>
              <w:rPr>
                <w:rFonts w:ascii="Arial" w:hAnsi="Arial" w:cs="Arial"/>
                <w:sz w:val="18"/>
                <w:szCs w:val="18"/>
              </w:rPr>
              <w:t xml:space="preserve">Omisión del Símbolo Internacional de Reciclaje en propaganda impresa. </w:t>
            </w:r>
          </w:p>
        </w:tc>
        <w:tc>
          <w:tcPr>
            <w:tcW w:w="1570" w:type="dxa"/>
            <w:vAlign w:val="center"/>
          </w:tcPr>
          <w:p w14:paraId="43B5C8FF" w14:textId="585A159F" w:rsidR="00AE4439" w:rsidRPr="0024381E" w:rsidRDefault="0024381E" w:rsidP="0013550D">
            <w:pPr>
              <w:spacing w:after="0" w:line="240" w:lineRule="atLeast"/>
              <w:jc w:val="center"/>
              <w:rPr>
                <w:rFonts w:ascii="Arial" w:hAnsi="Arial" w:cs="Arial"/>
                <w:sz w:val="18"/>
                <w:szCs w:val="18"/>
              </w:rPr>
            </w:pPr>
            <w:bookmarkStart w:id="1" w:name="_Hlk165636664"/>
            <w:r w:rsidRPr="0024381E">
              <w:rPr>
                <w:rFonts w:ascii="Arial" w:eastAsia="Times New Roman" w:hAnsi="Arial" w:cs="Arial"/>
                <w:sz w:val="18"/>
                <w:szCs w:val="18"/>
              </w:rPr>
              <w:t xml:space="preserve">Jorge Enrique Martínez de la Cruz, representante propietario de MORENA, ante el </w:t>
            </w:r>
            <w:bookmarkEnd w:id="1"/>
            <w:r w:rsidRPr="0024381E">
              <w:rPr>
                <w:rFonts w:ascii="Arial" w:eastAsia="Times New Roman" w:hAnsi="Arial" w:cs="Arial"/>
                <w:sz w:val="18"/>
                <w:szCs w:val="18"/>
              </w:rPr>
              <w:t xml:space="preserve">Consejo Municipal de San Francisco de los Romo del Instituto Estatal Electoral de Aguascalientes. </w:t>
            </w:r>
          </w:p>
        </w:tc>
        <w:tc>
          <w:tcPr>
            <w:tcW w:w="1701" w:type="dxa"/>
            <w:tcBorders>
              <w:right w:val="single" w:sz="4" w:space="0" w:color="auto"/>
            </w:tcBorders>
            <w:vAlign w:val="center"/>
          </w:tcPr>
          <w:p w14:paraId="2FECC284" w14:textId="1D4B0857" w:rsidR="00AE4439" w:rsidRPr="00F40F10" w:rsidRDefault="0024381E" w:rsidP="0013550D">
            <w:pPr>
              <w:spacing w:after="0" w:line="240" w:lineRule="atLeast"/>
              <w:jc w:val="center"/>
              <w:rPr>
                <w:rFonts w:ascii="Arial" w:hAnsi="Arial" w:cs="Arial"/>
                <w:sz w:val="18"/>
                <w:szCs w:val="18"/>
              </w:rPr>
            </w:pPr>
            <w:r>
              <w:rPr>
                <w:rFonts w:ascii="Arial" w:eastAsia="Times New Roman" w:hAnsi="Arial" w:cs="Arial"/>
                <w:sz w:val="18"/>
                <w:szCs w:val="18"/>
              </w:rPr>
              <w:t xml:space="preserve">Margarita Gallegos Soto, Candidata a la Alcaldía del Municipio de San Francisco de los Romo, </w:t>
            </w:r>
            <w:proofErr w:type="spellStart"/>
            <w:r>
              <w:rPr>
                <w:rFonts w:ascii="Arial" w:eastAsia="Times New Roman" w:hAnsi="Arial" w:cs="Arial"/>
                <w:sz w:val="18"/>
                <w:szCs w:val="18"/>
              </w:rPr>
              <w:t>Ags</w:t>
            </w:r>
            <w:proofErr w:type="spellEnd"/>
            <w:r>
              <w:rPr>
                <w:rFonts w:ascii="Arial" w:eastAsia="Times New Roman" w:hAnsi="Arial" w:cs="Arial"/>
                <w:sz w:val="18"/>
                <w:szCs w:val="18"/>
              </w:rPr>
              <w:t>.; y, a la Coalición “Fuerza y Corazón por Aguascalientes” conformada por los partidos PAN-PRI-PRD.</w:t>
            </w:r>
          </w:p>
        </w:tc>
        <w:tc>
          <w:tcPr>
            <w:tcW w:w="1549" w:type="dxa"/>
            <w:tcBorders>
              <w:top w:val="single" w:sz="4" w:space="0" w:color="auto"/>
              <w:left w:val="single" w:sz="4" w:space="0" w:color="auto"/>
              <w:bottom w:val="single" w:sz="4" w:space="0" w:color="auto"/>
              <w:right w:val="single" w:sz="4" w:space="0" w:color="auto"/>
            </w:tcBorders>
            <w:vAlign w:val="center"/>
          </w:tcPr>
          <w:p w14:paraId="28EF20AA" w14:textId="77777777" w:rsidR="00AE4439" w:rsidRPr="00F40F10" w:rsidRDefault="00AE4439" w:rsidP="0013550D">
            <w:pPr>
              <w:spacing w:after="0" w:line="240" w:lineRule="atLeast"/>
              <w:jc w:val="center"/>
              <w:rPr>
                <w:rFonts w:ascii="Arial" w:hAnsi="Arial" w:cs="Arial"/>
                <w:sz w:val="18"/>
                <w:szCs w:val="18"/>
              </w:rPr>
            </w:pPr>
            <w:r w:rsidRPr="00F40F10">
              <w:rPr>
                <w:rFonts w:ascii="Arial" w:hAnsi="Arial" w:cs="Arial"/>
                <w:sz w:val="18"/>
                <w:szCs w:val="18"/>
              </w:rPr>
              <w:t>Néstor Enrique Rivera López.</w:t>
            </w:r>
          </w:p>
        </w:tc>
      </w:tr>
      <w:tr w:rsidR="00AE4439" w:rsidRPr="00C62D60" w14:paraId="6AD465D6" w14:textId="77777777" w:rsidTr="001D4776">
        <w:trPr>
          <w:trHeight w:val="2106"/>
        </w:trPr>
        <w:tc>
          <w:tcPr>
            <w:tcW w:w="998" w:type="dxa"/>
            <w:tcBorders>
              <w:top w:val="single" w:sz="4" w:space="0" w:color="auto"/>
              <w:left w:val="single" w:sz="4" w:space="0" w:color="auto"/>
              <w:bottom w:val="single" w:sz="4" w:space="0" w:color="auto"/>
              <w:right w:val="single" w:sz="4" w:space="0" w:color="auto"/>
            </w:tcBorders>
            <w:vAlign w:val="center"/>
          </w:tcPr>
          <w:p w14:paraId="346C2128" w14:textId="2E7C98F4" w:rsidR="00AE4439" w:rsidRPr="009218F7" w:rsidRDefault="001D4776" w:rsidP="0013550D">
            <w:pPr>
              <w:spacing w:after="0" w:line="360" w:lineRule="auto"/>
              <w:jc w:val="center"/>
              <w:rPr>
                <w:rFonts w:ascii="Arial" w:hAnsi="Arial" w:cs="Arial"/>
                <w:b/>
                <w:bCs/>
                <w:sz w:val="23"/>
                <w:szCs w:val="23"/>
              </w:rPr>
            </w:pPr>
            <w:r>
              <w:rPr>
                <w:rFonts w:ascii="Arial" w:hAnsi="Arial" w:cs="Arial"/>
                <w:b/>
                <w:bCs/>
                <w:sz w:val="23"/>
                <w:szCs w:val="23"/>
              </w:rPr>
              <w:t>3</w:t>
            </w:r>
          </w:p>
        </w:tc>
        <w:tc>
          <w:tcPr>
            <w:tcW w:w="1265" w:type="dxa"/>
            <w:vAlign w:val="center"/>
          </w:tcPr>
          <w:p w14:paraId="3340BBE5" w14:textId="42637E3E" w:rsidR="00AE4439" w:rsidRPr="00F40F10" w:rsidRDefault="00AE4439" w:rsidP="0013550D">
            <w:pPr>
              <w:spacing w:after="0" w:line="240" w:lineRule="atLeast"/>
              <w:jc w:val="center"/>
              <w:rPr>
                <w:rFonts w:ascii="Arial" w:hAnsi="Arial" w:cs="Arial"/>
                <w:sz w:val="18"/>
                <w:szCs w:val="18"/>
              </w:rPr>
            </w:pPr>
            <w:r w:rsidRPr="00F40F10">
              <w:rPr>
                <w:rFonts w:ascii="Arial" w:hAnsi="Arial" w:cs="Arial"/>
                <w:sz w:val="18"/>
                <w:szCs w:val="18"/>
              </w:rPr>
              <w:t>TEEA-PES-0</w:t>
            </w:r>
            <w:r w:rsidR="0024381E">
              <w:rPr>
                <w:rFonts w:ascii="Arial" w:hAnsi="Arial" w:cs="Arial"/>
                <w:sz w:val="18"/>
                <w:szCs w:val="18"/>
              </w:rPr>
              <w:t>15</w:t>
            </w:r>
            <w:r w:rsidRPr="00F40F10">
              <w:rPr>
                <w:rFonts w:ascii="Arial" w:hAnsi="Arial" w:cs="Arial"/>
                <w:sz w:val="18"/>
                <w:szCs w:val="18"/>
              </w:rPr>
              <w:t>/2024.</w:t>
            </w:r>
          </w:p>
        </w:tc>
        <w:tc>
          <w:tcPr>
            <w:tcW w:w="2835" w:type="dxa"/>
            <w:vAlign w:val="center"/>
          </w:tcPr>
          <w:p w14:paraId="55751B27" w14:textId="5F63B6F8" w:rsidR="00AE4439" w:rsidRPr="00F40F10" w:rsidRDefault="00CE43BD" w:rsidP="0013550D">
            <w:pPr>
              <w:spacing w:after="0" w:line="240" w:lineRule="auto"/>
              <w:jc w:val="both"/>
              <w:rPr>
                <w:rFonts w:ascii="Arial" w:hAnsi="Arial" w:cs="Arial"/>
                <w:color w:val="000000"/>
                <w:sz w:val="18"/>
                <w:szCs w:val="18"/>
              </w:rPr>
            </w:pPr>
            <w:r w:rsidRPr="00CE43BD">
              <w:rPr>
                <w:rFonts w:ascii="Arial" w:hAnsi="Arial" w:cs="Arial"/>
                <w:sz w:val="18"/>
                <w:szCs w:val="18"/>
              </w:rPr>
              <w:t>Propaganda electoral dentro del perímetro del primer cuadro del Municipio de San Francisco de los Romo, Aguascalientes</w:t>
            </w:r>
            <w:r w:rsidR="0024381E">
              <w:rPr>
                <w:rFonts w:ascii="Arial" w:hAnsi="Arial" w:cs="Arial"/>
                <w:sz w:val="18"/>
                <w:szCs w:val="18"/>
              </w:rPr>
              <w:t xml:space="preserve">. </w:t>
            </w:r>
          </w:p>
        </w:tc>
        <w:tc>
          <w:tcPr>
            <w:tcW w:w="1570" w:type="dxa"/>
            <w:vAlign w:val="center"/>
          </w:tcPr>
          <w:p w14:paraId="089F94A4" w14:textId="527F93B4" w:rsidR="00AE4439" w:rsidRPr="00F40F10" w:rsidRDefault="0024381E" w:rsidP="0013550D">
            <w:pPr>
              <w:spacing w:after="0" w:line="240" w:lineRule="auto"/>
              <w:jc w:val="center"/>
              <w:rPr>
                <w:rFonts w:ascii="Arial" w:hAnsi="Arial" w:cs="Arial"/>
                <w:sz w:val="18"/>
                <w:szCs w:val="18"/>
              </w:rPr>
            </w:pPr>
            <w:r>
              <w:rPr>
                <w:rFonts w:ascii="Arial" w:eastAsia="Times New Roman" w:hAnsi="Arial" w:cs="Arial"/>
                <w:sz w:val="18"/>
                <w:szCs w:val="18"/>
              </w:rPr>
              <w:t>Salvador Gallegos Muñoz, Representante Propietario del PRI, ante el Consejo Municipal de San Francisco de los Romo del</w:t>
            </w:r>
            <w:r w:rsidR="00CE43BD">
              <w:rPr>
                <w:rFonts w:ascii="Arial" w:eastAsia="Times New Roman" w:hAnsi="Arial" w:cs="Arial"/>
                <w:sz w:val="18"/>
                <w:szCs w:val="18"/>
              </w:rPr>
              <w:t xml:space="preserve"> Instituto Estatal Electoral de Aguascalientes</w:t>
            </w:r>
            <w:r>
              <w:rPr>
                <w:rFonts w:ascii="Arial" w:eastAsia="Times New Roman" w:hAnsi="Arial" w:cs="Arial"/>
                <w:sz w:val="18"/>
                <w:szCs w:val="18"/>
              </w:rPr>
              <w:t>.</w:t>
            </w:r>
          </w:p>
        </w:tc>
        <w:tc>
          <w:tcPr>
            <w:tcW w:w="1701" w:type="dxa"/>
            <w:tcBorders>
              <w:right w:val="single" w:sz="4" w:space="0" w:color="auto"/>
            </w:tcBorders>
            <w:vAlign w:val="center"/>
          </w:tcPr>
          <w:p w14:paraId="6D161983" w14:textId="175893E3" w:rsidR="00AE4439" w:rsidRPr="00F40F10" w:rsidRDefault="0024381E" w:rsidP="0013550D">
            <w:pPr>
              <w:spacing w:after="0" w:line="240" w:lineRule="auto"/>
              <w:jc w:val="center"/>
              <w:rPr>
                <w:rFonts w:ascii="Arial" w:hAnsi="Arial" w:cs="Arial"/>
                <w:color w:val="000000"/>
                <w:sz w:val="18"/>
                <w:szCs w:val="18"/>
              </w:rPr>
            </w:pPr>
            <w:r>
              <w:rPr>
                <w:rFonts w:ascii="Arial" w:eastAsia="Times New Roman" w:hAnsi="Arial" w:cs="Arial"/>
                <w:sz w:val="18"/>
                <w:szCs w:val="18"/>
              </w:rPr>
              <w:t>Rocío Reyes Gaytán, Candidata a la Presidencia Municipal de San Francisco de los Romo y al partido político MORENA.</w:t>
            </w:r>
          </w:p>
        </w:tc>
        <w:tc>
          <w:tcPr>
            <w:tcW w:w="1549" w:type="dxa"/>
            <w:tcBorders>
              <w:top w:val="single" w:sz="4" w:space="0" w:color="auto"/>
              <w:left w:val="single" w:sz="4" w:space="0" w:color="auto"/>
              <w:bottom w:val="single" w:sz="4" w:space="0" w:color="auto"/>
              <w:right w:val="single" w:sz="4" w:space="0" w:color="auto"/>
            </w:tcBorders>
            <w:vAlign w:val="center"/>
          </w:tcPr>
          <w:p w14:paraId="03DDB0CD" w14:textId="77777777" w:rsidR="00AE4439" w:rsidRPr="00F40F10" w:rsidRDefault="00AE4439" w:rsidP="0013550D">
            <w:pPr>
              <w:spacing w:after="0" w:line="240" w:lineRule="atLeast"/>
              <w:jc w:val="center"/>
              <w:rPr>
                <w:rFonts w:ascii="Arial" w:hAnsi="Arial" w:cs="Arial"/>
                <w:sz w:val="18"/>
                <w:szCs w:val="18"/>
              </w:rPr>
            </w:pPr>
            <w:r w:rsidRPr="00F40F10">
              <w:rPr>
                <w:rFonts w:ascii="Arial" w:hAnsi="Arial" w:cs="Arial"/>
                <w:sz w:val="18"/>
                <w:szCs w:val="18"/>
              </w:rPr>
              <w:t>Néstor Enrique Rivera López.</w:t>
            </w:r>
          </w:p>
        </w:tc>
      </w:tr>
      <w:tr w:rsidR="00F40F10" w:rsidRPr="00C62D60" w14:paraId="3879366F" w14:textId="77777777" w:rsidTr="001D4776">
        <w:trPr>
          <w:trHeight w:val="1683"/>
        </w:trPr>
        <w:tc>
          <w:tcPr>
            <w:tcW w:w="998" w:type="dxa"/>
            <w:tcBorders>
              <w:top w:val="single" w:sz="4" w:space="0" w:color="auto"/>
              <w:left w:val="single" w:sz="4" w:space="0" w:color="auto"/>
              <w:bottom w:val="single" w:sz="4" w:space="0" w:color="auto"/>
              <w:right w:val="single" w:sz="4" w:space="0" w:color="auto"/>
            </w:tcBorders>
            <w:vAlign w:val="center"/>
          </w:tcPr>
          <w:p w14:paraId="6832B5F6" w14:textId="324AE35A" w:rsidR="00F40F10" w:rsidRPr="009218F7" w:rsidRDefault="001D4776" w:rsidP="0013550D">
            <w:pPr>
              <w:spacing w:after="0" w:line="360" w:lineRule="auto"/>
              <w:jc w:val="center"/>
              <w:rPr>
                <w:rFonts w:ascii="Arial" w:hAnsi="Arial" w:cs="Arial"/>
                <w:b/>
                <w:bCs/>
                <w:sz w:val="23"/>
                <w:szCs w:val="23"/>
              </w:rPr>
            </w:pPr>
            <w:r>
              <w:rPr>
                <w:rFonts w:ascii="Arial" w:hAnsi="Arial" w:cs="Arial"/>
                <w:b/>
                <w:bCs/>
                <w:sz w:val="23"/>
                <w:szCs w:val="23"/>
              </w:rPr>
              <w:t>4</w:t>
            </w:r>
          </w:p>
        </w:tc>
        <w:tc>
          <w:tcPr>
            <w:tcW w:w="1265" w:type="dxa"/>
            <w:vAlign w:val="center"/>
          </w:tcPr>
          <w:p w14:paraId="7C7B9281" w14:textId="5CE4DD92" w:rsidR="00F40F10" w:rsidRPr="00F40F10" w:rsidRDefault="006E3FDB" w:rsidP="0013550D">
            <w:pPr>
              <w:spacing w:after="0" w:line="240" w:lineRule="atLeast"/>
              <w:jc w:val="center"/>
              <w:rPr>
                <w:rFonts w:ascii="Arial" w:hAnsi="Arial" w:cs="Arial"/>
                <w:sz w:val="18"/>
                <w:szCs w:val="18"/>
              </w:rPr>
            </w:pPr>
            <w:r>
              <w:rPr>
                <w:rFonts w:ascii="Arial" w:hAnsi="Arial" w:cs="Arial"/>
                <w:sz w:val="18"/>
                <w:szCs w:val="18"/>
              </w:rPr>
              <w:t>TEEA-PES-0</w:t>
            </w:r>
            <w:r w:rsidR="0024381E">
              <w:rPr>
                <w:rFonts w:ascii="Arial" w:hAnsi="Arial" w:cs="Arial"/>
                <w:sz w:val="18"/>
                <w:szCs w:val="18"/>
              </w:rPr>
              <w:t>18</w:t>
            </w:r>
            <w:r>
              <w:rPr>
                <w:rFonts w:ascii="Arial" w:hAnsi="Arial" w:cs="Arial"/>
                <w:sz w:val="18"/>
                <w:szCs w:val="18"/>
              </w:rPr>
              <w:t>/2024.</w:t>
            </w:r>
          </w:p>
        </w:tc>
        <w:tc>
          <w:tcPr>
            <w:tcW w:w="2835" w:type="dxa"/>
            <w:vAlign w:val="center"/>
          </w:tcPr>
          <w:p w14:paraId="2BB04D89" w14:textId="6A9D0768" w:rsidR="00F40F10" w:rsidRPr="006E3FDB" w:rsidRDefault="0024381E" w:rsidP="0013550D">
            <w:pPr>
              <w:spacing w:after="0" w:line="240" w:lineRule="auto"/>
              <w:jc w:val="both"/>
              <w:rPr>
                <w:rFonts w:ascii="Arial" w:hAnsi="Arial" w:cs="Arial"/>
                <w:sz w:val="18"/>
                <w:szCs w:val="18"/>
              </w:rPr>
            </w:pPr>
            <w:r>
              <w:rPr>
                <w:rFonts w:ascii="Arial" w:eastAsia="Arial" w:hAnsi="Arial" w:cs="Arial"/>
                <w:sz w:val="18"/>
                <w:szCs w:val="18"/>
              </w:rPr>
              <w:t>Protección al Interés Superior de la Niñez.</w:t>
            </w:r>
          </w:p>
        </w:tc>
        <w:tc>
          <w:tcPr>
            <w:tcW w:w="1570" w:type="dxa"/>
            <w:vAlign w:val="center"/>
          </w:tcPr>
          <w:p w14:paraId="259B3F30" w14:textId="03525236" w:rsidR="00F40F10" w:rsidRPr="00F40F10" w:rsidRDefault="0024381E" w:rsidP="0013550D">
            <w:pPr>
              <w:spacing w:after="0" w:line="240" w:lineRule="auto"/>
              <w:jc w:val="center"/>
              <w:rPr>
                <w:rFonts w:ascii="Arial" w:eastAsia="Times New Roman" w:hAnsi="Arial" w:cs="Arial"/>
                <w:sz w:val="18"/>
                <w:szCs w:val="18"/>
              </w:rPr>
            </w:pPr>
            <w:r>
              <w:rPr>
                <w:rFonts w:ascii="Arial" w:eastAsia="Times New Roman" w:hAnsi="Arial" w:cs="Arial"/>
                <w:sz w:val="18"/>
                <w:szCs w:val="18"/>
              </w:rPr>
              <w:t>Israel Ángel Ramírez, representante suplente del PAN, ante el</w:t>
            </w:r>
            <w:r w:rsidR="00CE43BD">
              <w:rPr>
                <w:rFonts w:ascii="Arial" w:eastAsia="Times New Roman" w:hAnsi="Arial" w:cs="Arial"/>
                <w:sz w:val="18"/>
                <w:szCs w:val="18"/>
              </w:rPr>
              <w:t xml:space="preserve"> Consejo</w:t>
            </w:r>
            <w:r>
              <w:rPr>
                <w:rFonts w:ascii="Arial" w:eastAsia="Times New Roman" w:hAnsi="Arial" w:cs="Arial"/>
                <w:sz w:val="18"/>
                <w:szCs w:val="18"/>
              </w:rPr>
              <w:t xml:space="preserve"> </w:t>
            </w:r>
            <w:r w:rsidR="00CE43BD">
              <w:rPr>
                <w:rFonts w:ascii="Arial" w:eastAsia="Times New Roman" w:hAnsi="Arial" w:cs="Arial"/>
                <w:sz w:val="18"/>
                <w:szCs w:val="18"/>
              </w:rPr>
              <w:t>General del Instituto Estatal Electoral de Aguascalientes</w:t>
            </w:r>
            <w:r>
              <w:rPr>
                <w:rFonts w:ascii="Arial" w:eastAsia="Times New Roman" w:hAnsi="Arial" w:cs="Arial"/>
                <w:sz w:val="18"/>
                <w:szCs w:val="18"/>
              </w:rPr>
              <w:t>.</w:t>
            </w:r>
          </w:p>
        </w:tc>
        <w:tc>
          <w:tcPr>
            <w:tcW w:w="1701" w:type="dxa"/>
            <w:tcBorders>
              <w:right w:val="single" w:sz="4" w:space="0" w:color="auto"/>
            </w:tcBorders>
            <w:vAlign w:val="center"/>
          </w:tcPr>
          <w:p w14:paraId="4FD3D3AD" w14:textId="1A32D54B" w:rsidR="00F40F10" w:rsidRPr="006E3FDB" w:rsidRDefault="0024381E" w:rsidP="0013550D">
            <w:pPr>
              <w:spacing w:after="0" w:line="240" w:lineRule="auto"/>
              <w:jc w:val="center"/>
              <w:rPr>
                <w:rFonts w:ascii="Arial" w:eastAsia="Times New Roman" w:hAnsi="Arial" w:cs="Arial"/>
                <w:sz w:val="18"/>
                <w:szCs w:val="18"/>
              </w:rPr>
            </w:pPr>
            <w:r>
              <w:rPr>
                <w:rFonts w:ascii="Arial" w:eastAsia="Arial" w:hAnsi="Arial" w:cs="Arial"/>
                <w:sz w:val="18"/>
                <w:szCs w:val="18"/>
              </w:rPr>
              <w:t>Erick Muro Sánchez, Candidato a la Presidencia Municipal de Rincón de Romos y partido político MORENA.</w:t>
            </w:r>
          </w:p>
        </w:tc>
        <w:tc>
          <w:tcPr>
            <w:tcW w:w="1549" w:type="dxa"/>
            <w:tcBorders>
              <w:top w:val="single" w:sz="4" w:space="0" w:color="auto"/>
              <w:left w:val="single" w:sz="4" w:space="0" w:color="auto"/>
              <w:bottom w:val="single" w:sz="4" w:space="0" w:color="auto"/>
              <w:right w:val="single" w:sz="4" w:space="0" w:color="auto"/>
            </w:tcBorders>
            <w:vAlign w:val="center"/>
          </w:tcPr>
          <w:p w14:paraId="0C6C7961" w14:textId="25E39D97" w:rsidR="00F40F10" w:rsidRPr="00F40F10" w:rsidRDefault="0024381E" w:rsidP="0013550D">
            <w:pPr>
              <w:spacing w:after="0" w:line="240" w:lineRule="atLeast"/>
              <w:jc w:val="center"/>
              <w:rPr>
                <w:rFonts w:ascii="Arial" w:hAnsi="Arial" w:cs="Arial"/>
                <w:sz w:val="18"/>
                <w:szCs w:val="18"/>
              </w:rPr>
            </w:pPr>
            <w:r>
              <w:rPr>
                <w:rFonts w:ascii="Arial" w:hAnsi="Arial" w:cs="Arial"/>
                <w:sz w:val="18"/>
                <w:szCs w:val="18"/>
              </w:rPr>
              <w:t>Néstor Enrique Rivera López.</w:t>
            </w:r>
          </w:p>
        </w:tc>
      </w:tr>
      <w:bookmarkEnd w:id="0"/>
    </w:tbl>
    <w:p w14:paraId="1FCA0372" w14:textId="77777777" w:rsidR="00FC5D6B" w:rsidRDefault="00FC5D6B" w:rsidP="00AE4439">
      <w:pPr>
        <w:spacing w:line="240" w:lineRule="auto"/>
        <w:rPr>
          <w:rFonts w:ascii="Arial" w:hAnsi="Arial" w:cs="Arial"/>
          <w:b/>
          <w:sz w:val="23"/>
          <w:szCs w:val="23"/>
        </w:rPr>
      </w:pPr>
    </w:p>
    <w:tbl>
      <w:tblPr>
        <w:tblStyle w:val="Tablaconcuadrcula"/>
        <w:tblpPr w:leftFromText="141" w:rightFromText="141" w:vertAnchor="text" w:horzAnchor="margin" w:tblpX="-436" w:tblpY="-30"/>
        <w:tblW w:w="9918" w:type="dxa"/>
        <w:tblLayout w:type="fixed"/>
        <w:tblLook w:val="04A0" w:firstRow="1" w:lastRow="0" w:firstColumn="1" w:lastColumn="0" w:noHBand="0" w:noVBand="1"/>
      </w:tblPr>
      <w:tblGrid>
        <w:gridCol w:w="998"/>
        <w:gridCol w:w="1265"/>
        <w:gridCol w:w="2835"/>
        <w:gridCol w:w="1570"/>
        <w:gridCol w:w="1701"/>
        <w:gridCol w:w="1549"/>
      </w:tblGrid>
      <w:tr w:rsidR="00C62D60" w:rsidRPr="00C62D60" w14:paraId="5AB141EE" w14:textId="77777777" w:rsidTr="000C2250">
        <w:trPr>
          <w:trHeight w:val="2542"/>
        </w:trPr>
        <w:tc>
          <w:tcPr>
            <w:tcW w:w="998" w:type="dxa"/>
            <w:tcBorders>
              <w:top w:val="single" w:sz="4" w:space="0" w:color="auto"/>
              <w:left w:val="single" w:sz="4" w:space="0" w:color="auto"/>
              <w:bottom w:val="single" w:sz="4" w:space="0" w:color="auto"/>
              <w:right w:val="single" w:sz="4" w:space="0" w:color="auto"/>
            </w:tcBorders>
            <w:vAlign w:val="center"/>
          </w:tcPr>
          <w:p w14:paraId="241EE51D" w14:textId="00190F9A" w:rsidR="00C62D60" w:rsidRPr="00D9452D" w:rsidRDefault="001D4776" w:rsidP="0013550D">
            <w:pPr>
              <w:spacing w:after="0" w:line="360" w:lineRule="auto"/>
              <w:jc w:val="center"/>
              <w:rPr>
                <w:rFonts w:ascii="Arial" w:hAnsi="Arial" w:cs="Arial"/>
                <w:b/>
                <w:bCs/>
                <w:sz w:val="23"/>
                <w:szCs w:val="23"/>
              </w:rPr>
            </w:pPr>
            <w:r w:rsidRPr="00D9452D">
              <w:rPr>
                <w:rFonts w:ascii="Arial" w:hAnsi="Arial" w:cs="Arial"/>
                <w:b/>
                <w:bCs/>
                <w:sz w:val="23"/>
                <w:szCs w:val="23"/>
              </w:rPr>
              <w:lastRenderedPageBreak/>
              <w:t>5</w:t>
            </w:r>
          </w:p>
        </w:tc>
        <w:tc>
          <w:tcPr>
            <w:tcW w:w="1265" w:type="dxa"/>
            <w:vAlign w:val="center"/>
          </w:tcPr>
          <w:p w14:paraId="50484A29" w14:textId="53EAC2BF" w:rsidR="00C62D60" w:rsidRPr="00222673" w:rsidRDefault="00222673" w:rsidP="0013550D">
            <w:pPr>
              <w:spacing w:after="0" w:line="240" w:lineRule="atLeast"/>
              <w:jc w:val="center"/>
              <w:rPr>
                <w:rFonts w:ascii="Arial" w:hAnsi="Arial" w:cs="Arial"/>
                <w:sz w:val="18"/>
                <w:szCs w:val="18"/>
              </w:rPr>
            </w:pPr>
            <w:r w:rsidRPr="00222673">
              <w:rPr>
                <w:rFonts w:ascii="Arial" w:hAnsi="Arial" w:cs="Arial"/>
                <w:sz w:val="18"/>
                <w:szCs w:val="18"/>
              </w:rPr>
              <w:t>TEEA-PES-010</w:t>
            </w:r>
            <w:r w:rsidR="00F40F10" w:rsidRPr="00222673">
              <w:rPr>
                <w:rFonts w:ascii="Arial" w:hAnsi="Arial" w:cs="Arial"/>
                <w:sz w:val="18"/>
                <w:szCs w:val="18"/>
              </w:rPr>
              <w:t>/2024.</w:t>
            </w:r>
          </w:p>
        </w:tc>
        <w:tc>
          <w:tcPr>
            <w:tcW w:w="2835" w:type="dxa"/>
            <w:vAlign w:val="center"/>
          </w:tcPr>
          <w:p w14:paraId="0051E712" w14:textId="128027B9" w:rsidR="00C62D60" w:rsidRPr="00222673" w:rsidRDefault="00CE43BD" w:rsidP="00222673">
            <w:pPr>
              <w:spacing w:after="0" w:line="240" w:lineRule="auto"/>
              <w:jc w:val="both"/>
              <w:rPr>
                <w:rFonts w:ascii="Arial" w:hAnsi="Arial" w:cs="Arial"/>
                <w:color w:val="000000"/>
                <w:sz w:val="18"/>
                <w:szCs w:val="18"/>
              </w:rPr>
            </w:pPr>
            <w:r w:rsidRPr="00CE43BD">
              <w:rPr>
                <w:rFonts w:ascii="Arial" w:eastAsia="Arial" w:hAnsi="Arial" w:cs="Arial"/>
                <w:sz w:val="18"/>
                <w:szCs w:val="18"/>
              </w:rPr>
              <w:t>Propaganda electoral al exterior de las oficinas, edificios y locales ocupados por la administración y los poderes públicos</w:t>
            </w:r>
            <w:r w:rsidR="00222673" w:rsidRPr="00222673">
              <w:rPr>
                <w:rFonts w:ascii="Arial" w:eastAsia="Arial" w:hAnsi="Arial" w:cs="Arial"/>
                <w:sz w:val="18"/>
                <w:szCs w:val="18"/>
              </w:rPr>
              <w:t>.</w:t>
            </w:r>
          </w:p>
        </w:tc>
        <w:tc>
          <w:tcPr>
            <w:tcW w:w="1570" w:type="dxa"/>
            <w:vAlign w:val="center"/>
          </w:tcPr>
          <w:p w14:paraId="611A4300" w14:textId="684AF4CB" w:rsidR="00C62D60" w:rsidRPr="00222673" w:rsidRDefault="00222673" w:rsidP="0013550D">
            <w:pPr>
              <w:spacing w:after="0" w:line="240" w:lineRule="auto"/>
              <w:jc w:val="center"/>
              <w:rPr>
                <w:rFonts w:ascii="Arial" w:hAnsi="Arial" w:cs="Arial"/>
                <w:sz w:val="18"/>
                <w:szCs w:val="18"/>
              </w:rPr>
            </w:pPr>
            <w:r w:rsidRPr="00222673">
              <w:rPr>
                <w:rFonts w:ascii="Arial" w:hAnsi="Arial" w:cs="Arial"/>
                <w:sz w:val="18"/>
                <w:szCs w:val="18"/>
              </w:rPr>
              <w:t>MORENA</w:t>
            </w:r>
            <w:r w:rsidR="00F40F10" w:rsidRPr="00222673">
              <w:rPr>
                <w:rFonts w:ascii="Arial" w:hAnsi="Arial" w:cs="Arial"/>
                <w:sz w:val="18"/>
                <w:szCs w:val="18"/>
              </w:rPr>
              <w:t>.</w:t>
            </w:r>
          </w:p>
        </w:tc>
        <w:tc>
          <w:tcPr>
            <w:tcW w:w="1701" w:type="dxa"/>
            <w:tcBorders>
              <w:right w:val="single" w:sz="4" w:space="0" w:color="auto"/>
            </w:tcBorders>
            <w:vAlign w:val="center"/>
          </w:tcPr>
          <w:p w14:paraId="2E94758E" w14:textId="77777777" w:rsidR="006F4B0E" w:rsidRDefault="006F4B0E" w:rsidP="0013550D">
            <w:pPr>
              <w:spacing w:after="0" w:line="240" w:lineRule="auto"/>
              <w:jc w:val="center"/>
              <w:rPr>
                <w:rFonts w:ascii="Arial" w:hAnsi="Arial" w:cs="Arial"/>
                <w:color w:val="000000"/>
                <w:sz w:val="18"/>
                <w:szCs w:val="18"/>
              </w:rPr>
            </w:pPr>
          </w:p>
          <w:p w14:paraId="7EB628A3" w14:textId="77777777" w:rsidR="006F4B0E" w:rsidRDefault="006F4B0E" w:rsidP="0013550D">
            <w:pPr>
              <w:spacing w:after="0" w:line="240" w:lineRule="auto"/>
              <w:jc w:val="center"/>
              <w:rPr>
                <w:rFonts w:ascii="Arial" w:hAnsi="Arial" w:cs="Arial"/>
                <w:color w:val="000000"/>
                <w:sz w:val="18"/>
                <w:szCs w:val="18"/>
              </w:rPr>
            </w:pPr>
          </w:p>
          <w:p w14:paraId="529155C2" w14:textId="77777777" w:rsidR="006F4B0E" w:rsidRDefault="006F4B0E" w:rsidP="0013550D">
            <w:pPr>
              <w:spacing w:after="0" w:line="240" w:lineRule="auto"/>
              <w:jc w:val="center"/>
              <w:rPr>
                <w:rFonts w:ascii="Arial" w:hAnsi="Arial" w:cs="Arial"/>
                <w:color w:val="000000"/>
                <w:sz w:val="18"/>
                <w:szCs w:val="18"/>
              </w:rPr>
            </w:pPr>
          </w:p>
          <w:p w14:paraId="3FCD56E2" w14:textId="77777777" w:rsidR="006F4B0E" w:rsidRDefault="006F4B0E" w:rsidP="0013550D">
            <w:pPr>
              <w:spacing w:after="0" w:line="240" w:lineRule="auto"/>
              <w:jc w:val="center"/>
              <w:rPr>
                <w:rFonts w:ascii="Arial" w:hAnsi="Arial" w:cs="Arial"/>
                <w:color w:val="000000"/>
                <w:sz w:val="18"/>
                <w:szCs w:val="18"/>
              </w:rPr>
            </w:pPr>
          </w:p>
          <w:p w14:paraId="4789504F" w14:textId="2C93DE8B" w:rsidR="00C62D60" w:rsidRPr="00222673" w:rsidRDefault="00222673" w:rsidP="0013550D">
            <w:pPr>
              <w:spacing w:after="0" w:line="240" w:lineRule="auto"/>
              <w:jc w:val="center"/>
              <w:rPr>
                <w:rFonts w:ascii="Arial" w:hAnsi="Arial" w:cs="Arial"/>
                <w:color w:val="000000"/>
                <w:sz w:val="18"/>
                <w:szCs w:val="18"/>
              </w:rPr>
            </w:pPr>
            <w:r w:rsidRPr="00222673">
              <w:rPr>
                <w:rFonts w:ascii="Arial" w:hAnsi="Arial" w:cs="Arial"/>
                <w:color w:val="000000"/>
                <w:sz w:val="18"/>
                <w:szCs w:val="18"/>
              </w:rPr>
              <w:t xml:space="preserve">Margarita Gallegos Soto, Candidata de la Coalición “Fuerza y Corazón por Aguascalientes” a la Alcaldía de San Francisco de los Romo y otros. </w:t>
            </w:r>
          </w:p>
        </w:tc>
        <w:tc>
          <w:tcPr>
            <w:tcW w:w="1549" w:type="dxa"/>
            <w:tcBorders>
              <w:top w:val="single" w:sz="4" w:space="0" w:color="auto"/>
              <w:left w:val="single" w:sz="4" w:space="0" w:color="auto"/>
              <w:bottom w:val="single" w:sz="4" w:space="0" w:color="auto"/>
              <w:right w:val="single" w:sz="4" w:space="0" w:color="auto"/>
            </w:tcBorders>
            <w:vAlign w:val="center"/>
          </w:tcPr>
          <w:p w14:paraId="79DAD1D8" w14:textId="3E04C145" w:rsidR="00C62D60" w:rsidRPr="00222673" w:rsidRDefault="000C2250" w:rsidP="0013550D">
            <w:pPr>
              <w:spacing w:after="0" w:line="240" w:lineRule="atLeast"/>
              <w:jc w:val="center"/>
              <w:rPr>
                <w:rFonts w:ascii="Arial" w:hAnsi="Arial" w:cs="Arial"/>
                <w:sz w:val="18"/>
                <w:szCs w:val="18"/>
              </w:rPr>
            </w:pPr>
            <w:r w:rsidRPr="00222673">
              <w:rPr>
                <w:rFonts w:ascii="Arial" w:hAnsi="Arial" w:cs="Arial"/>
                <w:sz w:val="18"/>
                <w:szCs w:val="18"/>
              </w:rPr>
              <w:t>Laura Hortensia Llamas Hernández.</w:t>
            </w:r>
          </w:p>
        </w:tc>
      </w:tr>
      <w:tr w:rsidR="00F40F10" w:rsidRPr="00C62D60" w14:paraId="7B73E6BE" w14:textId="77777777" w:rsidTr="0013550D">
        <w:trPr>
          <w:trHeight w:val="1972"/>
        </w:trPr>
        <w:tc>
          <w:tcPr>
            <w:tcW w:w="998" w:type="dxa"/>
            <w:tcBorders>
              <w:top w:val="single" w:sz="4" w:space="0" w:color="auto"/>
              <w:left w:val="single" w:sz="4" w:space="0" w:color="auto"/>
              <w:bottom w:val="single" w:sz="4" w:space="0" w:color="auto"/>
              <w:right w:val="single" w:sz="4" w:space="0" w:color="auto"/>
            </w:tcBorders>
            <w:vAlign w:val="center"/>
          </w:tcPr>
          <w:p w14:paraId="4932287C" w14:textId="093E2BBE" w:rsidR="00F40F10" w:rsidRPr="00D9452D" w:rsidRDefault="001D4776" w:rsidP="0013550D">
            <w:pPr>
              <w:spacing w:after="0" w:line="360" w:lineRule="auto"/>
              <w:jc w:val="center"/>
              <w:rPr>
                <w:rFonts w:ascii="Arial" w:hAnsi="Arial" w:cs="Arial"/>
                <w:b/>
                <w:bCs/>
                <w:sz w:val="23"/>
                <w:szCs w:val="23"/>
              </w:rPr>
            </w:pPr>
            <w:r w:rsidRPr="00D9452D">
              <w:rPr>
                <w:rFonts w:ascii="Arial" w:hAnsi="Arial" w:cs="Arial"/>
                <w:b/>
                <w:bCs/>
                <w:sz w:val="23"/>
                <w:szCs w:val="23"/>
              </w:rPr>
              <w:t>6</w:t>
            </w:r>
          </w:p>
        </w:tc>
        <w:tc>
          <w:tcPr>
            <w:tcW w:w="1265" w:type="dxa"/>
            <w:vAlign w:val="center"/>
          </w:tcPr>
          <w:p w14:paraId="24480174" w14:textId="5C903F4E" w:rsidR="00F40F10" w:rsidRPr="00222673" w:rsidRDefault="00222673" w:rsidP="0013550D">
            <w:pPr>
              <w:spacing w:after="0" w:line="240" w:lineRule="atLeast"/>
              <w:jc w:val="center"/>
              <w:rPr>
                <w:rFonts w:ascii="Arial" w:hAnsi="Arial" w:cs="Arial"/>
                <w:sz w:val="18"/>
                <w:szCs w:val="18"/>
              </w:rPr>
            </w:pPr>
            <w:r w:rsidRPr="00222673">
              <w:rPr>
                <w:rFonts w:ascii="Arial" w:hAnsi="Arial" w:cs="Arial"/>
                <w:sz w:val="18"/>
                <w:szCs w:val="18"/>
              </w:rPr>
              <w:t>TEEA-PES-013</w:t>
            </w:r>
            <w:r w:rsidR="00F40F10" w:rsidRPr="00222673">
              <w:rPr>
                <w:rFonts w:ascii="Arial" w:hAnsi="Arial" w:cs="Arial"/>
                <w:sz w:val="18"/>
                <w:szCs w:val="18"/>
              </w:rPr>
              <w:t>/2024.</w:t>
            </w:r>
          </w:p>
        </w:tc>
        <w:tc>
          <w:tcPr>
            <w:tcW w:w="2835" w:type="dxa"/>
            <w:vAlign w:val="center"/>
          </w:tcPr>
          <w:p w14:paraId="11673307" w14:textId="77777777" w:rsidR="006A7066" w:rsidRDefault="006A7066" w:rsidP="0013550D">
            <w:pPr>
              <w:spacing w:after="0" w:line="240" w:lineRule="auto"/>
              <w:jc w:val="both"/>
              <w:rPr>
                <w:rFonts w:ascii="Arial" w:hAnsi="Arial" w:cs="Arial"/>
                <w:sz w:val="18"/>
                <w:szCs w:val="18"/>
              </w:rPr>
            </w:pPr>
          </w:p>
          <w:p w14:paraId="5F733034" w14:textId="77777777" w:rsidR="00CE43BD" w:rsidRDefault="00CE43BD" w:rsidP="0013550D">
            <w:pPr>
              <w:spacing w:after="0" w:line="240" w:lineRule="auto"/>
              <w:jc w:val="both"/>
              <w:rPr>
                <w:rFonts w:ascii="Arial" w:eastAsia="Arial" w:hAnsi="Arial" w:cs="Arial"/>
                <w:sz w:val="18"/>
                <w:szCs w:val="18"/>
              </w:rPr>
            </w:pPr>
          </w:p>
          <w:p w14:paraId="7AC60D83" w14:textId="610D2882" w:rsidR="006A7066" w:rsidRDefault="00CE43BD" w:rsidP="0013550D">
            <w:pPr>
              <w:spacing w:after="0" w:line="240" w:lineRule="auto"/>
              <w:jc w:val="both"/>
              <w:rPr>
                <w:rFonts w:ascii="Arial" w:hAnsi="Arial" w:cs="Arial"/>
                <w:sz w:val="18"/>
                <w:szCs w:val="18"/>
              </w:rPr>
            </w:pPr>
            <w:r>
              <w:rPr>
                <w:rFonts w:ascii="Arial" w:eastAsia="Arial" w:hAnsi="Arial" w:cs="Arial"/>
                <w:sz w:val="18"/>
                <w:szCs w:val="18"/>
              </w:rPr>
              <w:t>Protección al Interés Superior de la Niñez</w:t>
            </w:r>
            <w:r w:rsidR="006A7066">
              <w:rPr>
                <w:rFonts w:ascii="Arial" w:hAnsi="Arial" w:cs="Arial"/>
                <w:sz w:val="18"/>
                <w:szCs w:val="18"/>
              </w:rPr>
              <w:t>.</w:t>
            </w:r>
          </w:p>
          <w:p w14:paraId="5437642F" w14:textId="77777777" w:rsidR="006A7066" w:rsidRDefault="006A7066" w:rsidP="0013550D">
            <w:pPr>
              <w:spacing w:after="0" w:line="240" w:lineRule="auto"/>
              <w:jc w:val="both"/>
              <w:rPr>
                <w:rFonts w:ascii="Arial" w:hAnsi="Arial" w:cs="Arial"/>
                <w:sz w:val="18"/>
                <w:szCs w:val="18"/>
              </w:rPr>
            </w:pPr>
          </w:p>
          <w:p w14:paraId="6C0B4666" w14:textId="77777777" w:rsidR="006A7066" w:rsidRDefault="006A7066" w:rsidP="0013550D">
            <w:pPr>
              <w:spacing w:after="0" w:line="240" w:lineRule="auto"/>
              <w:jc w:val="both"/>
              <w:rPr>
                <w:rFonts w:ascii="Arial" w:hAnsi="Arial" w:cs="Arial"/>
                <w:sz w:val="18"/>
                <w:szCs w:val="18"/>
              </w:rPr>
            </w:pPr>
          </w:p>
          <w:p w14:paraId="796C81E6" w14:textId="463E5F9A" w:rsidR="00F40F10" w:rsidRPr="00222673" w:rsidRDefault="00F40F10" w:rsidP="0013550D">
            <w:pPr>
              <w:spacing w:after="0" w:line="240" w:lineRule="auto"/>
              <w:jc w:val="both"/>
              <w:rPr>
                <w:rFonts w:ascii="Arial" w:hAnsi="Arial" w:cs="Arial"/>
                <w:color w:val="000000"/>
                <w:sz w:val="18"/>
                <w:szCs w:val="18"/>
              </w:rPr>
            </w:pPr>
          </w:p>
        </w:tc>
        <w:tc>
          <w:tcPr>
            <w:tcW w:w="1570" w:type="dxa"/>
            <w:vAlign w:val="center"/>
          </w:tcPr>
          <w:p w14:paraId="52C04EB0" w14:textId="2C201E30" w:rsidR="00F40F10" w:rsidRPr="00222673" w:rsidRDefault="00F40F10" w:rsidP="00222673">
            <w:pPr>
              <w:spacing w:after="0" w:line="240" w:lineRule="auto"/>
              <w:jc w:val="center"/>
              <w:rPr>
                <w:rFonts w:ascii="Arial" w:hAnsi="Arial" w:cs="Arial"/>
                <w:sz w:val="18"/>
                <w:szCs w:val="18"/>
              </w:rPr>
            </w:pPr>
            <w:r w:rsidRPr="00222673">
              <w:rPr>
                <w:rFonts w:ascii="Arial" w:hAnsi="Arial" w:cs="Arial"/>
                <w:sz w:val="18"/>
                <w:szCs w:val="18"/>
              </w:rPr>
              <w:t xml:space="preserve">Partido </w:t>
            </w:r>
            <w:r w:rsidR="00222673">
              <w:rPr>
                <w:rFonts w:ascii="Arial" w:hAnsi="Arial" w:cs="Arial"/>
                <w:sz w:val="18"/>
                <w:szCs w:val="18"/>
              </w:rPr>
              <w:t>Revolucionario Institucional.</w:t>
            </w:r>
          </w:p>
        </w:tc>
        <w:tc>
          <w:tcPr>
            <w:tcW w:w="1701" w:type="dxa"/>
            <w:tcBorders>
              <w:right w:val="single" w:sz="4" w:space="0" w:color="auto"/>
            </w:tcBorders>
            <w:vAlign w:val="center"/>
          </w:tcPr>
          <w:p w14:paraId="342DAA6F" w14:textId="77777777" w:rsidR="006F4B0E" w:rsidRDefault="006F4B0E" w:rsidP="0013550D">
            <w:pPr>
              <w:spacing w:after="0" w:line="240" w:lineRule="auto"/>
              <w:jc w:val="center"/>
              <w:rPr>
                <w:rFonts w:ascii="Arial" w:hAnsi="Arial" w:cs="Arial"/>
                <w:color w:val="000000"/>
                <w:sz w:val="18"/>
                <w:szCs w:val="18"/>
              </w:rPr>
            </w:pPr>
          </w:p>
          <w:p w14:paraId="56C7A2DF" w14:textId="77777777" w:rsidR="006F4B0E" w:rsidRDefault="006F4B0E" w:rsidP="0013550D">
            <w:pPr>
              <w:spacing w:after="0" w:line="240" w:lineRule="auto"/>
              <w:jc w:val="center"/>
              <w:rPr>
                <w:rFonts w:ascii="Arial" w:hAnsi="Arial" w:cs="Arial"/>
                <w:color w:val="000000"/>
                <w:sz w:val="18"/>
                <w:szCs w:val="18"/>
              </w:rPr>
            </w:pPr>
          </w:p>
          <w:p w14:paraId="3F6BE056" w14:textId="77777777" w:rsidR="006F4B0E" w:rsidRDefault="006F4B0E" w:rsidP="0013550D">
            <w:pPr>
              <w:spacing w:after="0" w:line="240" w:lineRule="auto"/>
              <w:jc w:val="center"/>
              <w:rPr>
                <w:rFonts w:ascii="Arial" w:hAnsi="Arial" w:cs="Arial"/>
                <w:color w:val="000000"/>
                <w:sz w:val="18"/>
                <w:szCs w:val="18"/>
              </w:rPr>
            </w:pPr>
          </w:p>
          <w:p w14:paraId="369792C6" w14:textId="43C032DB" w:rsidR="00F40F10" w:rsidRPr="00222673" w:rsidRDefault="00222673" w:rsidP="0013550D">
            <w:pPr>
              <w:spacing w:after="0" w:line="240" w:lineRule="auto"/>
              <w:jc w:val="center"/>
              <w:rPr>
                <w:rFonts w:ascii="Arial" w:hAnsi="Arial" w:cs="Arial"/>
                <w:color w:val="000000"/>
                <w:sz w:val="18"/>
                <w:szCs w:val="18"/>
              </w:rPr>
            </w:pPr>
            <w:r>
              <w:rPr>
                <w:rFonts w:ascii="Arial" w:hAnsi="Arial" w:cs="Arial"/>
                <w:color w:val="000000"/>
                <w:sz w:val="18"/>
                <w:szCs w:val="18"/>
              </w:rPr>
              <w:t>Rocío Reyes Gaytán, Candidata de MORENA a la Alcaldía de San Francisco de los Romo y otro</w:t>
            </w:r>
            <w:r w:rsidR="00D07D00" w:rsidRPr="00222673">
              <w:rPr>
                <w:rFonts w:ascii="Arial" w:hAnsi="Arial" w:cs="Arial"/>
                <w:color w:val="000000"/>
                <w:sz w:val="18"/>
                <w:szCs w:val="18"/>
              </w:rPr>
              <w:t>.</w:t>
            </w:r>
          </w:p>
        </w:tc>
        <w:tc>
          <w:tcPr>
            <w:tcW w:w="1549" w:type="dxa"/>
            <w:tcBorders>
              <w:top w:val="single" w:sz="4" w:space="0" w:color="auto"/>
              <w:left w:val="single" w:sz="4" w:space="0" w:color="auto"/>
              <w:bottom w:val="single" w:sz="4" w:space="0" w:color="auto"/>
              <w:right w:val="single" w:sz="4" w:space="0" w:color="auto"/>
            </w:tcBorders>
            <w:vAlign w:val="center"/>
          </w:tcPr>
          <w:p w14:paraId="6FE691CA" w14:textId="517D8511" w:rsidR="00F40F10" w:rsidRPr="00222673" w:rsidRDefault="00222673" w:rsidP="0013550D">
            <w:pPr>
              <w:spacing w:after="0" w:line="240" w:lineRule="atLeast"/>
              <w:jc w:val="center"/>
              <w:rPr>
                <w:rFonts w:ascii="Arial" w:hAnsi="Arial" w:cs="Arial"/>
                <w:sz w:val="18"/>
                <w:szCs w:val="18"/>
              </w:rPr>
            </w:pPr>
            <w:r w:rsidRPr="00222673">
              <w:rPr>
                <w:rFonts w:ascii="Arial" w:hAnsi="Arial" w:cs="Arial"/>
                <w:sz w:val="18"/>
                <w:szCs w:val="18"/>
              </w:rPr>
              <w:t>Laura Hortensia Llamas Hernández.</w:t>
            </w:r>
          </w:p>
        </w:tc>
      </w:tr>
      <w:tr w:rsidR="00792DE0" w:rsidRPr="00C62D60" w14:paraId="0EDA5CAF" w14:textId="77777777" w:rsidTr="000C2250">
        <w:trPr>
          <w:trHeight w:val="710"/>
        </w:trPr>
        <w:tc>
          <w:tcPr>
            <w:tcW w:w="998" w:type="dxa"/>
            <w:tcBorders>
              <w:top w:val="single" w:sz="4" w:space="0" w:color="auto"/>
              <w:left w:val="single" w:sz="4" w:space="0" w:color="auto"/>
              <w:bottom w:val="single" w:sz="4" w:space="0" w:color="auto"/>
              <w:right w:val="single" w:sz="4" w:space="0" w:color="auto"/>
            </w:tcBorders>
            <w:vAlign w:val="center"/>
          </w:tcPr>
          <w:p w14:paraId="58E46695" w14:textId="51FDC13E" w:rsidR="00792DE0" w:rsidRPr="00D9452D" w:rsidRDefault="001D4776" w:rsidP="0013550D">
            <w:pPr>
              <w:spacing w:after="0" w:line="360" w:lineRule="auto"/>
              <w:jc w:val="center"/>
              <w:rPr>
                <w:rFonts w:ascii="Arial" w:hAnsi="Arial" w:cs="Arial"/>
                <w:b/>
                <w:bCs/>
                <w:sz w:val="23"/>
                <w:szCs w:val="23"/>
              </w:rPr>
            </w:pPr>
            <w:r w:rsidRPr="00D9452D">
              <w:rPr>
                <w:rFonts w:ascii="Arial" w:hAnsi="Arial" w:cs="Arial"/>
                <w:b/>
                <w:bCs/>
                <w:sz w:val="23"/>
                <w:szCs w:val="23"/>
              </w:rPr>
              <w:t>7</w:t>
            </w:r>
          </w:p>
        </w:tc>
        <w:tc>
          <w:tcPr>
            <w:tcW w:w="1265" w:type="dxa"/>
            <w:vAlign w:val="center"/>
          </w:tcPr>
          <w:p w14:paraId="4D404423" w14:textId="62651714" w:rsidR="00792DE0" w:rsidRPr="00F40F10" w:rsidRDefault="0013550D" w:rsidP="0013550D">
            <w:pPr>
              <w:spacing w:after="0" w:line="240" w:lineRule="atLeast"/>
              <w:jc w:val="center"/>
              <w:rPr>
                <w:rFonts w:ascii="Arial" w:hAnsi="Arial" w:cs="Arial"/>
                <w:sz w:val="18"/>
                <w:szCs w:val="18"/>
              </w:rPr>
            </w:pPr>
            <w:r>
              <w:rPr>
                <w:rFonts w:ascii="Arial" w:hAnsi="Arial" w:cs="Arial"/>
                <w:sz w:val="18"/>
                <w:szCs w:val="18"/>
              </w:rPr>
              <w:t xml:space="preserve">TEEA-PES-016/2024. </w:t>
            </w:r>
          </w:p>
        </w:tc>
        <w:tc>
          <w:tcPr>
            <w:tcW w:w="2835" w:type="dxa"/>
            <w:vAlign w:val="center"/>
          </w:tcPr>
          <w:p w14:paraId="05C17313" w14:textId="77777777" w:rsidR="006A7066" w:rsidRDefault="006A7066" w:rsidP="0013550D">
            <w:pPr>
              <w:spacing w:after="0" w:line="240" w:lineRule="auto"/>
              <w:jc w:val="both"/>
              <w:rPr>
                <w:rFonts w:ascii="Arial" w:hAnsi="Arial" w:cs="Arial"/>
                <w:sz w:val="18"/>
                <w:szCs w:val="18"/>
              </w:rPr>
            </w:pPr>
          </w:p>
          <w:p w14:paraId="16FD8982" w14:textId="77777777" w:rsidR="006F4B0E" w:rsidRDefault="006F4B0E" w:rsidP="0013550D">
            <w:pPr>
              <w:spacing w:after="0" w:line="240" w:lineRule="auto"/>
              <w:jc w:val="both"/>
              <w:rPr>
                <w:rFonts w:ascii="Arial" w:hAnsi="Arial" w:cs="Arial"/>
                <w:sz w:val="18"/>
                <w:szCs w:val="18"/>
              </w:rPr>
            </w:pPr>
          </w:p>
          <w:p w14:paraId="28060940" w14:textId="77777777" w:rsidR="006F4B0E" w:rsidRDefault="006F4B0E" w:rsidP="0013550D">
            <w:pPr>
              <w:spacing w:after="0" w:line="240" w:lineRule="auto"/>
              <w:jc w:val="both"/>
              <w:rPr>
                <w:rFonts w:ascii="Arial" w:hAnsi="Arial" w:cs="Arial"/>
                <w:sz w:val="18"/>
                <w:szCs w:val="18"/>
              </w:rPr>
            </w:pPr>
          </w:p>
          <w:p w14:paraId="5AB397D3" w14:textId="77777777" w:rsidR="006F4B0E" w:rsidRDefault="006F4B0E" w:rsidP="0013550D">
            <w:pPr>
              <w:spacing w:after="0" w:line="240" w:lineRule="auto"/>
              <w:jc w:val="both"/>
              <w:rPr>
                <w:rFonts w:ascii="Arial" w:hAnsi="Arial" w:cs="Arial"/>
                <w:sz w:val="18"/>
                <w:szCs w:val="18"/>
              </w:rPr>
            </w:pPr>
          </w:p>
          <w:p w14:paraId="0798A368" w14:textId="0A9D96EC" w:rsidR="00792DE0" w:rsidRDefault="00CE43BD" w:rsidP="0013550D">
            <w:pPr>
              <w:spacing w:after="0" w:line="240" w:lineRule="auto"/>
              <w:jc w:val="both"/>
              <w:rPr>
                <w:rFonts w:ascii="Arial" w:hAnsi="Arial" w:cs="Arial"/>
                <w:sz w:val="18"/>
                <w:szCs w:val="18"/>
              </w:rPr>
            </w:pPr>
            <w:r>
              <w:rPr>
                <w:rFonts w:ascii="Arial" w:hAnsi="Arial" w:cs="Arial"/>
                <w:sz w:val="18"/>
                <w:szCs w:val="18"/>
              </w:rPr>
              <w:t>Propaganda electoral dentro del perímetro del primer cuadro del Municipio de San Francisco de los Romo, Aguascalientes, así como en elementos de equipamiento urbano</w:t>
            </w:r>
            <w:r w:rsidR="007B6ABA">
              <w:rPr>
                <w:rFonts w:ascii="Arial" w:hAnsi="Arial" w:cs="Arial"/>
                <w:sz w:val="18"/>
                <w:szCs w:val="18"/>
              </w:rPr>
              <w:t xml:space="preserve">. </w:t>
            </w:r>
          </w:p>
          <w:p w14:paraId="3582D3AC" w14:textId="4318E6D7" w:rsidR="006A7066" w:rsidRDefault="006A7066" w:rsidP="0013550D">
            <w:pPr>
              <w:spacing w:after="0" w:line="240" w:lineRule="auto"/>
              <w:jc w:val="both"/>
              <w:rPr>
                <w:rFonts w:ascii="Arial" w:hAnsi="Arial" w:cs="Arial"/>
                <w:sz w:val="18"/>
                <w:szCs w:val="18"/>
              </w:rPr>
            </w:pPr>
          </w:p>
        </w:tc>
        <w:tc>
          <w:tcPr>
            <w:tcW w:w="1570" w:type="dxa"/>
            <w:vAlign w:val="center"/>
          </w:tcPr>
          <w:p w14:paraId="76FF48F8" w14:textId="39EB6E9D" w:rsidR="00792DE0" w:rsidRDefault="0013550D" w:rsidP="0013550D">
            <w:pPr>
              <w:spacing w:after="0" w:line="240" w:lineRule="auto"/>
              <w:jc w:val="center"/>
              <w:rPr>
                <w:rFonts w:ascii="Arial" w:hAnsi="Arial" w:cs="Arial"/>
                <w:sz w:val="18"/>
                <w:szCs w:val="18"/>
              </w:rPr>
            </w:pPr>
            <w:r>
              <w:rPr>
                <w:rFonts w:ascii="Arial" w:hAnsi="Arial" w:cs="Arial"/>
                <w:sz w:val="18"/>
                <w:szCs w:val="18"/>
              </w:rPr>
              <w:t xml:space="preserve">Partido Revolucionario Institucional. </w:t>
            </w:r>
          </w:p>
        </w:tc>
        <w:tc>
          <w:tcPr>
            <w:tcW w:w="1701" w:type="dxa"/>
            <w:tcBorders>
              <w:right w:val="single" w:sz="4" w:space="0" w:color="auto"/>
            </w:tcBorders>
            <w:vAlign w:val="center"/>
          </w:tcPr>
          <w:p w14:paraId="39CB549A" w14:textId="77777777" w:rsidR="006F4B0E" w:rsidRDefault="006F4B0E" w:rsidP="0013550D">
            <w:pPr>
              <w:spacing w:after="0" w:line="240" w:lineRule="auto"/>
              <w:jc w:val="center"/>
              <w:rPr>
                <w:rFonts w:ascii="Arial" w:hAnsi="Arial" w:cs="Arial"/>
                <w:color w:val="000000"/>
                <w:sz w:val="18"/>
                <w:szCs w:val="18"/>
              </w:rPr>
            </w:pPr>
          </w:p>
          <w:p w14:paraId="733A9E47" w14:textId="77777777" w:rsidR="006F4B0E" w:rsidRDefault="006F4B0E" w:rsidP="0013550D">
            <w:pPr>
              <w:spacing w:after="0" w:line="240" w:lineRule="auto"/>
              <w:jc w:val="center"/>
              <w:rPr>
                <w:rFonts w:ascii="Arial" w:hAnsi="Arial" w:cs="Arial"/>
                <w:color w:val="000000"/>
                <w:sz w:val="18"/>
                <w:szCs w:val="18"/>
              </w:rPr>
            </w:pPr>
          </w:p>
          <w:p w14:paraId="0E766DB4" w14:textId="77777777" w:rsidR="006F4B0E" w:rsidRDefault="006F4B0E" w:rsidP="0013550D">
            <w:pPr>
              <w:spacing w:after="0" w:line="240" w:lineRule="auto"/>
              <w:jc w:val="center"/>
              <w:rPr>
                <w:rFonts w:ascii="Arial" w:hAnsi="Arial" w:cs="Arial"/>
                <w:color w:val="000000"/>
                <w:sz w:val="18"/>
                <w:szCs w:val="18"/>
              </w:rPr>
            </w:pPr>
          </w:p>
          <w:p w14:paraId="778BB337" w14:textId="77777777" w:rsidR="006F4B0E" w:rsidRDefault="006F4B0E" w:rsidP="0013550D">
            <w:pPr>
              <w:spacing w:after="0" w:line="240" w:lineRule="auto"/>
              <w:jc w:val="center"/>
              <w:rPr>
                <w:rFonts w:ascii="Arial" w:hAnsi="Arial" w:cs="Arial"/>
                <w:color w:val="000000"/>
                <w:sz w:val="18"/>
                <w:szCs w:val="18"/>
              </w:rPr>
            </w:pPr>
          </w:p>
          <w:p w14:paraId="3A9F49FB" w14:textId="705B3EF8" w:rsidR="00792DE0" w:rsidRDefault="0013550D" w:rsidP="0013550D">
            <w:pPr>
              <w:spacing w:after="0" w:line="240" w:lineRule="auto"/>
              <w:jc w:val="center"/>
              <w:rPr>
                <w:rFonts w:ascii="Arial" w:hAnsi="Arial" w:cs="Arial"/>
                <w:color w:val="000000"/>
                <w:sz w:val="18"/>
                <w:szCs w:val="18"/>
              </w:rPr>
            </w:pPr>
            <w:r>
              <w:rPr>
                <w:rFonts w:ascii="Arial" w:hAnsi="Arial" w:cs="Arial"/>
                <w:color w:val="000000"/>
                <w:sz w:val="18"/>
                <w:szCs w:val="18"/>
              </w:rPr>
              <w:t>Rocío Reyes Gaytán, Candidata de MORENA a la Alcaldía de San Francisco de los Romo y otro</w:t>
            </w:r>
            <w:r w:rsidRPr="00222673">
              <w:rPr>
                <w:rFonts w:ascii="Arial" w:hAnsi="Arial" w:cs="Arial"/>
                <w:color w:val="000000"/>
                <w:sz w:val="18"/>
                <w:szCs w:val="18"/>
              </w:rPr>
              <w:t>.</w:t>
            </w:r>
          </w:p>
        </w:tc>
        <w:tc>
          <w:tcPr>
            <w:tcW w:w="1549" w:type="dxa"/>
            <w:tcBorders>
              <w:top w:val="single" w:sz="4" w:space="0" w:color="auto"/>
              <w:left w:val="single" w:sz="4" w:space="0" w:color="auto"/>
              <w:bottom w:val="single" w:sz="4" w:space="0" w:color="auto"/>
              <w:right w:val="single" w:sz="4" w:space="0" w:color="auto"/>
            </w:tcBorders>
            <w:vAlign w:val="center"/>
          </w:tcPr>
          <w:p w14:paraId="0BE5EDA4" w14:textId="2A44A1EC" w:rsidR="00792DE0" w:rsidRPr="00F40F10" w:rsidRDefault="0013550D" w:rsidP="0013550D">
            <w:pPr>
              <w:spacing w:after="0" w:line="240" w:lineRule="atLeast"/>
              <w:jc w:val="center"/>
              <w:rPr>
                <w:rFonts w:ascii="Arial" w:hAnsi="Arial" w:cs="Arial"/>
                <w:sz w:val="18"/>
                <w:szCs w:val="18"/>
              </w:rPr>
            </w:pPr>
            <w:r>
              <w:rPr>
                <w:rFonts w:ascii="Arial" w:hAnsi="Arial" w:cs="Arial"/>
                <w:sz w:val="18"/>
                <w:szCs w:val="18"/>
              </w:rPr>
              <w:t>Laura Hortensia Llamas Hernández.</w:t>
            </w:r>
          </w:p>
        </w:tc>
      </w:tr>
      <w:tr w:rsidR="000C2250" w:rsidRPr="00C62D60" w14:paraId="67B7CA8D" w14:textId="77777777" w:rsidTr="000C2250">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40FEADF0" w14:textId="2D5CB0F4" w:rsidR="000C2250" w:rsidRPr="00D9452D" w:rsidRDefault="007B6ABA" w:rsidP="0013550D">
            <w:pPr>
              <w:spacing w:after="0" w:line="360" w:lineRule="auto"/>
              <w:jc w:val="center"/>
              <w:rPr>
                <w:rFonts w:ascii="Arial" w:hAnsi="Arial" w:cs="Arial"/>
                <w:b/>
                <w:bCs/>
                <w:sz w:val="23"/>
                <w:szCs w:val="23"/>
              </w:rPr>
            </w:pPr>
            <w:r w:rsidRPr="00D9452D">
              <w:rPr>
                <w:rFonts w:ascii="Arial" w:hAnsi="Arial" w:cs="Arial"/>
                <w:b/>
                <w:bCs/>
                <w:sz w:val="23"/>
                <w:szCs w:val="23"/>
              </w:rPr>
              <w:t>8</w:t>
            </w:r>
          </w:p>
        </w:tc>
        <w:tc>
          <w:tcPr>
            <w:tcW w:w="1265" w:type="dxa"/>
            <w:vAlign w:val="center"/>
          </w:tcPr>
          <w:p w14:paraId="0563A05D" w14:textId="4CC99F4D" w:rsidR="000C2250" w:rsidRPr="00F40F10" w:rsidRDefault="007B6ABA" w:rsidP="0013550D">
            <w:pPr>
              <w:spacing w:after="0" w:line="240" w:lineRule="atLeast"/>
              <w:jc w:val="center"/>
              <w:rPr>
                <w:rFonts w:ascii="Arial" w:hAnsi="Arial" w:cs="Arial"/>
                <w:sz w:val="18"/>
                <w:szCs w:val="18"/>
              </w:rPr>
            </w:pPr>
            <w:r>
              <w:rPr>
                <w:rFonts w:ascii="Arial" w:hAnsi="Arial" w:cs="Arial"/>
                <w:sz w:val="18"/>
                <w:szCs w:val="18"/>
              </w:rPr>
              <w:t>TEEA-PES-011/2024.</w:t>
            </w:r>
          </w:p>
        </w:tc>
        <w:tc>
          <w:tcPr>
            <w:tcW w:w="2835" w:type="dxa"/>
            <w:vAlign w:val="center"/>
          </w:tcPr>
          <w:p w14:paraId="5714B42C" w14:textId="77777777" w:rsidR="006F4B0E" w:rsidRDefault="006F4B0E" w:rsidP="006A7066">
            <w:pPr>
              <w:spacing w:after="0" w:line="240" w:lineRule="auto"/>
              <w:jc w:val="both"/>
              <w:rPr>
                <w:rFonts w:ascii="Arial" w:eastAsia="Arial" w:hAnsi="Arial" w:cs="Arial"/>
                <w:sz w:val="18"/>
                <w:szCs w:val="18"/>
              </w:rPr>
            </w:pPr>
          </w:p>
          <w:p w14:paraId="47617A3F" w14:textId="77777777" w:rsidR="006F4B0E" w:rsidRDefault="006F4B0E" w:rsidP="006A7066">
            <w:pPr>
              <w:spacing w:after="0" w:line="240" w:lineRule="auto"/>
              <w:jc w:val="both"/>
              <w:rPr>
                <w:rFonts w:ascii="Arial" w:eastAsia="Arial" w:hAnsi="Arial" w:cs="Arial"/>
                <w:sz w:val="18"/>
                <w:szCs w:val="18"/>
              </w:rPr>
            </w:pPr>
          </w:p>
          <w:p w14:paraId="5A0BD0E6" w14:textId="41325B68" w:rsidR="000C2250" w:rsidRPr="007B6ABA" w:rsidRDefault="00CE43BD" w:rsidP="006A7066">
            <w:pPr>
              <w:spacing w:after="0" w:line="240" w:lineRule="auto"/>
              <w:jc w:val="both"/>
              <w:rPr>
                <w:rFonts w:ascii="Arial" w:hAnsi="Arial" w:cs="Arial"/>
                <w:sz w:val="18"/>
                <w:szCs w:val="18"/>
              </w:rPr>
            </w:pPr>
            <w:r>
              <w:rPr>
                <w:rFonts w:ascii="Arial" w:eastAsia="Arial" w:hAnsi="Arial" w:cs="Arial"/>
                <w:sz w:val="18"/>
                <w:szCs w:val="18"/>
              </w:rPr>
              <w:t>T</w:t>
            </w:r>
            <w:r w:rsidR="007B6ABA" w:rsidRPr="007B6ABA">
              <w:rPr>
                <w:rFonts w:ascii="Arial" w:eastAsia="Arial" w:hAnsi="Arial" w:cs="Arial"/>
                <w:sz w:val="18"/>
                <w:szCs w:val="18"/>
              </w:rPr>
              <w:t>ransgresión a los principios de neutralidad, imparcialidad y equidad en materia electoral, según se contempla en los Lineamientos para garantizar los principios de neutralidad, imparcialidad y equidad en materia electoral por parte de las personas servidoras pública</w:t>
            </w:r>
            <w:r w:rsidR="006A7066">
              <w:rPr>
                <w:rFonts w:ascii="Arial" w:eastAsia="Arial" w:hAnsi="Arial" w:cs="Arial"/>
                <w:sz w:val="18"/>
                <w:szCs w:val="18"/>
              </w:rPr>
              <w:t xml:space="preserve">s, </w:t>
            </w:r>
            <w:r w:rsidR="007B6ABA" w:rsidRPr="007B6ABA">
              <w:rPr>
                <w:rFonts w:ascii="Arial" w:eastAsia="Arial" w:hAnsi="Arial" w:cs="Arial"/>
                <w:sz w:val="18"/>
                <w:szCs w:val="18"/>
              </w:rPr>
              <w:t xml:space="preserve">así como a la Ley General de Instituciones </w:t>
            </w:r>
            <w:r w:rsidR="006A7066">
              <w:rPr>
                <w:rFonts w:ascii="Arial" w:eastAsia="Arial" w:hAnsi="Arial" w:cs="Arial"/>
                <w:sz w:val="18"/>
                <w:szCs w:val="18"/>
              </w:rPr>
              <w:t xml:space="preserve">y Procedimientos Electorales, </w:t>
            </w:r>
            <w:r w:rsidR="007B6ABA" w:rsidRPr="007B6ABA">
              <w:rPr>
                <w:rFonts w:ascii="Arial" w:eastAsia="Arial" w:hAnsi="Arial" w:cs="Arial"/>
                <w:sz w:val="18"/>
                <w:szCs w:val="18"/>
              </w:rPr>
              <w:t>y el artículo 134 de la Constitución Política d</w:t>
            </w:r>
            <w:r w:rsidR="006A7066">
              <w:rPr>
                <w:rFonts w:ascii="Arial" w:eastAsia="Arial" w:hAnsi="Arial" w:cs="Arial"/>
                <w:sz w:val="18"/>
                <w:szCs w:val="18"/>
              </w:rPr>
              <w:t>e los Estados Unidos Mexicanos.</w:t>
            </w:r>
          </w:p>
        </w:tc>
        <w:tc>
          <w:tcPr>
            <w:tcW w:w="1570" w:type="dxa"/>
            <w:vAlign w:val="center"/>
          </w:tcPr>
          <w:p w14:paraId="7734531A" w14:textId="77777777" w:rsidR="006F4B0E" w:rsidRDefault="006F4B0E" w:rsidP="0013550D">
            <w:pPr>
              <w:spacing w:after="0" w:line="240" w:lineRule="auto"/>
              <w:jc w:val="center"/>
              <w:rPr>
                <w:rFonts w:ascii="Arial" w:hAnsi="Arial" w:cs="Arial"/>
                <w:sz w:val="18"/>
                <w:szCs w:val="18"/>
              </w:rPr>
            </w:pPr>
          </w:p>
          <w:p w14:paraId="47B32CFE" w14:textId="77777777" w:rsidR="006F4B0E" w:rsidRDefault="006F4B0E" w:rsidP="006F4B0E">
            <w:pPr>
              <w:spacing w:after="0" w:line="240" w:lineRule="auto"/>
              <w:rPr>
                <w:rFonts w:ascii="Arial" w:hAnsi="Arial" w:cs="Arial"/>
                <w:sz w:val="18"/>
                <w:szCs w:val="18"/>
              </w:rPr>
            </w:pPr>
          </w:p>
          <w:p w14:paraId="44D352AE" w14:textId="77777777" w:rsidR="006F4B0E" w:rsidRDefault="006F4B0E" w:rsidP="0013550D">
            <w:pPr>
              <w:spacing w:after="0" w:line="240" w:lineRule="auto"/>
              <w:jc w:val="center"/>
              <w:rPr>
                <w:rFonts w:ascii="Arial" w:hAnsi="Arial" w:cs="Arial"/>
                <w:sz w:val="18"/>
                <w:szCs w:val="18"/>
              </w:rPr>
            </w:pPr>
          </w:p>
          <w:p w14:paraId="7B015D74" w14:textId="77777777" w:rsidR="006F4B0E" w:rsidRDefault="006F4B0E" w:rsidP="0013550D">
            <w:pPr>
              <w:spacing w:after="0" w:line="240" w:lineRule="auto"/>
              <w:jc w:val="center"/>
              <w:rPr>
                <w:rFonts w:ascii="Arial" w:hAnsi="Arial" w:cs="Arial"/>
                <w:sz w:val="18"/>
                <w:szCs w:val="18"/>
              </w:rPr>
            </w:pPr>
          </w:p>
          <w:p w14:paraId="1259DB7A" w14:textId="7A17B82C" w:rsidR="000C2250" w:rsidRDefault="007B6ABA" w:rsidP="0013550D">
            <w:pPr>
              <w:spacing w:after="0" w:line="240" w:lineRule="auto"/>
              <w:jc w:val="center"/>
              <w:rPr>
                <w:rFonts w:ascii="Arial" w:hAnsi="Arial" w:cs="Arial"/>
                <w:sz w:val="18"/>
                <w:szCs w:val="18"/>
              </w:rPr>
            </w:pPr>
            <w:r>
              <w:rPr>
                <w:rFonts w:ascii="Arial" w:hAnsi="Arial" w:cs="Arial"/>
                <w:sz w:val="18"/>
                <w:szCs w:val="18"/>
              </w:rPr>
              <w:t>Partido Movimiento de Regeneración Nacional (MORENA), por conducto de su representante propietario ante el Consejo Distrital Electoral 13 del Instituto Estatal Electoral de Aguascalientes, Víctor Manuel Padilla Díaz.</w:t>
            </w:r>
          </w:p>
        </w:tc>
        <w:tc>
          <w:tcPr>
            <w:tcW w:w="1701" w:type="dxa"/>
            <w:tcBorders>
              <w:right w:val="single" w:sz="4" w:space="0" w:color="auto"/>
            </w:tcBorders>
            <w:vAlign w:val="center"/>
          </w:tcPr>
          <w:p w14:paraId="6CD889D7" w14:textId="77777777" w:rsidR="006F4B0E" w:rsidRDefault="006F4B0E" w:rsidP="0013550D">
            <w:pPr>
              <w:spacing w:after="0" w:line="240" w:lineRule="auto"/>
              <w:jc w:val="center"/>
              <w:rPr>
                <w:rFonts w:ascii="Arial" w:hAnsi="Arial" w:cs="Arial"/>
                <w:color w:val="000000"/>
                <w:sz w:val="18"/>
                <w:szCs w:val="18"/>
              </w:rPr>
            </w:pPr>
          </w:p>
          <w:p w14:paraId="1C459B95" w14:textId="7E6B1383" w:rsidR="000C2250" w:rsidRDefault="007B6ABA" w:rsidP="0013550D">
            <w:pPr>
              <w:spacing w:after="0" w:line="240" w:lineRule="auto"/>
              <w:jc w:val="center"/>
              <w:rPr>
                <w:rFonts w:ascii="Arial" w:hAnsi="Arial" w:cs="Arial"/>
                <w:color w:val="000000"/>
                <w:sz w:val="18"/>
                <w:szCs w:val="18"/>
              </w:rPr>
            </w:pPr>
            <w:r>
              <w:rPr>
                <w:rFonts w:ascii="Arial" w:hAnsi="Arial" w:cs="Arial"/>
                <w:color w:val="000000"/>
                <w:sz w:val="18"/>
                <w:szCs w:val="18"/>
              </w:rPr>
              <w:t xml:space="preserve">José Alfredo Gallo Camacho, en su carácter de </w:t>
            </w:r>
            <w:proofErr w:type="gramStart"/>
            <w:r>
              <w:rPr>
                <w:rFonts w:ascii="Arial" w:hAnsi="Arial" w:cs="Arial"/>
                <w:color w:val="000000"/>
                <w:sz w:val="18"/>
                <w:szCs w:val="18"/>
              </w:rPr>
              <w:t>Director General</w:t>
            </w:r>
            <w:proofErr w:type="gramEnd"/>
            <w:r>
              <w:rPr>
                <w:rFonts w:ascii="Arial" w:hAnsi="Arial" w:cs="Arial"/>
                <w:color w:val="000000"/>
                <w:sz w:val="18"/>
                <w:szCs w:val="18"/>
              </w:rPr>
              <w:t xml:space="preserve"> de Combate a la Pobreza y Atención a Grupos Vulnerables de la Secretaría de Desarrollo Social, en Gobierno del Estado, y otros.</w:t>
            </w:r>
          </w:p>
        </w:tc>
        <w:tc>
          <w:tcPr>
            <w:tcW w:w="1549" w:type="dxa"/>
            <w:tcBorders>
              <w:top w:val="single" w:sz="4" w:space="0" w:color="auto"/>
              <w:left w:val="single" w:sz="4" w:space="0" w:color="auto"/>
              <w:bottom w:val="single" w:sz="4" w:space="0" w:color="auto"/>
              <w:right w:val="single" w:sz="4" w:space="0" w:color="auto"/>
            </w:tcBorders>
            <w:vAlign w:val="center"/>
          </w:tcPr>
          <w:p w14:paraId="356E68D0" w14:textId="45CAF175" w:rsidR="000C2250" w:rsidRPr="00F40F10" w:rsidRDefault="007B6ABA" w:rsidP="0013550D">
            <w:pPr>
              <w:spacing w:after="0" w:line="240" w:lineRule="atLeast"/>
              <w:jc w:val="center"/>
              <w:rPr>
                <w:rFonts w:ascii="Arial" w:hAnsi="Arial" w:cs="Arial"/>
                <w:sz w:val="18"/>
                <w:szCs w:val="18"/>
              </w:rPr>
            </w:pPr>
            <w:r>
              <w:rPr>
                <w:rFonts w:ascii="Arial" w:hAnsi="Arial" w:cs="Arial"/>
                <w:sz w:val="18"/>
                <w:szCs w:val="18"/>
              </w:rPr>
              <w:t>Héctor Salvador Hernández Gallegos.</w:t>
            </w:r>
          </w:p>
        </w:tc>
      </w:tr>
      <w:tr w:rsidR="007B6ABA" w:rsidRPr="00C62D60" w14:paraId="3FC6B85B" w14:textId="77777777" w:rsidTr="000C2250">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71CE2FAB" w14:textId="0D1A291E" w:rsidR="007B6ABA" w:rsidRPr="00D9452D" w:rsidRDefault="007B6ABA" w:rsidP="0013550D">
            <w:pPr>
              <w:spacing w:after="0" w:line="360" w:lineRule="auto"/>
              <w:jc w:val="center"/>
              <w:rPr>
                <w:rFonts w:ascii="Arial" w:hAnsi="Arial" w:cs="Arial"/>
                <w:b/>
                <w:bCs/>
                <w:sz w:val="23"/>
                <w:szCs w:val="23"/>
              </w:rPr>
            </w:pPr>
            <w:r w:rsidRPr="00D9452D">
              <w:rPr>
                <w:rFonts w:ascii="Arial" w:hAnsi="Arial" w:cs="Arial"/>
                <w:b/>
                <w:bCs/>
                <w:sz w:val="23"/>
                <w:szCs w:val="23"/>
              </w:rPr>
              <w:t>9</w:t>
            </w:r>
          </w:p>
        </w:tc>
        <w:tc>
          <w:tcPr>
            <w:tcW w:w="1265" w:type="dxa"/>
            <w:vAlign w:val="center"/>
          </w:tcPr>
          <w:p w14:paraId="0E07B99F" w14:textId="2F51F5C2" w:rsidR="007B6ABA" w:rsidRPr="00F40F10" w:rsidRDefault="00D515CF" w:rsidP="0013550D">
            <w:pPr>
              <w:spacing w:after="0" w:line="240" w:lineRule="atLeast"/>
              <w:jc w:val="center"/>
              <w:rPr>
                <w:rFonts w:ascii="Arial" w:hAnsi="Arial" w:cs="Arial"/>
                <w:sz w:val="18"/>
                <w:szCs w:val="18"/>
              </w:rPr>
            </w:pPr>
            <w:r>
              <w:rPr>
                <w:rFonts w:ascii="Arial" w:hAnsi="Arial" w:cs="Arial"/>
                <w:sz w:val="18"/>
                <w:szCs w:val="18"/>
              </w:rPr>
              <w:t>TEEA-PES-014/2024.</w:t>
            </w:r>
          </w:p>
        </w:tc>
        <w:tc>
          <w:tcPr>
            <w:tcW w:w="2835" w:type="dxa"/>
            <w:vAlign w:val="center"/>
          </w:tcPr>
          <w:p w14:paraId="5968BE09" w14:textId="5FDA694B" w:rsidR="007B6ABA" w:rsidRDefault="00CE43BD" w:rsidP="0013550D">
            <w:pPr>
              <w:spacing w:after="0" w:line="240" w:lineRule="auto"/>
              <w:jc w:val="both"/>
              <w:rPr>
                <w:rFonts w:ascii="Arial" w:hAnsi="Arial" w:cs="Arial"/>
                <w:sz w:val="18"/>
                <w:szCs w:val="18"/>
              </w:rPr>
            </w:pPr>
            <w:r>
              <w:rPr>
                <w:rFonts w:ascii="Arial" w:hAnsi="Arial" w:cs="Arial"/>
                <w:sz w:val="18"/>
                <w:szCs w:val="18"/>
              </w:rPr>
              <w:t>Propaganda electoral dentro del perímetro del primer cuadro del Municipio de San Francisco de los Romo, Aguascalientes</w:t>
            </w:r>
            <w:r w:rsidR="00D515CF">
              <w:rPr>
                <w:rFonts w:ascii="Arial" w:hAnsi="Arial" w:cs="Arial"/>
                <w:sz w:val="18"/>
                <w:szCs w:val="18"/>
              </w:rPr>
              <w:t xml:space="preserve">. </w:t>
            </w:r>
          </w:p>
        </w:tc>
        <w:tc>
          <w:tcPr>
            <w:tcW w:w="1570" w:type="dxa"/>
            <w:vAlign w:val="center"/>
          </w:tcPr>
          <w:p w14:paraId="3E619F8D" w14:textId="77777777" w:rsidR="006A7066" w:rsidRDefault="006A7066" w:rsidP="0013550D">
            <w:pPr>
              <w:spacing w:after="0" w:line="240" w:lineRule="auto"/>
              <w:jc w:val="center"/>
              <w:rPr>
                <w:rFonts w:ascii="Arial" w:hAnsi="Arial" w:cs="Arial"/>
                <w:sz w:val="18"/>
                <w:szCs w:val="18"/>
              </w:rPr>
            </w:pPr>
          </w:p>
          <w:p w14:paraId="6C3A2CF6" w14:textId="77777777" w:rsidR="006A7066" w:rsidRDefault="006A7066" w:rsidP="0013550D">
            <w:pPr>
              <w:spacing w:after="0" w:line="240" w:lineRule="auto"/>
              <w:jc w:val="center"/>
              <w:rPr>
                <w:rFonts w:ascii="Arial" w:hAnsi="Arial" w:cs="Arial"/>
                <w:sz w:val="18"/>
                <w:szCs w:val="18"/>
              </w:rPr>
            </w:pPr>
          </w:p>
          <w:p w14:paraId="0EDBCD96" w14:textId="77777777" w:rsidR="006A7066" w:rsidRDefault="006A7066" w:rsidP="0013550D">
            <w:pPr>
              <w:spacing w:after="0" w:line="240" w:lineRule="auto"/>
              <w:jc w:val="center"/>
              <w:rPr>
                <w:rFonts w:ascii="Arial" w:hAnsi="Arial" w:cs="Arial"/>
                <w:sz w:val="18"/>
                <w:szCs w:val="18"/>
              </w:rPr>
            </w:pPr>
          </w:p>
          <w:p w14:paraId="0439A50C" w14:textId="77777777" w:rsidR="007B6ABA" w:rsidRDefault="00D515CF" w:rsidP="0013550D">
            <w:pPr>
              <w:spacing w:after="0" w:line="240" w:lineRule="auto"/>
              <w:jc w:val="center"/>
              <w:rPr>
                <w:rFonts w:ascii="Arial" w:hAnsi="Arial" w:cs="Arial"/>
                <w:sz w:val="18"/>
                <w:szCs w:val="18"/>
              </w:rPr>
            </w:pPr>
            <w:r>
              <w:rPr>
                <w:rFonts w:ascii="Arial" w:hAnsi="Arial" w:cs="Arial"/>
                <w:sz w:val="18"/>
                <w:szCs w:val="18"/>
              </w:rPr>
              <w:t>Lic. Néstor Figueroa Medina, representante suplente del Partido Revolucionario Institucional, ante el Consejo Municipal Electoral de San Francisco de los Romo, del Instituto Estatal Electoral de Aguascalientes.</w:t>
            </w:r>
          </w:p>
          <w:p w14:paraId="327D7110" w14:textId="77777777" w:rsidR="006A7066" w:rsidRDefault="006A7066" w:rsidP="0013550D">
            <w:pPr>
              <w:spacing w:after="0" w:line="240" w:lineRule="auto"/>
              <w:jc w:val="center"/>
              <w:rPr>
                <w:rFonts w:ascii="Arial" w:hAnsi="Arial" w:cs="Arial"/>
                <w:sz w:val="18"/>
                <w:szCs w:val="18"/>
              </w:rPr>
            </w:pPr>
          </w:p>
          <w:p w14:paraId="705C3063" w14:textId="77777777" w:rsidR="006F4B0E" w:rsidRDefault="006F4B0E" w:rsidP="006F4B0E">
            <w:pPr>
              <w:spacing w:after="0" w:line="240" w:lineRule="auto"/>
              <w:rPr>
                <w:rFonts w:ascii="Arial" w:hAnsi="Arial" w:cs="Arial"/>
                <w:sz w:val="18"/>
                <w:szCs w:val="18"/>
              </w:rPr>
            </w:pPr>
          </w:p>
          <w:p w14:paraId="224F3EBB" w14:textId="166AE15D" w:rsidR="006A7066" w:rsidRDefault="006A7066" w:rsidP="0013550D">
            <w:pPr>
              <w:spacing w:after="0" w:line="240" w:lineRule="auto"/>
              <w:jc w:val="center"/>
              <w:rPr>
                <w:rFonts w:ascii="Arial" w:hAnsi="Arial" w:cs="Arial"/>
                <w:sz w:val="18"/>
                <w:szCs w:val="18"/>
              </w:rPr>
            </w:pPr>
          </w:p>
        </w:tc>
        <w:tc>
          <w:tcPr>
            <w:tcW w:w="1701" w:type="dxa"/>
            <w:tcBorders>
              <w:right w:val="single" w:sz="4" w:space="0" w:color="auto"/>
            </w:tcBorders>
            <w:vAlign w:val="center"/>
          </w:tcPr>
          <w:p w14:paraId="55264F25" w14:textId="5C13EC41" w:rsidR="007B6ABA" w:rsidRDefault="00D515CF" w:rsidP="006A7066">
            <w:pPr>
              <w:spacing w:after="0" w:line="240" w:lineRule="auto"/>
              <w:jc w:val="center"/>
              <w:rPr>
                <w:rFonts w:ascii="Arial" w:hAnsi="Arial" w:cs="Arial"/>
                <w:color w:val="000000"/>
                <w:sz w:val="18"/>
                <w:szCs w:val="18"/>
              </w:rPr>
            </w:pPr>
            <w:r>
              <w:rPr>
                <w:rFonts w:ascii="Arial" w:hAnsi="Arial" w:cs="Arial"/>
                <w:color w:val="000000"/>
                <w:sz w:val="18"/>
                <w:szCs w:val="18"/>
              </w:rPr>
              <w:t>Rocío Reyes Gaytán, en su calidad de Candidata a la Presidencia Municipal del H. Ayuntamiento de San Francisco de los Romo y el Partido Político MORENA.</w:t>
            </w:r>
          </w:p>
        </w:tc>
        <w:tc>
          <w:tcPr>
            <w:tcW w:w="1549" w:type="dxa"/>
            <w:tcBorders>
              <w:top w:val="single" w:sz="4" w:space="0" w:color="auto"/>
              <w:left w:val="single" w:sz="4" w:space="0" w:color="auto"/>
              <w:bottom w:val="single" w:sz="4" w:space="0" w:color="auto"/>
              <w:right w:val="single" w:sz="4" w:space="0" w:color="auto"/>
            </w:tcBorders>
            <w:vAlign w:val="center"/>
          </w:tcPr>
          <w:p w14:paraId="39B715A9" w14:textId="6CD6A368" w:rsidR="007B6ABA" w:rsidRPr="00F40F10" w:rsidRDefault="00D515CF" w:rsidP="0013550D">
            <w:pPr>
              <w:spacing w:after="0" w:line="240" w:lineRule="atLeast"/>
              <w:jc w:val="center"/>
              <w:rPr>
                <w:rFonts w:ascii="Arial" w:hAnsi="Arial" w:cs="Arial"/>
                <w:sz w:val="18"/>
                <w:szCs w:val="18"/>
              </w:rPr>
            </w:pPr>
            <w:r>
              <w:rPr>
                <w:rFonts w:ascii="Arial" w:hAnsi="Arial" w:cs="Arial"/>
                <w:sz w:val="18"/>
                <w:szCs w:val="18"/>
              </w:rPr>
              <w:t>Héctor Salvador Hernández Gallegos.</w:t>
            </w:r>
          </w:p>
        </w:tc>
      </w:tr>
      <w:tr w:rsidR="007B6ABA" w:rsidRPr="00C62D60" w14:paraId="3694FF7D" w14:textId="77777777" w:rsidTr="000C2250">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743E2A92" w14:textId="77777777" w:rsidR="006A7066" w:rsidRPr="00D9452D" w:rsidRDefault="006A7066" w:rsidP="006A7066">
            <w:pPr>
              <w:spacing w:after="0" w:line="360" w:lineRule="auto"/>
              <w:jc w:val="center"/>
              <w:rPr>
                <w:rFonts w:ascii="Arial" w:hAnsi="Arial" w:cs="Arial"/>
                <w:b/>
                <w:bCs/>
                <w:sz w:val="23"/>
                <w:szCs w:val="23"/>
              </w:rPr>
            </w:pPr>
          </w:p>
          <w:p w14:paraId="32DF0A37" w14:textId="77777777" w:rsidR="006F4B0E" w:rsidRDefault="006F4B0E" w:rsidP="006A7066">
            <w:pPr>
              <w:spacing w:after="0" w:line="360" w:lineRule="auto"/>
              <w:jc w:val="center"/>
              <w:rPr>
                <w:rFonts w:ascii="Arial" w:hAnsi="Arial" w:cs="Arial"/>
                <w:b/>
                <w:bCs/>
                <w:sz w:val="23"/>
                <w:szCs w:val="23"/>
              </w:rPr>
            </w:pPr>
          </w:p>
          <w:p w14:paraId="25CEB2CE" w14:textId="77777777" w:rsidR="006F4B0E" w:rsidRDefault="006F4B0E" w:rsidP="006A7066">
            <w:pPr>
              <w:spacing w:after="0" w:line="360" w:lineRule="auto"/>
              <w:jc w:val="center"/>
              <w:rPr>
                <w:rFonts w:ascii="Arial" w:hAnsi="Arial" w:cs="Arial"/>
                <w:b/>
                <w:bCs/>
                <w:sz w:val="23"/>
                <w:szCs w:val="23"/>
              </w:rPr>
            </w:pPr>
          </w:p>
          <w:p w14:paraId="0D6B5FC4" w14:textId="77777777" w:rsidR="006F4B0E" w:rsidRDefault="006F4B0E" w:rsidP="006A7066">
            <w:pPr>
              <w:spacing w:after="0" w:line="360" w:lineRule="auto"/>
              <w:jc w:val="center"/>
              <w:rPr>
                <w:rFonts w:ascii="Arial" w:hAnsi="Arial" w:cs="Arial"/>
                <w:b/>
                <w:bCs/>
                <w:sz w:val="23"/>
                <w:szCs w:val="23"/>
              </w:rPr>
            </w:pPr>
          </w:p>
          <w:p w14:paraId="7948C8AB" w14:textId="05AE5E7C" w:rsidR="007B6ABA" w:rsidRPr="00D9452D" w:rsidRDefault="007B6ABA" w:rsidP="006A7066">
            <w:pPr>
              <w:spacing w:after="0" w:line="360" w:lineRule="auto"/>
              <w:jc w:val="center"/>
              <w:rPr>
                <w:rFonts w:ascii="Arial" w:hAnsi="Arial" w:cs="Arial"/>
                <w:b/>
                <w:bCs/>
                <w:sz w:val="23"/>
                <w:szCs w:val="23"/>
              </w:rPr>
            </w:pPr>
            <w:r w:rsidRPr="00D9452D">
              <w:rPr>
                <w:rFonts w:ascii="Arial" w:hAnsi="Arial" w:cs="Arial"/>
                <w:b/>
                <w:bCs/>
                <w:sz w:val="23"/>
                <w:szCs w:val="23"/>
              </w:rPr>
              <w:t>10</w:t>
            </w:r>
          </w:p>
        </w:tc>
        <w:tc>
          <w:tcPr>
            <w:tcW w:w="1265" w:type="dxa"/>
            <w:vAlign w:val="center"/>
          </w:tcPr>
          <w:p w14:paraId="6791C59F" w14:textId="77777777" w:rsidR="006F4B0E" w:rsidRDefault="006F4B0E" w:rsidP="006A7066">
            <w:pPr>
              <w:spacing w:after="0" w:line="240" w:lineRule="atLeast"/>
              <w:jc w:val="center"/>
              <w:rPr>
                <w:rFonts w:ascii="Arial" w:hAnsi="Arial" w:cs="Arial"/>
                <w:sz w:val="18"/>
                <w:szCs w:val="18"/>
              </w:rPr>
            </w:pPr>
          </w:p>
          <w:p w14:paraId="587BB867" w14:textId="77777777" w:rsidR="006F4B0E" w:rsidRDefault="006F4B0E" w:rsidP="006A7066">
            <w:pPr>
              <w:spacing w:after="0" w:line="240" w:lineRule="atLeast"/>
              <w:jc w:val="center"/>
              <w:rPr>
                <w:rFonts w:ascii="Arial" w:hAnsi="Arial" w:cs="Arial"/>
                <w:sz w:val="18"/>
                <w:szCs w:val="18"/>
              </w:rPr>
            </w:pPr>
          </w:p>
          <w:p w14:paraId="41C3D4E7" w14:textId="77777777" w:rsidR="006F4B0E" w:rsidRDefault="006F4B0E" w:rsidP="006A7066">
            <w:pPr>
              <w:spacing w:after="0" w:line="240" w:lineRule="atLeast"/>
              <w:jc w:val="center"/>
              <w:rPr>
                <w:rFonts w:ascii="Arial" w:hAnsi="Arial" w:cs="Arial"/>
                <w:sz w:val="18"/>
                <w:szCs w:val="18"/>
              </w:rPr>
            </w:pPr>
          </w:p>
          <w:p w14:paraId="6AF58086" w14:textId="77777777" w:rsidR="006F4B0E" w:rsidRDefault="006F4B0E" w:rsidP="006A7066">
            <w:pPr>
              <w:spacing w:after="0" w:line="240" w:lineRule="atLeast"/>
              <w:jc w:val="center"/>
              <w:rPr>
                <w:rFonts w:ascii="Arial" w:hAnsi="Arial" w:cs="Arial"/>
                <w:sz w:val="18"/>
                <w:szCs w:val="18"/>
              </w:rPr>
            </w:pPr>
          </w:p>
          <w:p w14:paraId="16A953AA" w14:textId="77777777" w:rsidR="006F4B0E" w:rsidRDefault="006F4B0E" w:rsidP="006A7066">
            <w:pPr>
              <w:spacing w:after="0" w:line="240" w:lineRule="atLeast"/>
              <w:jc w:val="center"/>
              <w:rPr>
                <w:rFonts w:ascii="Arial" w:hAnsi="Arial" w:cs="Arial"/>
                <w:sz w:val="18"/>
                <w:szCs w:val="18"/>
              </w:rPr>
            </w:pPr>
          </w:p>
          <w:p w14:paraId="78474B78" w14:textId="67508273" w:rsidR="007B6ABA" w:rsidRPr="00F40F10" w:rsidRDefault="00D515CF" w:rsidP="006A7066">
            <w:pPr>
              <w:spacing w:after="0" w:line="240" w:lineRule="atLeast"/>
              <w:jc w:val="center"/>
              <w:rPr>
                <w:rFonts w:ascii="Arial" w:hAnsi="Arial" w:cs="Arial"/>
                <w:sz w:val="18"/>
                <w:szCs w:val="18"/>
              </w:rPr>
            </w:pPr>
            <w:r>
              <w:rPr>
                <w:rFonts w:ascii="Arial" w:hAnsi="Arial" w:cs="Arial"/>
                <w:sz w:val="18"/>
                <w:szCs w:val="18"/>
              </w:rPr>
              <w:t>TEEA-PES-017/2024.</w:t>
            </w:r>
          </w:p>
        </w:tc>
        <w:tc>
          <w:tcPr>
            <w:tcW w:w="2835" w:type="dxa"/>
            <w:vAlign w:val="center"/>
          </w:tcPr>
          <w:p w14:paraId="38472E7D" w14:textId="77777777" w:rsidR="006F4B0E" w:rsidRDefault="006F4B0E" w:rsidP="006A7066">
            <w:pPr>
              <w:spacing w:after="0" w:line="240" w:lineRule="auto"/>
              <w:jc w:val="both"/>
              <w:rPr>
                <w:rFonts w:ascii="Arial" w:hAnsi="Arial" w:cs="Arial"/>
                <w:sz w:val="18"/>
                <w:szCs w:val="18"/>
              </w:rPr>
            </w:pPr>
          </w:p>
          <w:p w14:paraId="31CF0738" w14:textId="77777777" w:rsidR="006F4B0E" w:rsidRDefault="006F4B0E" w:rsidP="006A7066">
            <w:pPr>
              <w:spacing w:after="0" w:line="240" w:lineRule="auto"/>
              <w:jc w:val="both"/>
              <w:rPr>
                <w:rFonts w:ascii="Arial" w:hAnsi="Arial" w:cs="Arial"/>
                <w:sz w:val="18"/>
                <w:szCs w:val="18"/>
              </w:rPr>
            </w:pPr>
          </w:p>
          <w:p w14:paraId="459FE2C8" w14:textId="77777777" w:rsidR="006F4B0E" w:rsidRDefault="006F4B0E" w:rsidP="006A7066">
            <w:pPr>
              <w:spacing w:after="0" w:line="240" w:lineRule="auto"/>
              <w:jc w:val="both"/>
              <w:rPr>
                <w:rFonts w:ascii="Arial" w:hAnsi="Arial" w:cs="Arial"/>
                <w:sz w:val="18"/>
                <w:szCs w:val="18"/>
              </w:rPr>
            </w:pPr>
          </w:p>
          <w:p w14:paraId="26621FA4" w14:textId="77777777" w:rsidR="006F4B0E" w:rsidRDefault="006F4B0E" w:rsidP="006A7066">
            <w:pPr>
              <w:spacing w:after="0" w:line="240" w:lineRule="auto"/>
              <w:jc w:val="both"/>
              <w:rPr>
                <w:rFonts w:ascii="Arial" w:hAnsi="Arial" w:cs="Arial"/>
                <w:sz w:val="18"/>
                <w:szCs w:val="18"/>
              </w:rPr>
            </w:pPr>
          </w:p>
          <w:p w14:paraId="62272477" w14:textId="21CBE6CE" w:rsidR="007B6ABA" w:rsidRDefault="00CE43BD" w:rsidP="006A7066">
            <w:pPr>
              <w:spacing w:after="0" w:line="240" w:lineRule="auto"/>
              <w:jc w:val="both"/>
              <w:rPr>
                <w:rFonts w:ascii="Arial" w:hAnsi="Arial" w:cs="Arial"/>
                <w:sz w:val="18"/>
                <w:szCs w:val="18"/>
              </w:rPr>
            </w:pPr>
            <w:r>
              <w:rPr>
                <w:rFonts w:ascii="Arial" w:hAnsi="Arial" w:cs="Arial"/>
                <w:sz w:val="18"/>
                <w:szCs w:val="18"/>
              </w:rPr>
              <w:t>Uso de expresiones y símbolos religiosos</w:t>
            </w:r>
            <w:r w:rsidR="006A7066">
              <w:rPr>
                <w:rFonts w:ascii="Arial" w:hAnsi="Arial" w:cs="Arial"/>
                <w:sz w:val="18"/>
                <w:szCs w:val="18"/>
              </w:rPr>
              <w:t xml:space="preserve">. </w:t>
            </w:r>
          </w:p>
        </w:tc>
        <w:tc>
          <w:tcPr>
            <w:tcW w:w="1570" w:type="dxa"/>
            <w:vAlign w:val="center"/>
          </w:tcPr>
          <w:p w14:paraId="3825A203" w14:textId="77777777" w:rsidR="006F4B0E" w:rsidRDefault="006F4B0E" w:rsidP="006F4B0E">
            <w:pPr>
              <w:spacing w:after="0" w:line="240" w:lineRule="auto"/>
              <w:rPr>
                <w:rFonts w:ascii="Arial" w:hAnsi="Arial" w:cs="Arial"/>
                <w:sz w:val="18"/>
                <w:szCs w:val="18"/>
              </w:rPr>
            </w:pPr>
          </w:p>
          <w:p w14:paraId="24706A44" w14:textId="77777777" w:rsidR="006F4B0E" w:rsidRDefault="006F4B0E" w:rsidP="006A7066">
            <w:pPr>
              <w:spacing w:after="0" w:line="240" w:lineRule="auto"/>
              <w:jc w:val="center"/>
              <w:rPr>
                <w:rFonts w:ascii="Arial" w:hAnsi="Arial" w:cs="Arial"/>
                <w:sz w:val="18"/>
                <w:szCs w:val="18"/>
              </w:rPr>
            </w:pPr>
          </w:p>
          <w:p w14:paraId="12AEDC66" w14:textId="16C526DB" w:rsidR="007B6ABA" w:rsidRDefault="006A7066" w:rsidP="006A7066">
            <w:pPr>
              <w:spacing w:after="0" w:line="240" w:lineRule="auto"/>
              <w:jc w:val="center"/>
              <w:rPr>
                <w:rFonts w:ascii="Arial" w:hAnsi="Arial" w:cs="Arial"/>
                <w:sz w:val="18"/>
                <w:szCs w:val="18"/>
              </w:rPr>
            </w:pPr>
            <w:r>
              <w:rPr>
                <w:rFonts w:ascii="Arial" w:hAnsi="Arial" w:cs="Arial"/>
                <w:sz w:val="18"/>
                <w:szCs w:val="18"/>
              </w:rPr>
              <w:t>C. Jorge Enrique Martínez Cruz, en su calidad de Representante Propietario del Partido Político MORENA ante el Consejo Municipal Electoral de San Francisco de los Romo, del Instituto Estatal Electoral de Aguascalientes.</w:t>
            </w:r>
          </w:p>
        </w:tc>
        <w:tc>
          <w:tcPr>
            <w:tcW w:w="1701" w:type="dxa"/>
            <w:tcBorders>
              <w:right w:val="single" w:sz="4" w:space="0" w:color="auto"/>
            </w:tcBorders>
            <w:vAlign w:val="center"/>
          </w:tcPr>
          <w:p w14:paraId="05F43575" w14:textId="77777777" w:rsidR="006F4B0E" w:rsidRDefault="006F4B0E" w:rsidP="006F4B0E">
            <w:pPr>
              <w:spacing w:after="0" w:line="240" w:lineRule="auto"/>
              <w:rPr>
                <w:rFonts w:ascii="Arial" w:hAnsi="Arial" w:cs="Arial"/>
                <w:color w:val="000000"/>
                <w:sz w:val="18"/>
                <w:szCs w:val="18"/>
              </w:rPr>
            </w:pPr>
          </w:p>
          <w:p w14:paraId="5949EF7F" w14:textId="61E0BE5F" w:rsidR="007B6ABA" w:rsidRDefault="006A7066" w:rsidP="006A7066">
            <w:pPr>
              <w:spacing w:after="0" w:line="240" w:lineRule="auto"/>
              <w:jc w:val="center"/>
              <w:rPr>
                <w:rFonts w:ascii="Arial" w:hAnsi="Arial" w:cs="Arial"/>
                <w:color w:val="000000"/>
                <w:sz w:val="18"/>
                <w:szCs w:val="18"/>
              </w:rPr>
            </w:pPr>
            <w:r>
              <w:rPr>
                <w:rFonts w:ascii="Arial" w:hAnsi="Arial" w:cs="Arial"/>
                <w:color w:val="000000"/>
                <w:sz w:val="18"/>
                <w:szCs w:val="18"/>
              </w:rPr>
              <w:t xml:space="preserve">C. Margarita Gallegos Soto, en su calidad de Candidata a la Presidencia Municipal del Ayuntamiento de San Francisco de los Romo, Aguascalientes; la coalición “Fuerza y Corazón por Aguascalientes”; Partido Revolucionario Institucional, Partido Acción Nacional y Partido de la Revolución Democrática. </w:t>
            </w:r>
          </w:p>
        </w:tc>
        <w:tc>
          <w:tcPr>
            <w:tcW w:w="1549" w:type="dxa"/>
            <w:tcBorders>
              <w:top w:val="single" w:sz="4" w:space="0" w:color="auto"/>
              <w:left w:val="single" w:sz="4" w:space="0" w:color="auto"/>
              <w:bottom w:val="single" w:sz="4" w:space="0" w:color="auto"/>
              <w:right w:val="single" w:sz="4" w:space="0" w:color="auto"/>
            </w:tcBorders>
            <w:vAlign w:val="center"/>
          </w:tcPr>
          <w:p w14:paraId="4DF82DA9" w14:textId="77777777" w:rsidR="006F4B0E" w:rsidRDefault="006F4B0E" w:rsidP="006F4B0E">
            <w:pPr>
              <w:spacing w:after="0" w:line="240" w:lineRule="atLeast"/>
              <w:rPr>
                <w:rFonts w:ascii="Arial" w:hAnsi="Arial" w:cs="Arial"/>
                <w:sz w:val="18"/>
                <w:szCs w:val="18"/>
              </w:rPr>
            </w:pPr>
          </w:p>
          <w:p w14:paraId="280F6DF4" w14:textId="77777777" w:rsidR="006F4B0E" w:rsidRDefault="006F4B0E" w:rsidP="006A7066">
            <w:pPr>
              <w:spacing w:after="0" w:line="240" w:lineRule="atLeast"/>
              <w:jc w:val="center"/>
              <w:rPr>
                <w:rFonts w:ascii="Arial" w:hAnsi="Arial" w:cs="Arial"/>
                <w:sz w:val="18"/>
                <w:szCs w:val="18"/>
              </w:rPr>
            </w:pPr>
          </w:p>
          <w:p w14:paraId="0475CF0E" w14:textId="44FC8F3A" w:rsidR="007B6ABA" w:rsidRPr="00F40F10" w:rsidRDefault="00D515CF" w:rsidP="006A7066">
            <w:pPr>
              <w:spacing w:after="0" w:line="240" w:lineRule="atLeast"/>
              <w:jc w:val="center"/>
              <w:rPr>
                <w:rFonts w:ascii="Arial" w:hAnsi="Arial" w:cs="Arial"/>
                <w:sz w:val="18"/>
                <w:szCs w:val="18"/>
              </w:rPr>
            </w:pPr>
            <w:r>
              <w:rPr>
                <w:rFonts w:ascii="Arial" w:hAnsi="Arial" w:cs="Arial"/>
                <w:sz w:val="18"/>
                <w:szCs w:val="18"/>
              </w:rPr>
              <w:t>Héctor Salvador Hernández Gallegos.</w:t>
            </w:r>
          </w:p>
        </w:tc>
      </w:tr>
    </w:tbl>
    <w:p w14:paraId="78944C25" w14:textId="77777777" w:rsidR="006A7066" w:rsidRPr="00965846" w:rsidRDefault="006A7066" w:rsidP="00AE4439">
      <w:pPr>
        <w:spacing w:line="240" w:lineRule="auto"/>
        <w:rPr>
          <w:rFonts w:ascii="Arial" w:hAnsi="Arial" w:cs="Arial"/>
          <w:b/>
        </w:rPr>
      </w:pPr>
    </w:p>
    <w:p w14:paraId="5CDB7F1C" w14:textId="77777777" w:rsidR="00AE4439" w:rsidRPr="00965846" w:rsidRDefault="00AE4439" w:rsidP="00AE4439">
      <w:pPr>
        <w:spacing w:line="240" w:lineRule="auto"/>
        <w:jc w:val="center"/>
        <w:rPr>
          <w:rFonts w:ascii="Arial" w:hAnsi="Arial" w:cs="Arial"/>
          <w:b/>
        </w:rPr>
      </w:pPr>
      <w:r w:rsidRPr="00965846">
        <w:rPr>
          <w:rFonts w:ascii="Arial" w:hAnsi="Arial" w:cs="Arial"/>
          <w:b/>
        </w:rPr>
        <w:t>A t e n t a m e n t e</w:t>
      </w:r>
    </w:p>
    <w:p w14:paraId="6BA83F6B" w14:textId="77777777" w:rsidR="00AE4439" w:rsidRPr="00965846" w:rsidRDefault="00AE4439" w:rsidP="00AE4439">
      <w:pPr>
        <w:spacing w:after="0" w:line="240" w:lineRule="auto"/>
        <w:jc w:val="center"/>
        <w:rPr>
          <w:rFonts w:ascii="Arial" w:hAnsi="Arial" w:cs="Arial"/>
          <w:b/>
        </w:rPr>
      </w:pPr>
    </w:p>
    <w:p w14:paraId="3095DB71" w14:textId="77777777" w:rsidR="00AE4439" w:rsidRPr="00965846" w:rsidRDefault="00AE4439" w:rsidP="00AE4439">
      <w:pPr>
        <w:spacing w:after="0" w:line="240" w:lineRule="auto"/>
        <w:jc w:val="center"/>
        <w:rPr>
          <w:rFonts w:ascii="Arial" w:hAnsi="Arial" w:cs="Arial"/>
          <w:b/>
        </w:rPr>
      </w:pPr>
    </w:p>
    <w:p w14:paraId="0010435D" w14:textId="77777777" w:rsidR="00AE4439" w:rsidRPr="00965846" w:rsidRDefault="00AE4439" w:rsidP="00AE4439">
      <w:pPr>
        <w:spacing w:after="0" w:line="240" w:lineRule="auto"/>
        <w:jc w:val="center"/>
        <w:rPr>
          <w:rFonts w:ascii="Arial" w:hAnsi="Arial" w:cs="Arial"/>
          <w:b/>
        </w:rPr>
      </w:pPr>
      <w:r>
        <w:rPr>
          <w:rFonts w:ascii="Arial" w:hAnsi="Arial" w:cs="Arial"/>
          <w:b/>
        </w:rPr>
        <w:t>Héctor Salvador Hernández Gallegos</w:t>
      </w:r>
    </w:p>
    <w:p w14:paraId="0AF4FAF0" w14:textId="77777777" w:rsidR="00AE4439" w:rsidRPr="00965846" w:rsidRDefault="00AE4439" w:rsidP="00AE4439">
      <w:pPr>
        <w:spacing w:after="0" w:line="240" w:lineRule="auto"/>
        <w:jc w:val="center"/>
        <w:rPr>
          <w:rFonts w:ascii="Arial" w:hAnsi="Arial" w:cs="Arial"/>
          <w:b/>
        </w:rPr>
      </w:pPr>
      <w:r w:rsidRPr="00965846">
        <w:rPr>
          <w:rFonts w:ascii="Arial" w:hAnsi="Arial" w:cs="Arial"/>
          <w:b/>
        </w:rPr>
        <w:t>Magistrad</w:t>
      </w:r>
      <w:r>
        <w:rPr>
          <w:rFonts w:ascii="Arial" w:hAnsi="Arial" w:cs="Arial"/>
          <w:b/>
        </w:rPr>
        <w:t>o</w:t>
      </w:r>
      <w:r w:rsidRPr="00965846">
        <w:rPr>
          <w:rFonts w:ascii="Arial" w:hAnsi="Arial" w:cs="Arial"/>
          <w:b/>
        </w:rPr>
        <w:t xml:space="preserve"> </w:t>
      </w:r>
      <w:proofErr w:type="gramStart"/>
      <w:r w:rsidRPr="00965846">
        <w:rPr>
          <w:rFonts w:ascii="Arial" w:hAnsi="Arial" w:cs="Arial"/>
          <w:b/>
        </w:rPr>
        <w:t>President</w:t>
      </w:r>
      <w:r>
        <w:rPr>
          <w:rFonts w:ascii="Arial" w:hAnsi="Arial" w:cs="Arial"/>
          <w:b/>
        </w:rPr>
        <w:t>e</w:t>
      </w:r>
      <w:proofErr w:type="gramEnd"/>
      <w:r w:rsidRPr="00965846">
        <w:rPr>
          <w:rFonts w:ascii="Arial" w:hAnsi="Arial" w:cs="Arial"/>
          <w:b/>
        </w:rPr>
        <w:t xml:space="preserve"> del Tribunal Electoral del </w:t>
      </w:r>
    </w:p>
    <w:p w14:paraId="734B8CD9" w14:textId="77777777" w:rsidR="00AE4439" w:rsidRPr="00965846" w:rsidRDefault="00AE4439" w:rsidP="00AE4439">
      <w:pPr>
        <w:spacing w:after="0" w:line="240" w:lineRule="auto"/>
        <w:jc w:val="center"/>
      </w:pPr>
      <w:r w:rsidRPr="00965846">
        <w:rPr>
          <w:rFonts w:ascii="Arial" w:hAnsi="Arial" w:cs="Arial"/>
          <w:b/>
        </w:rPr>
        <w:t>Estado de Aguascalientes.</w:t>
      </w:r>
    </w:p>
    <w:p w14:paraId="796E2938" w14:textId="77777777" w:rsidR="00AE4439" w:rsidRDefault="00AE4439" w:rsidP="00AE4439"/>
    <w:p w14:paraId="6F78DF82" w14:textId="77777777" w:rsidR="00AE25D9" w:rsidRDefault="00AE25D9"/>
    <w:sectPr w:rsidR="00AE25D9" w:rsidSect="00AE4439">
      <w:headerReference w:type="default" r:id="rId6"/>
      <w:footerReference w:type="default" r:id="rId7"/>
      <w:pgSz w:w="12240" w:h="20160" w:code="5"/>
      <w:pgMar w:top="272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0C5EC" w14:textId="77777777" w:rsidR="00811CDD" w:rsidRDefault="00811CDD">
      <w:pPr>
        <w:spacing w:after="0" w:line="240" w:lineRule="auto"/>
      </w:pPr>
      <w:r>
        <w:separator/>
      </w:r>
    </w:p>
  </w:endnote>
  <w:endnote w:type="continuationSeparator" w:id="0">
    <w:p w14:paraId="0811E58C" w14:textId="77777777" w:rsidR="00811CDD" w:rsidRDefault="0081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1FE8" w14:textId="77777777" w:rsidR="00D515CF" w:rsidRDefault="00D515CF">
    <w:pPr>
      <w:pStyle w:val="Piedepgina"/>
      <w:jc w:val="right"/>
    </w:pPr>
  </w:p>
  <w:p w14:paraId="44D8DEA6" w14:textId="77777777" w:rsidR="00D515CF" w:rsidRDefault="00D515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5385E" w14:textId="77777777" w:rsidR="00811CDD" w:rsidRDefault="00811CDD">
      <w:pPr>
        <w:spacing w:after="0" w:line="240" w:lineRule="auto"/>
      </w:pPr>
      <w:r>
        <w:separator/>
      </w:r>
    </w:p>
  </w:footnote>
  <w:footnote w:type="continuationSeparator" w:id="0">
    <w:p w14:paraId="4D4F4B8D" w14:textId="77777777" w:rsidR="00811CDD" w:rsidRDefault="0081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F912" w14:textId="77777777" w:rsidR="00D515CF" w:rsidRPr="0033174E" w:rsidRDefault="00D515CF" w:rsidP="0013550D">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C5E8AD2" wp14:editId="32008284">
          <wp:simplePos x="0" y="0"/>
          <wp:positionH relativeFrom="margin">
            <wp:posOffset>-306197</wp:posOffset>
          </wp:positionH>
          <wp:positionV relativeFrom="paragraph">
            <wp:posOffset>164400</wp:posOffset>
          </wp:positionV>
          <wp:extent cx="1017767" cy="121160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7767" cy="1211602"/>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noProof/>
          <w:lang w:eastAsia="es-MX"/>
        </w:rPr>
        <w:id w:val="-91324963"/>
        <w:docPartObj>
          <w:docPartGallery w:val="Page Numbers (Margins)"/>
          <w:docPartUnique/>
        </w:docPartObj>
      </w:sdtPr>
      <w:sdtContent>
        <w:r w:rsidRPr="00CD5AC6">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589BCED4" wp14:editId="6C5A82CA">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12303133" w14:textId="77777777" w:rsidR="00D515CF" w:rsidRDefault="00D515CF">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BB749A" w:rsidRPr="00BB749A">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BCED4"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12303133" w14:textId="77777777" w:rsidR="00D515CF" w:rsidRDefault="00D515CF">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BB749A" w:rsidRPr="00BB749A">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45A30D37" w14:textId="77777777" w:rsidR="00D515CF" w:rsidRPr="00A46BD3" w:rsidRDefault="00D515CF" w:rsidP="0013550D">
    <w:pPr>
      <w:pStyle w:val="Encabezado"/>
      <w:rPr>
        <w:rFonts w:ascii="Century Gothic" w:hAnsi="Century Gothic"/>
        <w:b/>
      </w:rPr>
    </w:pPr>
    <w:r>
      <w:rPr>
        <w:rFonts w:ascii="Century Gothic" w:hAnsi="Century Gothic"/>
        <w:b/>
      </w:rPr>
      <w:tab/>
    </w:r>
  </w:p>
  <w:tbl>
    <w:tblPr>
      <w:tblW w:w="8263" w:type="dxa"/>
      <w:tblInd w:w="1102" w:type="dxa"/>
      <w:shd w:val="clear" w:color="auto" w:fill="FFFFFF"/>
      <w:tblCellMar>
        <w:left w:w="0" w:type="dxa"/>
        <w:right w:w="0" w:type="dxa"/>
      </w:tblCellMar>
      <w:tblLook w:val="04A0" w:firstRow="1" w:lastRow="0" w:firstColumn="1" w:lastColumn="0" w:noHBand="0" w:noVBand="1"/>
    </w:tblPr>
    <w:tblGrid>
      <w:gridCol w:w="8263"/>
    </w:tblGrid>
    <w:tr w:rsidR="00D515CF" w:rsidRPr="00355DD7" w14:paraId="56A999C2" w14:textId="77777777" w:rsidTr="0013550D">
      <w:trPr>
        <w:trHeight w:val="264"/>
      </w:trPr>
      <w:tc>
        <w:tcPr>
          <w:tcW w:w="0" w:type="auto"/>
          <w:shd w:val="clear" w:color="auto" w:fill="FFFFFF"/>
          <w:vAlign w:val="center"/>
          <w:hideMark/>
        </w:tcPr>
        <w:p w14:paraId="1B3EE37B" w14:textId="77777777" w:rsidR="00D515CF" w:rsidRPr="00355DD7" w:rsidRDefault="00D515CF" w:rsidP="0013550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Tribunal Electoral del Estado de Aguascalientes</w:t>
          </w:r>
        </w:p>
      </w:tc>
    </w:tr>
    <w:tr w:rsidR="00D515CF" w:rsidRPr="00355DD7" w14:paraId="1BDB6231" w14:textId="77777777" w:rsidTr="0013550D">
      <w:trPr>
        <w:trHeight w:val="280"/>
      </w:trPr>
      <w:tc>
        <w:tcPr>
          <w:tcW w:w="0" w:type="auto"/>
          <w:shd w:val="clear" w:color="auto" w:fill="FFFFFF"/>
          <w:vAlign w:val="center"/>
          <w:hideMark/>
        </w:tcPr>
        <w:p w14:paraId="437C8A88" w14:textId="77777777" w:rsidR="00D515CF" w:rsidRPr="00355DD7" w:rsidRDefault="00D515CF" w:rsidP="0013550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p>
      </w:tc>
    </w:tr>
    <w:tr w:rsidR="00D515CF" w:rsidRPr="00355DD7" w14:paraId="6AE8F336" w14:textId="77777777" w:rsidTr="0013550D">
      <w:trPr>
        <w:trHeight w:val="264"/>
      </w:trPr>
      <w:tc>
        <w:tcPr>
          <w:tcW w:w="0" w:type="auto"/>
          <w:shd w:val="clear" w:color="auto" w:fill="FFFFFF"/>
          <w:vAlign w:val="center"/>
          <w:hideMark/>
        </w:tcPr>
        <w:p w14:paraId="4A52C306" w14:textId="77777777" w:rsidR="00D515CF" w:rsidRDefault="00D515CF" w:rsidP="0013550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Secretaría General de Acuerdos</w:t>
          </w:r>
        </w:p>
        <w:p w14:paraId="6410931F" w14:textId="77777777" w:rsidR="00D515CF" w:rsidRPr="00355DD7" w:rsidRDefault="00D515CF" w:rsidP="0013550D">
          <w:pPr>
            <w:spacing w:after="0" w:line="240" w:lineRule="auto"/>
            <w:jc w:val="center"/>
            <w:rPr>
              <w:rFonts w:ascii="Arial" w:eastAsia="Times New Roman" w:hAnsi="Arial" w:cs="Arial"/>
              <w:b/>
              <w:bCs/>
              <w:szCs w:val="20"/>
              <w:lang w:eastAsia="es-MX"/>
            </w:rPr>
          </w:pPr>
          <w:r>
            <w:rPr>
              <w:rFonts w:ascii="Arial" w:eastAsia="Times New Roman" w:hAnsi="Arial" w:cs="Arial"/>
              <w:b/>
              <w:bCs/>
              <w:szCs w:val="20"/>
              <w:lang w:eastAsia="es-MX"/>
            </w:rPr>
            <w:t>Convocatoria a Sesión Pública.</w:t>
          </w:r>
        </w:p>
      </w:tc>
    </w:tr>
    <w:tr w:rsidR="00D515CF" w:rsidRPr="00355DD7" w14:paraId="4A1ACC3B" w14:textId="77777777" w:rsidTr="0013550D">
      <w:trPr>
        <w:trHeight w:val="295"/>
      </w:trPr>
      <w:tc>
        <w:tcPr>
          <w:tcW w:w="0" w:type="auto"/>
          <w:shd w:val="clear" w:color="auto" w:fill="FFFFFF"/>
          <w:vAlign w:val="center"/>
          <w:hideMark/>
        </w:tcPr>
        <w:p w14:paraId="05C74E7D" w14:textId="77777777" w:rsidR="00D515CF" w:rsidRPr="00355DD7" w:rsidRDefault="00D515CF" w:rsidP="0013550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xml:space="preserve">  </w:t>
          </w:r>
        </w:p>
      </w:tc>
    </w:tr>
  </w:tbl>
  <w:p w14:paraId="0119BD78" w14:textId="77777777" w:rsidR="00D515CF" w:rsidRPr="00A46BD3" w:rsidRDefault="00D515CF" w:rsidP="0013550D">
    <w:pPr>
      <w:pStyle w:val="Encabezado"/>
      <w:ind w:left="1418"/>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39"/>
    <w:rsid w:val="0000352D"/>
    <w:rsid w:val="00081C9A"/>
    <w:rsid w:val="000C2250"/>
    <w:rsid w:val="0013550D"/>
    <w:rsid w:val="001D4776"/>
    <w:rsid w:val="001F1873"/>
    <w:rsid w:val="0021646E"/>
    <w:rsid w:val="00222673"/>
    <w:rsid w:val="0024381E"/>
    <w:rsid w:val="005B57B5"/>
    <w:rsid w:val="00610CCD"/>
    <w:rsid w:val="006552BE"/>
    <w:rsid w:val="006718A9"/>
    <w:rsid w:val="006744EB"/>
    <w:rsid w:val="00675EA4"/>
    <w:rsid w:val="006919CF"/>
    <w:rsid w:val="006A7066"/>
    <w:rsid w:val="006D4327"/>
    <w:rsid w:val="006E3FDB"/>
    <w:rsid w:val="006F4B0E"/>
    <w:rsid w:val="00785BEA"/>
    <w:rsid w:val="00792DE0"/>
    <w:rsid w:val="007B20D7"/>
    <w:rsid w:val="007B6ABA"/>
    <w:rsid w:val="00811CDD"/>
    <w:rsid w:val="00907F4E"/>
    <w:rsid w:val="009218F7"/>
    <w:rsid w:val="00950CC5"/>
    <w:rsid w:val="00AE25D9"/>
    <w:rsid w:val="00AE4439"/>
    <w:rsid w:val="00B00C4F"/>
    <w:rsid w:val="00BB749A"/>
    <w:rsid w:val="00C0769D"/>
    <w:rsid w:val="00C62D60"/>
    <w:rsid w:val="00C953FF"/>
    <w:rsid w:val="00CE3B62"/>
    <w:rsid w:val="00CE43BD"/>
    <w:rsid w:val="00D07D00"/>
    <w:rsid w:val="00D515CF"/>
    <w:rsid w:val="00D9452D"/>
    <w:rsid w:val="00E369DB"/>
    <w:rsid w:val="00F40F10"/>
    <w:rsid w:val="00FC5D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E28A"/>
  <w15:chartTrackingRefBased/>
  <w15:docId w15:val="{814D73CA-E47A-4A63-A1D8-FD68F04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39"/>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4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4439"/>
    <w:rPr>
      <w:kern w:val="0"/>
      <w14:ligatures w14:val="none"/>
    </w:rPr>
  </w:style>
  <w:style w:type="table" w:styleId="Tablaconcuadrcula">
    <w:name w:val="Table Grid"/>
    <w:basedOn w:val="Tablanormal"/>
    <w:uiPriority w:val="39"/>
    <w:rsid w:val="00AE44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E44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443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87914">
      <w:bodyDiv w:val="1"/>
      <w:marLeft w:val="0"/>
      <w:marRight w:val="0"/>
      <w:marTop w:val="0"/>
      <w:marBottom w:val="0"/>
      <w:divBdr>
        <w:top w:val="none" w:sz="0" w:space="0" w:color="auto"/>
        <w:left w:val="none" w:sz="0" w:space="0" w:color="auto"/>
        <w:bottom w:val="none" w:sz="0" w:space="0" w:color="auto"/>
        <w:right w:val="none" w:sz="0" w:space="0" w:color="auto"/>
      </w:divBdr>
    </w:div>
    <w:div w:id="7409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4707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Márquez</dc:creator>
  <cp:keywords/>
  <dc:description/>
  <cp:lastModifiedBy>Zaira Márquez</cp:lastModifiedBy>
  <cp:revision>2</cp:revision>
  <cp:lastPrinted>2024-05-29T16:04:00Z</cp:lastPrinted>
  <dcterms:created xsi:type="dcterms:W3CDTF">2024-05-29T16:06:00Z</dcterms:created>
  <dcterms:modified xsi:type="dcterms:W3CDTF">2024-05-29T16:06:00Z</dcterms:modified>
</cp:coreProperties>
</file>