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C77B" w14:textId="77777777" w:rsidR="00411CCA" w:rsidRDefault="00411CCA" w:rsidP="00A24504">
      <w:pPr>
        <w:spacing w:line="360" w:lineRule="auto"/>
        <w:jc w:val="both"/>
        <w:rPr>
          <w:rFonts w:ascii="Arial" w:hAnsi="Arial" w:cs="Arial"/>
        </w:rPr>
      </w:pPr>
    </w:p>
    <w:p w14:paraId="6F5F903E" w14:textId="1585153F" w:rsidR="00B11FD5" w:rsidRPr="00411CCA" w:rsidRDefault="00A24504" w:rsidP="00A2450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FD4BA0">
        <w:rPr>
          <w:rFonts w:ascii="Arial" w:hAnsi="Arial" w:cs="Arial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FD4BA0">
        <w:rPr>
          <w:rFonts w:ascii="Arial" w:hAnsi="Arial" w:cs="Arial"/>
          <w:bCs/>
        </w:rPr>
        <w:t xml:space="preserve">, </w:t>
      </w:r>
      <w:r w:rsidRPr="00FD4BA0">
        <w:rPr>
          <w:rFonts w:ascii="Arial" w:hAnsi="Arial" w:cs="Arial"/>
          <w:b/>
        </w:rPr>
        <w:t xml:space="preserve">se hace del conocimiento público que el día </w:t>
      </w:r>
      <w:r w:rsidR="00B00ACA" w:rsidRPr="00FD4BA0">
        <w:rPr>
          <w:rFonts w:ascii="Arial" w:hAnsi="Arial" w:cs="Arial"/>
          <w:b/>
        </w:rPr>
        <w:t>vein</w:t>
      </w:r>
      <w:r w:rsidR="00383BF3" w:rsidRPr="00FD4BA0">
        <w:rPr>
          <w:rFonts w:ascii="Arial" w:hAnsi="Arial" w:cs="Arial"/>
          <w:b/>
        </w:rPr>
        <w:t xml:space="preserve">te </w:t>
      </w:r>
      <w:r w:rsidRPr="00FD4BA0">
        <w:rPr>
          <w:rFonts w:ascii="Arial" w:hAnsi="Arial" w:cs="Arial"/>
          <w:b/>
        </w:rPr>
        <w:t xml:space="preserve">de </w:t>
      </w:r>
      <w:r w:rsidR="00383BF3" w:rsidRPr="00FD4BA0">
        <w:rPr>
          <w:rFonts w:ascii="Arial" w:hAnsi="Arial" w:cs="Arial"/>
          <w:b/>
        </w:rPr>
        <w:t>diciembre</w:t>
      </w:r>
      <w:r w:rsidRPr="00FD4BA0">
        <w:rPr>
          <w:rFonts w:ascii="Arial" w:hAnsi="Arial" w:cs="Arial"/>
          <w:b/>
        </w:rPr>
        <w:t xml:space="preserve"> del año en curso, a las </w:t>
      </w:r>
      <w:r w:rsidR="00B00ACA" w:rsidRPr="00FD4BA0">
        <w:rPr>
          <w:rFonts w:ascii="Arial" w:hAnsi="Arial" w:cs="Arial"/>
          <w:b/>
        </w:rPr>
        <w:t>d</w:t>
      </w:r>
      <w:r w:rsidR="00383BF3" w:rsidRPr="00FD4BA0">
        <w:rPr>
          <w:rFonts w:ascii="Arial" w:hAnsi="Arial" w:cs="Arial"/>
          <w:b/>
        </w:rPr>
        <w:t>oce</w:t>
      </w:r>
      <w:r w:rsidR="00B00ACA" w:rsidRPr="00FD4BA0">
        <w:rPr>
          <w:rFonts w:ascii="Arial" w:hAnsi="Arial" w:cs="Arial"/>
          <w:b/>
        </w:rPr>
        <w:t xml:space="preserve"> </w:t>
      </w:r>
      <w:r w:rsidRPr="00FD4BA0">
        <w:rPr>
          <w:rFonts w:ascii="Arial" w:hAnsi="Arial" w:cs="Arial"/>
          <w:b/>
        </w:rPr>
        <w:t>hora</w:t>
      </w:r>
      <w:r w:rsidR="00DF5034">
        <w:rPr>
          <w:rFonts w:ascii="Arial" w:hAnsi="Arial" w:cs="Arial"/>
          <w:b/>
        </w:rPr>
        <w:t>s</w:t>
      </w:r>
      <w:r w:rsidRPr="00FD4BA0">
        <w:rPr>
          <w:rFonts w:ascii="Arial" w:hAnsi="Arial" w:cs="Arial"/>
          <w:b/>
        </w:rPr>
        <w:t xml:space="preserve">, este Tribunal Electoral, celebrará sesión pública en el salón del pleno, con el objeto de resolver </w:t>
      </w:r>
      <w:r w:rsidR="00383BF3" w:rsidRPr="00FD4BA0">
        <w:rPr>
          <w:rFonts w:ascii="Arial" w:hAnsi="Arial" w:cs="Arial"/>
          <w:b/>
        </w:rPr>
        <w:t xml:space="preserve">los </w:t>
      </w:r>
      <w:r w:rsidRPr="00FD4BA0">
        <w:rPr>
          <w:rFonts w:ascii="Arial" w:hAnsi="Arial" w:cs="Arial"/>
          <w:b/>
        </w:rPr>
        <w:t>medio</w:t>
      </w:r>
      <w:r w:rsidR="00383BF3" w:rsidRPr="00FD4BA0">
        <w:rPr>
          <w:rFonts w:ascii="Arial" w:hAnsi="Arial" w:cs="Arial"/>
          <w:b/>
        </w:rPr>
        <w:t>s</w:t>
      </w:r>
      <w:r w:rsidRPr="00FD4BA0">
        <w:rPr>
          <w:rFonts w:ascii="Arial" w:hAnsi="Arial" w:cs="Arial"/>
          <w:b/>
        </w:rPr>
        <w:t xml:space="preserve"> de impugnación que a continuación se precisa</w:t>
      </w:r>
      <w:r w:rsidR="00383BF3" w:rsidRPr="00FD4BA0">
        <w:rPr>
          <w:rFonts w:ascii="Arial" w:hAnsi="Arial" w:cs="Arial"/>
          <w:b/>
        </w:rPr>
        <w:t>n</w:t>
      </w:r>
      <w:r w:rsidRPr="00FD4BA0">
        <w:rPr>
          <w:rFonts w:ascii="Arial" w:hAnsi="Arial" w:cs="Arial"/>
          <w:b/>
        </w:rPr>
        <w:t>:</w:t>
      </w: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411CCA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517868725"/>
            <w:r w:rsidRPr="00411CCA">
              <w:rPr>
                <w:rFonts w:ascii="Arial" w:hAnsi="Arial" w:cs="Arial"/>
                <w:b/>
                <w:sz w:val="21"/>
                <w:szCs w:val="21"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sz w:val="21"/>
                <w:szCs w:val="21"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sz w:val="21"/>
                <w:szCs w:val="21"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sz w:val="21"/>
                <w:szCs w:val="21"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sz w:val="21"/>
                <w:szCs w:val="21"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sz w:val="21"/>
                <w:szCs w:val="21"/>
              </w:rPr>
              <w:t>Magistratura Ponente</w:t>
            </w:r>
          </w:p>
        </w:tc>
      </w:tr>
      <w:tr w:rsidR="00BC60D9" w:rsidRPr="00411CCA" w14:paraId="10F08A01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411CCA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91" w:type="dxa"/>
            <w:vAlign w:val="center"/>
          </w:tcPr>
          <w:p w14:paraId="2F3850F7" w14:textId="4BDD4EFA" w:rsidR="00BC60D9" w:rsidRPr="00411CCA" w:rsidRDefault="00BC60D9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>TEEA-</w:t>
            </w:r>
            <w:r w:rsidR="00B00ACA" w:rsidRPr="00411CCA">
              <w:rPr>
                <w:rFonts w:ascii="Arial" w:hAnsi="Arial" w:cs="Arial"/>
                <w:sz w:val="21"/>
                <w:szCs w:val="21"/>
              </w:rPr>
              <w:t>JDC</w:t>
            </w:r>
            <w:r w:rsidR="00EC1754" w:rsidRPr="00411CCA">
              <w:rPr>
                <w:rFonts w:ascii="Arial" w:hAnsi="Arial" w:cs="Arial"/>
                <w:sz w:val="21"/>
                <w:szCs w:val="21"/>
              </w:rPr>
              <w:t>-03</w:t>
            </w:r>
            <w:r w:rsidR="00383BF3" w:rsidRPr="00411CCA">
              <w:rPr>
                <w:rFonts w:ascii="Arial" w:hAnsi="Arial" w:cs="Arial"/>
                <w:sz w:val="21"/>
                <w:szCs w:val="21"/>
              </w:rPr>
              <w:t>3</w:t>
            </w:r>
            <w:r w:rsidR="00EC1754" w:rsidRPr="00411CCA">
              <w:rPr>
                <w:rFonts w:ascii="Arial" w:hAnsi="Arial" w:cs="Arial"/>
                <w:sz w:val="21"/>
                <w:szCs w:val="21"/>
              </w:rPr>
              <w:t>/2024</w:t>
            </w:r>
            <w:r w:rsidR="00383BF3" w:rsidRPr="00411CCA">
              <w:rPr>
                <w:rFonts w:ascii="Arial" w:hAnsi="Arial" w:cs="Arial"/>
                <w:sz w:val="21"/>
                <w:szCs w:val="21"/>
              </w:rPr>
              <w:t xml:space="preserve"> y A</w:t>
            </w:r>
            <w:r w:rsidR="003E4DFB" w:rsidRPr="00411CCA">
              <w:rPr>
                <w:rFonts w:ascii="Arial" w:hAnsi="Arial" w:cs="Arial"/>
                <w:sz w:val="21"/>
                <w:szCs w:val="21"/>
              </w:rPr>
              <w:t>CUMULADO</w:t>
            </w:r>
            <w:r w:rsidR="00383BF3" w:rsidRPr="00411CCA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848" w:type="dxa"/>
            <w:vAlign w:val="center"/>
          </w:tcPr>
          <w:p w14:paraId="1E86D97E" w14:textId="3A7BC942" w:rsidR="00BC60D9" w:rsidRPr="00411CCA" w:rsidRDefault="00A869C1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1CCA">
              <w:rPr>
                <w:rFonts w:ascii="Arial" w:hAnsi="Arial" w:cs="Arial"/>
                <w:color w:val="000000"/>
                <w:sz w:val="21"/>
                <w:szCs w:val="21"/>
              </w:rPr>
              <w:t>Falta de entrega-recepción, del cargo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como</w:t>
            </w:r>
            <w:r w:rsidRPr="00411CCA">
              <w:rPr>
                <w:rFonts w:ascii="Arial" w:hAnsi="Arial" w:cs="Arial"/>
                <w:color w:val="000000"/>
                <w:sz w:val="21"/>
                <w:szCs w:val="21"/>
              </w:rPr>
              <w:t xml:space="preserve"> Regidora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en el Municipio de El Llano, Aguascalientes.</w:t>
            </w:r>
          </w:p>
        </w:tc>
        <w:tc>
          <w:tcPr>
            <w:tcW w:w="1695" w:type="dxa"/>
            <w:vAlign w:val="center"/>
          </w:tcPr>
          <w:p w14:paraId="36526E5F" w14:textId="6E2F4E7E" w:rsidR="0002335F" w:rsidRPr="00411CCA" w:rsidRDefault="009616D2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C. </w:t>
            </w:r>
            <w:r w:rsidR="005721C7" w:rsidRPr="00411CCA">
              <w:rPr>
                <w:rFonts w:ascii="Arial" w:hAnsi="Arial" w:cs="Arial"/>
                <w:color w:val="000000"/>
                <w:sz w:val="21"/>
                <w:szCs w:val="21"/>
              </w:rPr>
              <w:t xml:space="preserve">Marisol Herrera Ortiz, </w:t>
            </w:r>
            <w:r w:rsidR="00FD4BA0" w:rsidRPr="00411CCA">
              <w:rPr>
                <w:rFonts w:ascii="Arial" w:hAnsi="Arial" w:cs="Arial"/>
                <w:color w:val="000000"/>
                <w:sz w:val="21"/>
                <w:szCs w:val="21"/>
              </w:rPr>
              <w:t xml:space="preserve">en su calidad de </w:t>
            </w:r>
            <w:r w:rsidR="005721C7" w:rsidRPr="00411CCA">
              <w:rPr>
                <w:rFonts w:ascii="Arial" w:hAnsi="Arial" w:cs="Arial"/>
                <w:color w:val="000000"/>
                <w:sz w:val="21"/>
                <w:szCs w:val="21"/>
              </w:rPr>
              <w:t>Regidora propietaria en el Municipio de El Llano, Aguascalientes.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136103D0" w14:textId="018C9CAD" w:rsidR="009C0E39" w:rsidRPr="00411CCA" w:rsidRDefault="009616D2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C. </w:t>
            </w:r>
            <w:r w:rsidR="005721C7" w:rsidRPr="00411CCA">
              <w:rPr>
                <w:rFonts w:ascii="Arial" w:hAnsi="Arial" w:cs="Arial"/>
                <w:sz w:val="21"/>
                <w:szCs w:val="21"/>
              </w:rPr>
              <w:t xml:space="preserve">Jorge Delgado Ibarra, </w:t>
            </w:r>
            <w:proofErr w:type="gramStart"/>
            <w:r w:rsidR="005721C7" w:rsidRPr="00411CCA">
              <w:rPr>
                <w:rFonts w:ascii="Arial" w:hAnsi="Arial" w:cs="Arial"/>
                <w:sz w:val="21"/>
                <w:szCs w:val="21"/>
              </w:rPr>
              <w:t>Presidente</w:t>
            </w:r>
            <w:proofErr w:type="gramEnd"/>
            <w:r w:rsidR="005721C7" w:rsidRPr="00411CCA">
              <w:rPr>
                <w:rFonts w:ascii="Arial" w:hAnsi="Arial" w:cs="Arial"/>
                <w:sz w:val="21"/>
                <w:szCs w:val="21"/>
              </w:rPr>
              <w:t xml:space="preserve"> Municipal del Municipio de El Llano, Aguascalientes.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5C6BCD6F" w:rsidR="00BC60D9" w:rsidRPr="00411CCA" w:rsidRDefault="00383BF3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>Ivonne Azucena Zavala Soto</w:t>
            </w:r>
            <w:r w:rsidR="00D3340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383BF3" w:rsidRPr="00411CCA" w14:paraId="08E60FFA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0315" w14:textId="1FCBE649" w:rsidR="00383BF3" w:rsidRPr="00411CCA" w:rsidRDefault="00383BF3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691" w:type="dxa"/>
            <w:vAlign w:val="center"/>
          </w:tcPr>
          <w:p w14:paraId="6BF00395" w14:textId="23A8DA50" w:rsidR="00383BF3" w:rsidRPr="00411CCA" w:rsidRDefault="00383BF3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>TEEA-JDC-035/2024.</w:t>
            </w:r>
          </w:p>
        </w:tc>
        <w:tc>
          <w:tcPr>
            <w:tcW w:w="1848" w:type="dxa"/>
            <w:vAlign w:val="center"/>
          </w:tcPr>
          <w:p w14:paraId="71C66BDA" w14:textId="57D01FCD" w:rsidR="00383BF3" w:rsidRPr="00411CCA" w:rsidRDefault="00FD4BA0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1CCA">
              <w:rPr>
                <w:rFonts w:ascii="Arial" w:hAnsi="Arial" w:cs="Arial"/>
                <w:color w:val="000000"/>
                <w:sz w:val="21"/>
                <w:szCs w:val="21"/>
              </w:rPr>
              <w:t xml:space="preserve">Pago realizado por el </w:t>
            </w:r>
            <w:proofErr w:type="gramStart"/>
            <w:r w:rsidRPr="00411CCA">
              <w:rPr>
                <w:rFonts w:ascii="Arial" w:hAnsi="Arial" w:cs="Arial"/>
                <w:color w:val="000000"/>
                <w:sz w:val="21"/>
                <w:szCs w:val="21"/>
              </w:rPr>
              <w:t>Secretario</w:t>
            </w:r>
            <w:proofErr w:type="gramEnd"/>
            <w:r w:rsidRPr="00411CCA">
              <w:rPr>
                <w:rFonts w:ascii="Arial" w:hAnsi="Arial" w:cs="Arial"/>
                <w:color w:val="000000"/>
                <w:sz w:val="21"/>
                <w:szCs w:val="21"/>
              </w:rPr>
              <w:t xml:space="preserve"> del Ayuntamiento de Aguascalientes, el cual tuvo un efecto retroactivo parcial y no total.</w:t>
            </w:r>
          </w:p>
        </w:tc>
        <w:tc>
          <w:tcPr>
            <w:tcW w:w="1695" w:type="dxa"/>
            <w:vAlign w:val="center"/>
          </w:tcPr>
          <w:p w14:paraId="64248CCB" w14:textId="796CF413" w:rsidR="00383BF3" w:rsidRPr="00411CCA" w:rsidRDefault="009616D2" w:rsidP="00D55B1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C. </w:t>
            </w:r>
            <w:r w:rsidR="005721C7" w:rsidRPr="00411CCA">
              <w:rPr>
                <w:rFonts w:ascii="Arial" w:hAnsi="Arial" w:cs="Arial"/>
                <w:color w:val="000000"/>
                <w:sz w:val="21"/>
                <w:szCs w:val="21"/>
              </w:rPr>
              <w:t>Martha Cecilia Márquez Alvarado</w:t>
            </w:r>
            <w:r w:rsidR="00FD4BA0" w:rsidRPr="00411CCA">
              <w:rPr>
                <w:rFonts w:ascii="Arial" w:hAnsi="Arial" w:cs="Arial"/>
                <w:color w:val="000000"/>
                <w:sz w:val="21"/>
                <w:szCs w:val="21"/>
              </w:rPr>
              <w:t>, en su carácter de Regidora por MORENA en el Municipio de Aguascalientes.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693A38A9" w14:textId="03EEB37B" w:rsidR="00383BF3" w:rsidRPr="00411CCA" w:rsidRDefault="005721C7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 xml:space="preserve">H. Ayuntamiento </w:t>
            </w:r>
            <w:r w:rsidR="009616D2">
              <w:rPr>
                <w:rFonts w:ascii="Arial" w:hAnsi="Arial" w:cs="Arial"/>
                <w:sz w:val="21"/>
                <w:szCs w:val="21"/>
              </w:rPr>
              <w:t xml:space="preserve">de </w:t>
            </w:r>
            <w:r w:rsidRPr="00411CCA">
              <w:rPr>
                <w:rFonts w:ascii="Arial" w:hAnsi="Arial" w:cs="Arial"/>
                <w:sz w:val="21"/>
                <w:szCs w:val="21"/>
              </w:rPr>
              <w:t>Aguascalientes.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154" w14:textId="7F14CF90" w:rsidR="00383BF3" w:rsidRPr="00411CCA" w:rsidRDefault="00383BF3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>Laura Hortensia Llamas Hernández</w:t>
            </w:r>
            <w:r w:rsidR="00D3340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383BF3" w:rsidRPr="00411CCA" w14:paraId="6F7117C2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4798" w14:textId="6C4E5356" w:rsidR="00383BF3" w:rsidRPr="00411CCA" w:rsidRDefault="00383BF3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11CCA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691" w:type="dxa"/>
            <w:vAlign w:val="center"/>
          </w:tcPr>
          <w:p w14:paraId="5D305DBF" w14:textId="4DE2E62D" w:rsidR="00383BF3" w:rsidRPr="00411CCA" w:rsidRDefault="00383BF3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>TEEA-PES-057/2024.</w:t>
            </w:r>
          </w:p>
        </w:tc>
        <w:tc>
          <w:tcPr>
            <w:tcW w:w="1848" w:type="dxa"/>
            <w:vAlign w:val="center"/>
          </w:tcPr>
          <w:p w14:paraId="238945D3" w14:textId="41E369BA" w:rsidR="00383BF3" w:rsidRPr="00411CCA" w:rsidRDefault="00311761" w:rsidP="00D55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11CCA">
              <w:rPr>
                <w:rFonts w:ascii="Arial" w:hAnsi="Arial" w:cs="Arial"/>
                <w:color w:val="000000"/>
                <w:sz w:val="21"/>
                <w:szCs w:val="21"/>
              </w:rPr>
              <w:t xml:space="preserve">Violencia Política </w:t>
            </w:r>
            <w:r w:rsidR="00DF5034">
              <w:rPr>
                <w:rFonts w:ascii="Arial" w:hAnsi="Arial" w:cs="Arial"/>
                <w:color w:val="000000"/>
                <w:sz w:val="21"/>
                <w:szCs w:val="21"/>
              </w:rPr>
              <w:t>en Razón de Género y calumnia.</w:t>
            </w:r>
          </w:p>
        </w:tc>
        <w:tc>
          <w:tcPr>
            <w:tcW w:w="1695" w:type="dxa"/>
            <w:vAlign w:val="center"/>
          </w:tcPr>
          <w:p w14:paraId="64487688" w14:textId="232A0A31" w:rsidR="00383BF3" w:rsidRPr="00411CCA" w:rsidRDefault="00DF5034" w:rsidP="00D55B1E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Dato protegido.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4AF8392A" w14:textId="79157EE8" w:rsidR="00383BF3" w:rsidRPr="00411CCA" w:rsidRDefault="00DF5034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F5034">
              <w:rPr>
                <w:rFonts w:ascii="Arial" w:hAnsi="Arial" w:cs="Arial"/>
                <w:sz w:val="21"/>
                <w:szCs w:val="21"/>
              </w:rPr>
              <w:t xml:space="preserve">C. Fernando Ramos Medina, en su carácter de </w:t>
            </w:r>
            <w:proofErr w:type="gramStart"/>
            <w:r w:rsidRPr="00DF5034">
              <w:rPr>
                <w:rFonts w:ascii="Arial" w:hAnsi="Arial" w:cs="Arial"/>
                <w:sz w:val="21"/>
                <w:szCs w:val="21"/>
              </w:rPr>
              <w:t>Secretario General</w:t>
            </w:r>
            <w:proofErr w:type="gramEnd"/>
            <w:r w:rsidRPr="00DF5034">
              <w:rPr>
                <w:rFonts w:ascii="Arial" w:hAnsi="Arial" w:cs="Arial"/>
                <w:sz w:val="21"/>
                <w:szCs w:val="21"/>
              </w:rPr>
              <w:t xml:space="preserve"> del Comité Ejecutivo Estatal del Partido Político Local Poder y Alternativa Social; y otra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078" w14:textId="2EB4FA8F" w:rsidR="00383BF3" w:rsidRPr="00411CCA" w:rsidRDefault="00383BF3" w:rsidP="00D55B1E">
            <w:pPr>
              <w:spacing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1CCA">
              <w:rPr>
                <w:rFonts w:ascii="Arial" w:hAnsi="Arial" w:cs="Arial"/>
                <w:sz w:val="21"/>
                <w:szCs w:val="21"/>
              </w:rPr>
              <w:t>Néstor Enrique Rivera López</w:t>
            </w:r>
            <w:r w:rsidR="00D3340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bookmarkEnd w:id="0"/>
    </w:tbl>
    <w:p w14:paraId="7AFA23C2" w14:textId="77777777" w:rsidR="006446AB" w:rsidRPr="00FD4BA0" w:rsidRDefault="006446AB" w:rsidP="00BC60D9">
      <w:pPr>
        <w:spacing w:line="240" w:lineRule="auto"/>
        <w:rPr>
          <w:rFonts w:ascii="Arial" w:hAnsi="Arial" w:cs="Arial"/>
          <w:b/>
        </w:rPr>
      </w:pPr>
    </w:p>
    <w:p w14:paraId="3F4F2575" w14:textId="5A5CCB8D" w:rsidR="00700DAE" w:rsidRPr="00FD4BA0" w:rsidRDefault="00BC60D9" w:rsidP="00700DAE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FD4BA0">
        <w:rPr>
          <w:rFonts w:ascii="Arial" w:hAnsi="Arial" w:cs="Arial"/>
          <w:b/>
          <w:lang w:val="de-DE"/>
        </w:rPr>
        <w:t>A t e n t a m e n t e</w:t>
      </w:r>
    </w:p>
    <w:p w14:paraId="435C7EFE" w14:textId="077B017E" w:rsidR="006A142B" w:rsidRPr="00FD4BA0" w:rsidRDefault="003C2B8F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  <w:r>
        <w:rPr>
          <w:rFonts w:ascii="Arial" w:hAnsi="Arial" w:cs="Arial"/>
          <w:b/>
          <w:noProof/>
          <w:lang w:val="de-DE"/>
        </w:rPr>
        <w:drawing>
          <wp:inline distT="0" distB="0" distL="0" distR="0" wp14:anchorId="74FF3288" wp14:editId="4157C97A">
            <wp:extent cx="2077942" cy="680085"/>
            <wp:effectExtent l="0" t="0" r="0" b="5715"/>
            <wp:docPr id="11946238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09" cy="68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929B2" w14:textId="2840B40C" w:rsidR="00BC60D9" w:rsidRPr="00FD4BA0" w:rsidRDefault="00F062D6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FD4BA0">
        <w:rPr>
          <w:rFonts w:ascii="Arial" w:hAnsi="Arial" w:cs="Arial"/>
          <w:b/>
        </w:rPr>
        <w:t>Laura Hortensia Llamas Hernández</w:t>
      </w:r>
    </w:p>
    <w:p w14:paraId="5F318820" w14:textId="1034BF3F" w:rsidR="00BC60D9" w:rsidRPr="00FD4BA0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FD4BA0">
        <w:rPr>
          <w:rFonts w:ascii="Arial" w:hAnsi="Arial" w:cs="Arial"/>
          <w:b/>
        </w:rPr>
        <w:t>Magistrad</w:t>
      </w:r>
      <w:r w:rsidR="00F062D6" w:rsidRPr="00FD4BA0">
        <w:rPr>
          <w:rFonts w:ascii="Arial" w:hAnsi="Arial" w:cs="Arial"/>
          <w:b/>
        </w:rPr>
        <w:t>a</w:t>
      </w:r>
      <w:r w:rsidRPr="00FD4BA0">
        <w:rPr>
          <w:rFonts w:ascii="Arial" w:hAnsi="Arial" w:cs="Arial"/>
          <w:b/>
        </w:rPr>
        <w:t xml:space="preserve"> </w:t>
      </w:r>
      <w:proofErr w:type="gramStart"/>
      <w:r w:rsidRPr="00FD4BA0">
        <w:rPr>
          <w:rFonts w:ascii="Arial" w:hAnsi="Arial" w:cs="Arial"/>
          <w:b/>
        </w:rPr>
        <w:t>President</w:t>
      </w:r>
      <w:r w:rsidR="00F062D6" w:rsidRPr="00FD4BA0">
        <w:rPr>
          <w:rFonts w:ascii="Arial" w:hAnsi="Arial" w:cs="Arial"/>
          <w:b/>
        </w:rPr>
        <w:t>a</w:t>
      </w:r>
      <w:proofErr w:type="gramEnd"/>
      <w:r w:rsidRPr="00FD4BA0">
        <w:rPr>
          <w:rFonts w:ascii="Arial" w:hAnsi="Arial" w:cs="Arial"/>
          <w:b/>
        </w:rPr>
        <w:t xml:space="preserve"> del Tribunal Electoral del </w:t>
      </w:r>
    </w:p>
    <w:p w14:paraId="3B0769CA" w14:textId="2364A86C" w:rsidR="00E7356E" w:rsidRPr="00FD4BA0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FD4BA0">
        <w:rPr>
          <w:rFonts w:ascii="Arial" w:hAnsi="Arial" w:cs="Arial"/>
          <w:b/>
        </w:rPr>
        <w:t>Estado de Aguascalientes</w:t>
      </w:r>
    </w:p>
    <w:sectPr w:rsidR="00E7356E" w:rsidRPr="00FD4BA0" w:rsidSect="006D08C2">
      <w:headerReference w:type="default" r:id="rId8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515E5"/>
    <w:rsid w:val="00072BE3"/>
    <w:rsid w:val="00081C03"/>
    <w:rsid w:val="000A38B0"/>
    <w:rsid w:val="000B7D41"/>
    <w:rsid w:val="000E6A62"/>
    <w:rsid w:val="00137CD8"/>
    <w:rsid w:val="001669C3"/>
    <w:rsid w:val="001A7633"/>
    <w:rsid w:val="001F779F"/>
    <w:rsid w:val="00270EC4"/>
    <w:rsid w:val="0029171A"/>
    <w:rsid w:val="002A288E"/>
    <w:rsid w:val="002E2726"/>
    <w:rsid w:val="00311761"/>
    <w:rsid w:val="0038250E"/>
    <w:rsid w:val="00383BF3"/>
    <w:rsid w:val="003B306F"/>
    <w:rsid w:val="003B7170"/>
    <w:rsid w:val="003C2B8F"/>
    <w:rsid w:val="003E4DFB"/>
    <w:rsid w:val="00411CCA"/>
    <w:rsid w:val="00486C68"/>
    <w:rsid w:val="004B4A6A"/>
    <w:rsid w:val="004C2AAF"/>
    <w:rsid w:val="004F7B9F"/>
    <w:rsid w:val="00501827"/>
    <w:rsid w:val="0050572D"/>
    <w:rsid w:val="005157D1"/>
    <w:rsid w:val="00543C97"/>
    <w:rsid w:val="00547EC9"/>
    <w:rsid w:val="00560AD9"/>
    <w:rsid w:val="005721C7"/>
    <w:rsid w:val="00573F29"/>
    <w:rsid w:val="005A6AA3"/>
    <w:rsid w:val="005B2315"/>
    <w:rsid w:val="005B31E8"/>
    <w:rsid w:val="005B7231"/>
    <w:rsid w:val="005E603B"/>
    <w:rsid w:val="005F7893"/>
    <w:rsid w:val="0062762F"/>
    <w:rsid w:val="006446AB"/>
    <w:rsid w:val="006A142B"/>
    <w:rsid w:val="006D08C2"/>
    <w:rsid w:val="006D64EE"/>
    <w:rsid w:val="00700DAE"/>
    <w:rsid w:val="00701E89"/>
    <w:rsid w:val="00703D08"/>
    <w:rsid w:val="00782213"/>
    <w:rsid w:val="00786F81"/>
    <w:rsid w:val="007C65B2"/>
    <w:rsid w:val="008305E2"/>
    <w:rsid w:val="008B1545"/>
    <w:rsid w:val="008B2BF5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CF5"/>
    <w:rsid w:val="009F6B7B"/>
    <w:rsid w:val="00A02D48"/>
    <w:rsid w:val="00A035C7"/>
    <w:rsid w:val="00A155AB"/>
    <w:rsid w:val="00A16A96"/>
    <w:rsid w:val="00A24504"/>
    <w:rsid w:val="00A50576"/>
    <w:rsid w:val="00A831B3"/>
    <w:rsid w:val="00A869C1"/>
    <w:rsid w:val="00AA3638"/>
    <w:rsid w:val="00AC5DCA"/>
    <w:rsid w:val="00AF6328"/>
    <w:rsid w:val="00B00ACA"/>
    <w:rsid w:val="00B11FD5"/>
    <w:rsid w:val="00B20034"/>
    <w:rsid w:val="00B56F35"/>
    <w:rsid w:val="00B751E0"/>
    <w:rsid w:val="00BC60D9"/>
    <w:rsid w:val="00BE67E0"/>
    <w:rsid w:val="00C267A1"/>
    <w:rsid w:val="00C77AA5"/>
    <w:rsid w:val="00CE6AC3"/>
    <w:rsid w:val="00D33406"/>
    <w:rsid w:val="00D55B1E"/>
    <w:rsid w:val="00D74F31"/>
    <w:rsid w:val="00D84E03"/>
    <w:rsid w:val="00D90172"/>
    <w:rsid w:val="00D918AA"/>
    <w:rsid w:val="00D92EBA"/>
    <w:rsid w:val="00D9425D"/>
    <w:rsid w:val="00DB51A8"/>
    <w:rsid w:val="00DC40D8"/>
    <w:rsid w:val="00DD2F72"/>
    <w:rsid w:val="00DE78F1"/>
    <w:rsid w:val="00DF5034"/>
    <w:rsid w:val="00E026E3"/>
    <w:rsid w:val="00E13409"/>
    <w:rsid w:val="00E31215"/>
    <w:rsid w:val="00E7356E"/>
    <w:rsid w:val="00EB12FE"/>
    <w:rsid w:val="00EC1754"/>
    <w:rsid w:val="00F062D6"/>
    <w:rsid w:val="00F15A09"/>
    <w:rsid w:val="00F2020D"/>
    <w:rsid w:val="00F514D0"/>
    <w:rsid w:val="00F62DB0"/>
    <w:rsid w:val="00FB7375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33</cp:revision>
  <cp:lastPrinted>2024-12-19T17:32:00Z</cp:lastPrinted>
  <dcterms:created xsi:type="dcterms:W3CDTF">2024-07-17T15:08:00Z</dcterms:created>
  <dcterms:modified xsi:type="dcterms:W3CDTF">2024-12-19T17:32:00Z</dcterms:modified>
</cp:coreProperties>
</file>