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47C49513" w:rsidR="001F329D" w:rsidRPr="00824F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</w:t>
      </w:r>
      <w:r w:rsidRPr="00807285">
        <w:rPr>
          <w:rFonts w:ascii="Arial" w:hAnsi="Arial" w:cs="Arial"/>
          <w:sz w:val="24"/>
          <w:szCs w:val="24"/>
        </w:rPr>
        <w:t>fundamento</w:t>
      </w:r>
      <w:r w:rsidRPr="008F2D02">
        <w:rPr>
          <w:rFonts w:ascii="Arial" w:hAnsi="Arial" w:cs="Arial"/>
          <w:sz w:val="24"/>
          <w:szCs w:val="24"/>
        </w:rPr>
        <w:t xml:space="preserve">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</w:t>
      </w:r>
      <w:r w:rsidR="00C57B44">
        <w:rPr>
          <w:rFonts w:ascii="Arial" w:hAnsi="Arial" w:cs="Arial"/>
          <w:sz w:val="24"/>
          <w:szCs w:val="24"/>
        </w:rPr>
        <w:t>9</w:t>
      </w:r>
      <w:r w:rsidRPr="008F2D02">
        <w:rPr>
          <w:rFonts w:ascii="Arial" w:hAnsi="Arial" w:cs="Arial"/>
          <w:sz w:val="24"/>
          <w:szCs w:val="24"/>
        </w:rPr>
        <w:t xml:space="preserve">, fracción I, </w:t>
      </w:r>
      <w:r w:rsidR="00C57B44">
        <w:rPr>
          <w:rFonts w:ascii="Arial" w:hAnsi="Arial" w:cs="Arial"/>
          <w:sz w:val="24"/>
          <w:szCs w:val="24"/>
        </w:rPr>
        <w:t xml:space="preserve">60 y 61 </w:t>
      </w:r>
      <w:r w:rsidRPr="008F2D02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686FE1">
        <w:rPr>
          <w:rFonts w:ascii="Arial" w:hAnsi="Arial" w:cs="Arial"/>
          <w:b/>
          <w:sz w:val="24"/>
          <w:szCs w:val="24"/>
        </w:rPr>
        <w:t>DÉCIMA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</w:t>
      </w:r>
      <w:r w:rsidR="008628C2">
        <w:rPr>
          <w:rFonts w:ascii="Arial" w:hAnsi="Arial" w:cs="Arial"/>
          <w:b/>
          <w:sz w:val="24"/>
          <w:szCs w:val="24"/>
        </w:rPr>
        <w:t xml:space="preserve">PRIMERA </w:t>
      </w:r>
      <w:r w:rsidR="00CB3FBC" w:rsidRPr="00CB3FBC">
        <w:rPr>
          <w:rFonts w:ascii="Arial" w:hAnsi="Arial" w:cs="Arial"/>
          <w:b/>
          <w:sz w:val="24"/>
          <w:szCs w:val="24"/>
        </w:rPr>
        <w:t>SESIÓN PÚBLICA DE RESOLUCIÓN</w:t>
      </w:r>
      <w:r w:rsidRPr="008F2D02">
        <w:rPr>
          <w:rFonts w:ascii="Arial" w:hAnsi="Arial" w:cs="Arial"/>
          <w:bCs/>
          <w:sz w:val="24"/>
          <w:szCs w:val="24"/>
        </w:rPr>
        <w:t>, el día</w:t>
      </w:r>
      <w:r w:rsidR="00284186">
        <w:rPr>
          <w:rFonts w:ascii="Arial" w:hAnsi="Arial" w:cs="Arial"/>
          <w:bCs/>
          <w:sz w:val="24"/>
          <w:szCs w:val="24"/>
        </w:rPr>
        <w:t xml:space="preserve"> </w:t>
      </w:r>
      <w:r w:rsidR="008628C2">
        <w:rPr>
          <w:rFonts w:ascii="Arial" w:hAnsi="Arial" w:cs="Arial"/>
          <w:b/>
          <w:sz w:val="24"/>
          <w:szCs w:val="24"/>
        </w:rPr>
        <w:t>veintiséis de septiembre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9A2052">
        <w:rPr>
          <w:rFonts w:ascii="Arial" w:hAnsi="Arial" w:cs="Arial"/>
          <w:bCs/>
          <w:sz w:val="24"/>
          <w:szCs w:val="24"/>
        </w:rPr>
        <w:t xml:space="preserve">las </w:t>
      </w:r>
      <w:r w:rsidR="00686FE1" w:rsidRPr="009A2052">
        <w:rPr>
          <w:rFonts w:ascii="Arial" w:hAnsi="Arial" w:cs="Arial"/>
          <w:b/>
          <w:sz w:val="24"/>
          <w:szCs w:val="24"/>
        </w:rPr>
        <w:t>1</w:t>
      </w:r>
      <w:r w:rsidR="00DF4F47" w:rsidRPr="009A2052">
        <w:rPr>
          <w:rFonts w:ascii="Arial" w:hAnsi="Arial" w:cs="Arial"/>
          <w:b/>
          <w:sz w:val="24"/>
          <w:szCs w:val="24"/>
        </w:rPr>
        <w:t>4</w:t>
      </w:r>
      <w:r w:rsidR="00CB3FBC" w:rsidRPr="009A2052">
        <w:rPr>
          <w:rFonts w:ascii="Arial" w:hAnsi="Arial" w:cs="Arial"/>
          <w:b/>
          <w:sz w:val="24"/>
          <w:szCs w:val="24"/>
        </w:rPr>
        <w:t>:00 horas</w:t>
      </w:r>
      <w:r w:rsidR="00127EB3" w:rsidRPr="009A2052">
        <w:rPr>
          <w:rFonts w:ascii="Arial" w:hAnsi="Arial" w:cs="Arial"/>
          <w:b/>
          <w:sz w:val="24"/>
          <w:szCs w:val="24"/>
        </w:rPr>
        <w:t xml:space="preserve">, </w:t>
      </w:r>
      <w:r w:rsidRPr="009A2052">
        <w:rPr>
          <w:rFonts w:ascii="Arial" w:hAnsi="Arial" w:cs="Arial"/>
          <w:bCs/>
          <w:sz w:val="24"/>
          <w:szCs w:val="24"/>
        </w:rPr>
        <w:t>en</w:t>
      </w:r>
      <w:r w:rsidRPr="00824FE1">
        <w:rPr>
          <w:rFonts w:ascii="Arial" w:hAnsi="Arial" w:cs="Arial"/>
          <w:bCs/>
          <w:sz w:val="24"/>
          <w:szCs w:val="24"/>
        </w:rPr>
        <w:t xml:space="preserve"> el salón del </w:t>
      </w:r>
      <w:r w:rsidR="00CB3FBC" w:rsidRPr="00824FE1">
        <w:rPr>
          <w:rFonts w:ascii="Arial" w:hAnsi="Arial" w:cs="Arial"/>
          <w:bCs/>
          <w:sz w:val="24"/>
          <w:szCs w:val="24"/>
        </w:rPr>
        <w:t>P</w:t>
      </w:r>
      <w:r w:rsidRPr="00824F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824F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729C965C" w14:textId="77777777" w:rsidR="009A2052" w:rsidRPr="00AA11C5" w:rsidRDefault="009A2052" w:rsidP="009A2052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698"/>
      <w:bookmarkStart w:id="4" w:name="_Hlk162867412"/>
      <w:r w:rsidRPr="00AA11C5">
        <w:rPr>
          <w:rFonts w:ascii="Arial" w:hAnsi="Arial" w:cs="Arial"/>
          <w:sz w:val="24"/>
          <w:szCs w:val="24"/>
        </w:rPr>
        <w:t xml:space="preserve">Aprobación del orden del día. </w:t>
      </w:r>
      <w:bookmarkEnd w:id="4"/>
    </w:p>
    <w:p w14:paraId="620EA75B" w14:textId="7C413543" w:rsidR="00AA11C5" w:rsidRPr="00AA11C5" w:rsidRDefault="009A2052" w:rsidP="009A2052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28C2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TEEA-JDC-040/2025 Y ACUMULADOS, propuesto por la ponencia del Magistrado Horacio José Ricardo López Castañeda</w:t>
      </w:r>
      <w:r w:rsidR="00D97DA8">
        <w:rPr>
          <w:rFonts w:ascii="Arial" w:hAnsi="Arial" w:cs="Arial"/>
          <w:sz w:val="24"/>
          <w:szCs w:val="24"/>
        </w:rPr>
        <w:t>.</w:t>
      </w:r>
    </w:p>
    <w:bookmarkEnd w:id="3"/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A11C5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A11C5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7AF0C3B7" w:rsidR="00AA11C5" w:rsidRPr="00AA11C5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9A2052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308FE30E" w14:textId="1737BDE7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FC30F7">
      <w:rPr>
        <w:rFonts w:ascii="Arial" w:hAnsi="Arial" w:cs="Arial"/>
        <w:b/>
        <w:szCs w:val="18"/>
      </w:rPr>
      <w:t>veintiséis de septiembre</w:t>
    </w:r>
    <w:r w:rsidR="006D498C" w:rsidRPr="006D498C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87002"/>
    <w:rsid w:val="001E5F07"/>
    <w:rsid w:val="001F329D"/>
    <w:rsid w:val="00234B6D"/>
    <w:rsid w:val="00234C8F"/>
    <w:rsid w:val="002476D8"/>
    <w:rsid w:val="002602B9"/>
    <w:rsid w:val="00284186"/>
    <w:rsid w:val="0029253C"/>
    <w:rsid w:val="002D76C2"/>
    <w:rsid w:val="002E60D6"/>
    <w:rsid w:val="002E70BB"/>
    <w:rsid w:val="002E7ED8"/>
    <w:rsid w:val="003045B6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628C2"/>
    <w:rsid w:val="008C159A"/>
    <w:rsid w:val="008F2D02"/>
    <w:rsid w:val="00902ABC"/>
    <w:rsid w:val="009514A0"/>
    <w:rsid w:val="00974348"/>
    <w:rsid w:val="009A2052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D3C9F"/>
    <w:rsid w:val="00AE47F0"/>
    <w:rsid w:val="00AF0130"/>
    <w:rsid w:val="00B01434"/>
    <w:rsid w:val="00B01E5B"/>
    <w:rsid w:val="00B20034"/>
    <w:rsid w:val="00B403B0"/>
    <w:rsid w:val="00B73E91"/>
    <w:rsid w:val="00BE555A"/>
    <w:rsid w:val="00BE615F"/>
    <w:rsid w:val="00C0526C"/>
    <w:rsid w:val="00C267A1"/>
    <w:rsid w:val="00C319B4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838A0"/>
    <w:rsid w:val="00EA0029"/>
    <w:rsid w:val="00EC0E59"/>
    <w:rsid w:val="00EC3571"/>
    <w:rsid w:val="00F23D58"/>
    <w:rsid w:val="00FC30F7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48</cp:revision>
  <cp:lastPrinted>2025-08-06T21:54:00Z</cp:lastPrinted>
  <dcterms:created xsi:type="dcterms:W3CDTF">2024-07-17T15:10:00Z</dcterms:created>
  <dcterms:modified xsi:type="dcterms:W3CDTF">2025-09-25T18:59:00Z</dcterms:modified>
</cp:coreProperties>
</file>