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P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8D30BB">
        <w:rPr>
          <w:rFonts w:ascii="Arial" w:hAnsi="Arial" w:cs="Arial"/>
          <w:b/>
          <w:bCs/>
          <w:sz w:val="24"/>
          <w:szCs w:val="24"/>
        </w:rPr>
        <w:t>UNA VE</w:t>
      </w:r>
      <w:r w:rsidR="000407F9">
        <w:rPr>
          <w:rFonts w:ascii="Arial" w:hAnsi="Arial" w:cs="Arial"/>
          <w:b/>
          <w:bCs/>
          <w:sz w:val="24"/>
          <w:szCs w:val="24"/>
        </w:rPr>
        <w:t>Z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SE DETERMIN</w:t>
      </w:r>
      <w:r w:rsidR="004057C9">
        <w:rPr>
          <w:rFonts w:ascii="Arial" w:hAnsi="Arial" w:cs="Arial"/>
          <w:b/>
          <w:bCs/>
          <w:sz w:val="24"/>
          <w:szCs w:val="24"/>
        </w:rPr>
        <w:t>ARON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</w:t>
      </w:r>
      <w:r w:rsidR="004057C9">
        <w:rPr>
          <w:rFonts w:ascii="Arial" w:hAnsi="Arial" w:cs="Arial"/>
          <w:b/>
          <w:bCs/>
          <w:sz w:val="24"/>
          <w:szCs w:val="24"/>
        </w:rPr>
        <w:t>LOS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PROYECTO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DE LA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RESOLUCION</w:t>
      </w:r>
      <w:r w:rsidR="004057C9">
        <w:rPr>
          <w:rFonts w:ascii="Arial" w:hAnsi="Arial" w:cs="Arial"/>
          <w:b/>
          <w:bCs/>
          <w:sz w:val="24"/>
          <w:szCs w:val="24"/>
        </w:rPr>
        <w:t>ES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</w:t>
      </w:r>
      <w:r w:rsidR="004057C9">
        <w:rPr>
          <w:rFonts w:ascii="Arial" w:hAnsi="Arial" w:cs="Arial"/>
          <w:b/>
          <w:bCs/>
          <w:sz w:val="24"/>
          <w:szCs w:val="24"/>
        </w:rPr>
        <w:t>RON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4057C9">
        <w:rPr>
          <w:rFonts w:ascii="Arial" w:hAnsi="Arial" w:cs="Arial"/>
          <w:b/>
          <w:bCs/>
          <w:sz w:val="24"/>
          <w:szCs w:val="24"/>
        </w:rPr>
        <w:t xml:space="preserve"> </w:t>
      </w:r>
      <w:r w:rsidR="00DE32FA">
        <w:rPr>
          <w:rFonts w:ascii="Arial" w:hAnsi="Arial" w:cs="Arial"/>
          <w:b/>
          <w:bCs/>
          <w:sz w:val="24"/>
          <w:szCs w:val="24"/>
        </w:rPr>
        <w:t>L</w:t>
      </w:r>
      <w:r w:rsidR="004057C9">
        <w:rPr>
          <w:rFonts w:ascii="Arial" w:hAnsi="Arial" w:cs="Arial"/>
          <w:b/>
          <w:bCs/>
          <w:sz w:val="24"/>
          <w:szCs w:val="24"/>
        </w:rPr>
        <w:t>OS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4057C9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LA </w:t>
      </w:r>
      <w:r w:rsidR="00401BBB">
        <w:rPr>
          <w:rFonts w:ascii="Arial" w:hAnsi="Arial" w:cs="Arial"/>
          <w:b/>
          <w:bCs/>
          <w:sz w:val="24"/>
          <w:szCs w:val="24"/>
        </w:rPr>
        <w:t>VIGÉSIMA</w:t>
      </w:r>
      <w:r w:rsidR="004057C9">
        <w:rPr>
          <w:rFonts w:ascii="Arial" w:hAnsi="Arial" w:cs="Arial"/>
          <w:b/>
          <w:bCs/>
          <w:sz w:val="24"/>
          <w:szCs w:val="24"/>
        </w:rPr>
        <w:t xml:space="preserve"> </w:t>
      </w:r>
      <w:r w:rsidR="00EB404E">
        <w:rPr>
          <w:rFonts w:ascii="Arial" w:hAnsi="Arial" w:cs="Arial"/>
          <w:b/>
          <w:bCs/>
          <w:sz w:val="24"/>
          <w:szCs w:val="24"/>
        </w:rPr>
        <w:t>TERCERA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EB404E">
        <w:rPr>
          <w:rFonts w:ascii="Arial" w:hAnsi="Arial" w:cs="Arial"/>
          <w:b/>
          <w:bCs/>
          <w:sz w:val="24"/>
          <w:szCs w:val="24"/>
        </w:rPr>
        <w:t>SEIS</w:t>
      </w:r>
      <w:r w:rsidR="000D3874">
        <w:rPr>
          <w:rFonts w:ascii="Arial" w:hAnsi="Arial" w:cs="Arial"/>
          <w:b/>
          <w:bCs/>
          <w:sz w:val="24"/>
          <w:szCs w:val="24"/>
        </w:rPr>
        <w:t xml:space="preserve"> DE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1C3BEA">
        <w:rPr>
          <w:rFonts w:ascii="Arial" w:hAnsi="Arial" w:cs="Arial"/>
          <w:b/>
          <w:bCs/>
          <w:sz w:val="24"/>
          <w:szCs w:val="24"/>
        </w:rPr>
        <w:t>JU</w:t>
      </w:r>
      <w:r w:rsidR="00401BBB">
        <w:rPr>
          <w:rFonts w:ascii="Arial" w:hAnsi="Arial" w:cs="Arial"/>
          <w:b/>
          <w:bCs/>
          <w:sz w:val="24"/>
          <w:szCs w:val="24"/>
        </w:rPr>
        <w:t>L</w:t>
      </w:r>
      <w:r w:rsidR="001C3BEA">
        <w:rPr>
          <w:rFonts w:ascii="Arial" w:hAnsi="Arial" w:cs="Arial"/>
          <w:b/>
          <w:bCs/>
          <w:sz w:val="24"/>
          <w:szCs w:val="24"/>
        </w:rPr>
        <w:t>IO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244201" w:rsidRPr="00244201">
        <w:rPr>
          <w:rFonts w:ascii="Arial" w:hAnsi="Arial" w:cs="Arial"/>
          <w:b/>
          <w:bCs/>
          <w:sz w:val="24"/>
          <w:szCs w:val="24"/>
        </w:rPr>
        <w:t>1</w:t>
      </w:r>
      <w:r w:rsidR="00EB404E">
        <w:rPr>
          <w:rFonts w:ascii="Arial" w:hAnsi="Arial" w:cs="Arial"/>
          <w:b/>
          <w:bCs/>
          <w:sz w:val="24"/>
          <w:szCs w:val="24"/>
        </w:rPr>
        <w:t>4</w:t>
      </w:r>
      <w:r w:rsidR="00244201" w:rsidRPr="00244201">
        <w:rPr>
          <w:rFonts w:ascii="Arial" w:hAnsi="Arial" w:cs="Arial"/>
          <w:b/>
          <w:bCs/>
          <w:sz w:val="24"/>
          <w:szCs w:val="24"/>
        </w:rPr>
        <w:t>:00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 HORAS.</w:t>
      </w:r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77"/>
        <w:gridCol w:w="2551"/>
        <w:gridCol w:w="2835"/>
        <w:gridCol w:w="1462"/>
      </w:tblGrid>
      <w:tr w:rsidR="001E1341" w:rsidTr="008A281A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Denunciante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Denunciado/a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 w:rsidR="004734E7"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E1341" w:rsidTr="008A281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</w:t>
            </w:r>
            <w:r w:rsidR="00EB404E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734E7" w:rsidRDefault="00EB404E" w:rsidP="004734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Abraham Garibay Delfino, en su carácter de Representante Propietario del PAN ante el Consejo Distrital XVI del IEE en Aguascalientes.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E" w:rsidRPr="00FB7721" w:rsidRDefault="00EB404E" w:rsidP="00EB4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 Ángel Juárez Frías, en su calidad de candidato a Diputado Local por el Distrito Electoral Uninominal Local XVI y el PRI.</w:t>
            </w:r>
          </w:p>
          <w:p w:rsidR="001E1341" w:rsidRPr="00EB404E" w:rsidRDefault="001E1341" w:rsidP="00EB40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EB404E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518289339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Jorge Ramón Díaz</w:t>
            </w:r>
            <w:r w:rsidR="00DE32FA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 de León G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utiérr</w:t>
            </w:r>
            <w:r w:rsidR="00401BBB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ez</w:t>
            </w:r>
            <w:bookmarkEnd w:id="2"/>
            <w:r w:rsidR="009665EF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.</w:t>
            </w:r>
          </w:p>
        </w:tc>
      </w:tr>
      <w:tr w:rsidR="00555D6B" w:rsidTr="008A281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Default="00555D6B" w:rsidP="00555D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Default="00555D6B" w:rsidP="00555D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TEEA-PES-021 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Pr="00EB404E" w:rsidRDefault="00555D6B" w:rsidP="00555D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CC. Alejandro Enrique Guevara Durón, y/o José de Jesús Delgado Ruíz Esparza, en su calidad de Representante Propietario y Suplente, respectivamente, del Partido MORENA, ante el Consejo Distrital Electoral Uninominal Local VII, del IEE en Aguascalientes.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Default="00555D6B" w:rsidP="00555D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Claudia Guadalupe de Lira Beltrán, en su calidad de candidata a Diputada por el Distrito Electoral Uninominal Local VII por la Coalición “Por Aguascalientes al Frente”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Default="00555D6B" w:rsidP="00555D6B">
            <w:r w:rsidRPr="00CB33B0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Jorge Ramón Díaz de León Gutiérrez.</w:t>
            </w:r>
          </w:p>
        </w:tc>
      </w:tr>
      <w:tr w:rsidR="008A281A" w:rsidTr="008A281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1A" w:rsidRDefault="008A281A" w:rsidP="00555D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1A" w:rsidRDefault="008A281A" w:rsidP="00555D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1A" w:rsidRDefault="008A281A" w:rsidP="00555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Javier Soto Reyes, en su calidad de ciudadano.  </w:t>
            </w:r>
          </w:p>
          <w:p w:rsidR="008A281A" w:rsidRPr="008A281A" w:rsidRDefault="008A281A" w:rsidP="008A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1A" w:rsidRDefault="008A281A" w:rsidP="00555D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Partido MORENA; Partido del Trabajo; Partido Encuentro Social; C. Luis Armando Salazar Mora, en su calidad de Candidato a Diputado por el Distrito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Electoral XIII, del Estado de Aguascalientes</w:t>
            </w:r>
            <w:bookmarkStart w:id="3" w:name="_GoBack"/>
            <w:bookmarkEnd w:id="3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1A" w:rsidRPr="00CB33B0" w:rsidRDefault="008A281A" w:rsidP="00555D6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</w:p>
        </w:tc>
      </w:tr>
      <w:bookmarkEnd w:id="1"/>
    </w:tbl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77"/>
        <w:gridCol w:w="2551"/>
        <w:gridCol w:w="2552"/>
        <w:gridCol w:w="1745"/>
      </w:tblGrid>
      <w:tr w:rsidR="00555D6B" w:rsidTr="00555D6B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5D6B" w:rsidRPr="004513DF" w:rsidRDefault="00555D6B" w:rsidP="0065263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5D6B" w:rsidRPr="004513DF" w:rsidRDefault="00555D6B" w:rsidP="0065263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5D6B" w:rsidRPr="004513DF" w:rsidRDefault="00555D6B" w:rsidP="0065263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Promovente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5D6B" w:rsidRPr="004513DF" w:rsidRDefault="00555D6B" w:rsidP="0065263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Autoridad Responsable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5D6B" w:rsidRPr="004513DF" w:rsidRDefault="00555D6B" w:rsidP="0065263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555D6B" w:rsidTr="00555D6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B" w:rsidRDefault="00555D6B" w:rsidP="00652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B" w:rsidRDefault="00555D6B" w:rsidP="00652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TEEA-JDC-019 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Pr="00555D6B" w:rsidRDefault="00555D6B" w:rsidP="006526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5D6B">
              <w:rPr>
                <w:rFonts w:ascii="Arial" w:hAnsi="Arial" w:cs="Arial"/>
                <w:sz w:val="24"/>
                <w:szCs w:val="24"/>
              </w:rPr>
              <w:t>Georgina Llamas Gutiérrez.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Pr="00555D6B" w:rsidRDefault="00555D6B" w:rsidP="00555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D6B">
              <w:rPr>
                <w:rFonts w:ascii="Arial" w:hAnsi="Arial" w:cs="Arial"/>
                <w:sz w:val="24"/>
                <w:szCs w:val="24"/>
              </w:rPr>
              <w:t xml:space="preserve">Consejo General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55D6B">
              <w:rPr>
                <w:rFonts w:ascii="Arial" w:hAnsi="Arial" w:cs="Arial"/>
                <w:sz w:val="24"/>
                <w:szCs w:val="24"/>
              </w:rPr>
              <w:t xml:space="preserve">el Instituto Estatal Electoral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555D6B">
              <w:rPr>
                <w:rFonts w:ascii="Arial" w:hAnsi="Arial" w:cs="Arial"/>
                <w:sz w:val="24"/>
                <w:szCs w:val="24"/>
              </w:rPr>
              <w:t xml:space="preserve"> Otra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B" w:rsidRDefault="00555D6B" w:rsidP="00652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Jorge Ramón Díaz de León Gutiérrez.</w:t>
            </w:r>
          </w:p>
        </w:tc>
      </w:tr>
    </w:tbl>
    <w:p w:rsidR="0032164F" w:rsidRDefault="0032164F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2713" w:rsidRDefault="00A72713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D17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A72713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 w:rsidR="00401BB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3B0D" w:rsidRDefault="003028E7" w:rsidP="00483944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4A3B0D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920" w:rsidRDefault="001D3920" w:rsidP="003028E7">
      <w:pPr>
        <w:spacing w:after="0" w:line="240" w:lineRule="auto"/>
      </w:pPr>
      <w:r>
        <w:separator/>
      </w:r>
    </w:p>
  </w:endnote>
  <w:endnote w:type="continuationSeparator" w:id="0">
    <w:p w:rsidR="001D3920" w:rsidRDefault="001D3920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1D3920">
    <w:pPr>
      <w:pStyle w:val="Piedepgina"/>
      <w:jc w:val="right"/>
    </w:pPr>
  </w:p>
  <w:p w:rsidR="005F3ABF" w:rsidRDefault="001D39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920" w:rsidRDefault="001D3920" w:rsidP="003028E7">
      <w:pPr>
        <w:spacing w:after="0" w:line="240" w:lineRule="auto"/>
      </w:pPr>
      <w:r>
        <w:separator/>
      </w:r>
    </w:p>
  </w:footnote>
  <w:footnote w:type="continuationSeparator" w:id="0">
    <w:p w:rsidR="001D3920" w:rsidRDefault="001D3920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401BBB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VIGÉSIMA</w:t>
          </w:r>
          <w:r w:rsidR="003028E7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4734E7">
            <w:rPr>
              <w:rFonts w:ascii="Arial" w:eastAsia="Times New Roman" w:hAnsi="Arial" w:cs="Arial"/>
              <w:b/>
              <w:bCs/>
              <w:lang w:eastAsia="es-MX"/>
            </w:rPr>
            <w:t>SEGUNDA</w:t>
          </w:r>
          <w:r w:rsidR="004057C9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0</w:t>
          </w:r>
          <w:r w:rsidR="00EB404E">
            <w:rPr>
              <w:rFonts w:ascii="Arial" w:eastAsia="Times New Roman" w:hAnsi="Arial" w:cs="Arial"/>
              <w:b/>
              <w:bCs/>
              <w:lang w:eastAsia="es-MX"/>
            </w:rPr>
            <w:t>6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L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1D3920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407F9"/>
    <w:rsid w:val="00047591"/>
    <w:rsid w:val="000A6C3D"/>
    <w:rsid w:val="000C7D66"/>
    <w:rsid w:val="000D3874"/>
    <w:rsid w:val="00120C8C"/>
    <w:rsid w:val="00144BEA"/>
    <w:rsid w:val="00174D17"/>
    <w:rsid w:val="001C3BEA"/>
    <w:rsid w:val="001D3920"/>
    <w:rsid w:val="001E1341"/>
    <w:rsid w:val="001E3CE9"/>
    <w:rsid w:val="00244201"/>
    <w:rsid w:val="00250701"/>
    <w:rsid w:val="002B0D5A"/>
    <w:rsid w:val="002F428B"/>
    <w:rsid w:val="003028E7"/>
    <w:rsid w:val="0032164F"/>
    <w:rsid w:val="0037092C"/>
    <w:rsid w:val="003D34D2"/>
    <w:rsid w:val="003E5E52"/>
    <w:rsid w:val="003F74B8"/>
    <w:rsid w:val="003F78FB"/>
    <w:rsid w:val="00401BBB"/>
    <w:rsid w:val="004057C9"/>
    <w:rsid w:val="0044493E"/>
    <w:rsid w:val="004734E7"/>
    <w:rsid w:val="00483944"/>
    <w:rsid w:val="004A3B0D"/>
    <w:rsid w:val="005007B4"/>
    <w:rsid w:val="00500E8A"/>
    <w:rsid w:val="005029BA"/>
    <w:rsid w:val="00506267"/>
    <w:rsid w:val="005458C2"/>
    <w:rsid w:val="00555D6B"/>
    <w:rsid w:val="00576B38"/>
    <w:rsid w:val="005D179A"/>
    <w:rsid w:val="005D1D32"/>
    <w:rsid w:val="005E2455"/>
    <w:rsid w:val="0078018A"/>
    <w:rsid w:val="008A281A"/>
    <w:rsid w:val="008D30BB"/>
    <w:rsid w:val="00900E39"/>
    <w:rsid w:val="00927879"/>
    <w:rsid w:val="00932911"/>
    <w:rsid w:val="009665EF"/>
    <w:rsid w:val="00A46A05"/>
    <w:rsid w:val="00A72713"/>
    <w:rsid w:val="00AB0399"/>
    <w:rsid w:val="00AB7445"/>
    <w:rsid w:val="00B00251"/>
    <w:rsid w:val="00B02E1A"/>
    <w:rsid w:val="00B254B7"/>
    <w:rsid w:val="00B641BA"/>
    <w:rsid w:val="00B748E1"/>
    <w:rsid w:val="00BE0007"/>
    <w:rsid w:val="00CB08CD"/>
    <w:rsid w:val="00CB3D04"/>
    <w:rsid w:val="00CD5AC6"/>
    <w:rsid w:val="00D40581"/>
    <w:rsid w:val="00DA3C5D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B3014"/>
    <w:rsid w:val="00EB404E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339C4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18</cp:revision>
  <cp:lastPrinted>2018-07-03T14:47:00Z</cp:lastPrinted>
  <dcterms:created xsi:type="dcterms:W3CDTF">2018-05-17T16:33:00Z</dcterms:created>
  <dcterms:modified xsi:type="dcterms:W3CDTF">2018-07-06T18:37:00Z</dcterms:modified>
</cp:coreProperties>
</file>