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7D31" w:rsidRPr="00FD5A65" w:rsidRDefault="00987D31" w:rsidP="00987D31">
      <w:pPr>
        <w:spacing w:after="0" w:line="360" w:lineRule="auto"/>
        <w:jc w:val="both"/>
        <w:rPr>
          <w:rFonts w:ascii="Arial" w:eastAsia="Times New Roman" w:hAnsi="Arial" w:cs="Arial"/>
          <w:sz w:val="24"/>
          <w:szCs w:val="24"/>
          <w:lang w:eastAsia="es-ES"/>
        </w:rPr>
      </w:pPr>
      <w:bookmarkStart w:id="0" w:name="_GoBack"/>
      <w:bookmarkEnd w:id="0"/>
      <w:r w:rsidRPr="00FD5A65">
        <w:rPr>
          <w:rFonts w:ascii="Arial" w:eastAsia="Times New Roman" w:hAnsi="Arial" w:cs="Arial"/>
          <w:b/>
          <w:sz w:val="24"/>
          <w:szCs w:val="24"/>
          <w:lang w:eastAsia="es-ES"/>
        </w:rPr>
        <w:t>MAGISTRADO PRESIDENTE.</w:t>
      </w:r>
      <w:r w:rsidRPr="00FD5A65">
        <w:rPr>
          <w:rFonts w:ascii="Arial" w:eastAsia="Times New Roman" w:hAnsi="Arial" w:cs="Arial"/>
          <w:bCs/>
          <w:sz w:val="24"/>
          <w:szCs w:val="24"/>
          <w:lang w:eastAsia="es-ES"/>
        </w:rPr>
        <w:t xml:space="preserve"> </w:t>
      </w:r>
      <w:r w:rsidR="00E51D31" w:rsidRPr="00FD5A65">
        <w:rPr>
          <w:rFonts w:ascii="Arial" w:eastAsia="Times New Roman" w:hAnsi="Arial" w:cs="Arial"/>
          <w:bCs/>
          <w:sz w:val="24"/>
          <w:szCs w:val="24"/>
          <w:lang w:eastAsia="es-ES"/>
        </w:rPr>
        <w:t>Muy b</w:t>
      </w:r>
      <w:r w:rsidRPr="00FD5A65">
        <w:rPr>
          <w:rFonts w:ascii="Arial" w:eastAsia="Times New Roman" w:hAnsi="Arial" w:cs="Arial"/>
          <w:bCs/>
          <w:sz w:val="24"/>
          <w:szCs w:val="24"/>
          <w:lang w:eastAsia="es-ES"/>
        </w:rPr>
        <w:t xml:space="preserve">uenas tardes a todos y todas, </w:t>
      </w:r>
      <w:r w:rsidR="00F74BC1" w:rsidRPr="00FD5A65">
        <w:rPr>
          <w:rFonts w:ascii="Arial" w:eastAsia="Times New Roman" w:hAnsi="Arial" w:cs="Arial"/>
          <w:bCs/>
          <w:sz w:val="24"/>
          <w:szCs w:val="24"/>
          <w:lang w:eastAsia="es-ES"/>
        </w:rPr>
        <w:t>s</w:t>
      </w:r>
      <w:r w:rsidRPr="00FD5A65">
        <w:rPr>
          <w:rFonts w:ascii="Arial" w:eastAsia="Times New Roman" w:hAnsi="Arial" w:cs="Arial"/>
          <w:bCs/>
          <w:sz w:val="24"/>
          <w:szCs w:val="24"/>
          <w:lang w:eastAsia="es-ES"/>
        </w:rPr>
        <w:t xml:space="preserve">iendo las 12 horas con 1 minuto, da inicio la Segunda Sesión Pública de Resolución de este Tribunal Electoral Local, convocada para el día de hoy, </w:t>
      </w:r>
      <w:r w:rsidR="00F74BC1" w:rsidRPr="00FD5A65">
        <w:rPr>
          <w:rFonts w:ascii="Arial" w:eastAsia="Times New Roman" w:hAnsi="Arial" w:cs="Arial"/>
          <w:bCs/>
          <w:sz w:val="24"/>
          <w:szCs w:val="24"/>
          <w:lang w:eastAsia="es-ES"/>
        </w:rPr>
        <w:t>17</w:t>
      </w:r>
      <w:r w:rsidRPr="00FD5A65">
        <w:rPr>
          <w:rFonts w:ascii="Arial" w:eastAsia="Times New Roman" w:hAnsi="Arial" w:cs="Arial"/>
          <w:bCs/>
          <w:sz w:val="24"/>
          <w:szCs w:val="24"/>
          <w:lang w:eastAsia="es-ES"/>
        </w:rPr>
        <w:t xml:space="preserve"> de enero de</w:t>
      </w:r>
      <w:r w:rsidR="00F74BC1" w:rsidRPr="00FD5A65">
        <w:rPr>
          <w:rFonts w:ascii="Arial" w:eastAsia="Times New Roman" w:hAnsi="Arial" w:cs="Arial"/>
          <w:bCs/>
          <w:sz w:val="24"/>
          <w:szCs w:val="24"/>
          <w:lang w:eastAsia="es-ES"/>
        </w:rPr>
        <w:t>l</w:t>
      </w:r>
      <w:r w:rsidRPr="00FD5A65">
        <w:rPr>
          <w:rFonts w:ascii="Arial" w:eastAsia="Times New Roman" w:hAnsi="Arial" w:cs="Arial"/>
          <w:bCs/>
          <w:sz w:val="24"/>
          <w:szCs w:val="24"/>
          <w:lang w:eastAsia="es-ES"/>
        </w:rPr>
        <w:t xml:space="preserve"> 2019,</w:t>
      </w:r>
      <w:r w:rsidRPr="00FD5A65">
        <w:rPr>
          <w:rFonts w:ascii="Arial" w:eastAsia="Times New Roman" w:hAnsi="Arial" w:cs="Arial"/>
          <w:sz w:val="24"/>
          <w:szCs w:val="24"/>
          <w:lang w:eastAsia="es-ES"/>
        </w:rPr>
        <w:t xml:space="preserve"> por lo que solicito al Secretario General, verifique la existencia del </w:t>
      </w:r>
      <w:r w:rsidRPr="00FD5A65">
        <w:rPr>
          <w:rFonts w:ascii="Arial" w:eastAsia="Times New Roman" w:hAnsi="Arial" w:cs="Arial"/>
          <w:i/>
          <w:sz w:val="24"/>
          <w:szCs w:val="24"/>
          <w:lang w:eastAsia="es-ES"/>
        </w:rPr>
        <w:t>quórum</w:t>
      </w:r>
      <w:r w:rsidRPr="00FD5A65">
        <w:rPr>
          <w:rFonts w:ascii="Arial" w:eastAsia="Times New Roman" w:hAnsi="Arial" w:cs="Arial"/>
          <w:sz w:val="24"/>
          <w:szCs w:val="24"/>
          <w:lang w:eastAsia="es-ES"/>
        </w:rPr>
        <w:t xml:space="preserve"> legal para sesionar válidamente. ---------------------------------------------------------------------------------------------------------------------------------</w:t>
      </w:r>
      <w:r w:rsidR="00F74BC1" w:rsidRPr="00FD5A65">
        <w:rPr>
          <w:rFonts w:ascii="Arial" w:eastAsia="Times New Roman" w:hAnsi="Arial" w:cs="Arial"/>
          <w:sz w:val="24"/>
          <w:szCs w:val="24"/>
          <w:lang w:eastAsia="es-ES"/>
        </w:rPr>
        <w:t>-------------------------------------------------------------</w:t>
      </w:r>
      <w:r w:rsidRPr="00FD5A65">
        <w:rPr>
          <w:rFonts w:ascii="Arial" w:eastAsia="Times New Roman" w:hAnsi="Arial" w:cs="Arial"/>
          <w:sz w:val="24"/>
          <w:szCs w:val="24"/>
          <w:lang w:eastAsia="es-ES"/>
        </w:rPr>
        <w:br/>
      </w:r>
      <w:r w:rsidRPr="00FD5A65">
        <w:rPr>
          <w:rFonts w:ascii="Arial" w:eastAsia="Times New Roman" w:hAnsi="Arial" w:cs="Arial"/>
          <w:b/>
          <w:sz w:val="24"/>
          <w:szCs w:val="24"/>
          <w:lang w:eastAsia="es-ES"/>
        </w:rPr>
        <w:t xml:space="preserve">SECRETARIO GENERAL. </w:t>
      </w:r>
      <w:r w:rsidRPr="00FD5A65">
        <w:rPr>
          <w:rFonts w:ascii="Arial" w:eastAsia="Times New Roman" w:hAnsi="Arial" w:cs="Arial"/>
          <w:sz w:val="24"/>
          <w:szCs w:val="24"/>
          <w:lang w:val="es-ES" w:eastAsia="es-ES"/>
        </w:rPr>
        <w:t xml:space="preserve">Con su permiso, Magistrado Presidente, </w:t>
      </w:r>
      <w:r w:rsidRPr="00FD5A65">
        <w:rPr>
          <w:rFonts w:ascii="Arial" w:eastAsia="Times New Roman" w:hAnsi="Arial" w:cs="Arial"/>
          <w:sz w:val="24"/>
          <w:szCs w:val="24"/>
          <w:lang w:eastAsia="es-ES"/>
        </w:rPr>
        <w:t xml:space="preserve">doy fe que, además de Usted, se encuentran presentes la Magistrada Claudia Eloisa Díaz de León González y el Magistrado Jorge Ramón Díaz de León Gutiérrez; por tanto, con fundamento en el artículo 316, fracción I, del Código Electoral del Estado de Aguascalientes y 21, fracción I, inciso b), del Reglamento Interior de este Tribunal, certifico la existencia del </w:t>
      </w:r>
      <w:r w:rsidRPr="00FD5A65">
        <w:rPr>
          <w:rFonts w:ascii="Arial" w:eastAsia="Times New Roman" w:hAnsi="Arial" w:cs="Arial"/>
          <w:i/>
          <w:sz w:val="24"/>
          <w:szCs w:val="24"/>
          <w:lang w:eastAsia="es-ES"/>
        </w:rPr>
        <w:t>quórum</w:t>
      </w:r>
      <w:r w:rsidRPr="00FD5A65">
        <w:rPr>
          <w:rFonts w:ascii="Arial" w:eastAsia="Times New Roman" w:hAnsi="Arial" w:cs="Arial"/>
          <w:sz w:val="24"/>
          <w:szCs w:val="24"/>
          <w:lang w:eastAsia="es-ES"/>
        </w:rPr>
        <w:t xml:space="preserve"> legal para sesionar válidamente. ------------------------------------------------------------------------------------------------------------------------------------</w:t>
      </w:r>
      <w:r w:rsidRPr="00FD5A65">
        <w:rPr>
          <w:rFonts w:ascii="Arial" w:eastAsia="Times New Roman" w:hAnsi="Arial" w:cs="Arial"/>
          <w:b/>
          <w:sz w:val="24"/>
          <w:szCs w:val="24"/>
          <w:lang w:eastAsia="es-ES"/>
        </w:rPr>
        <w:t>MAGISTRADO PRESIDENTE.</w:t>
      </w:r>
      <w:r w:rsidRPr="00FD5A65">
        <w:rPr>
          <w:rFonts w:ascii="Arial" w:eastAsia="Times New Roman" w:hAnsi="Arial" w:cs="Arial"/>
          <w:sz w:val="24"/>
          <w:szCs w:val="24"/>
          <w:lang w:eastAsia="es-ES"/>
        </w:rPr>
        <w:t xml:space="preserve"> Muchas Gracias, señor </w:t>
      </w:r>
      <w:r w:rsidR="00C27997" w:rsidRPr="00FD5A65">
        <w:rPr>
          <w:rFonts w:ascii="Arial" w:eastAsia="Times New Roman" w:hAnsi="Arial" w:cs="Arial"/>
          <w:sz w:val="24"/>
          <w:szCs w:val="24"/>
          <w:lang w:eastAsia="es-ES"/>
        </w:rPr>
        <w:t>s</w:t>
      </w:r>
      <w:r w:rsidRPr="00FD5A65">
        <w:rPr>
          <w:rFonts w:ascii="Arial" w:eastAsia="Times New Roman" w:hAnsi="Arial" w:cs="Arial"/>
          <w:sz w:val="24"/>
          <w:szCs w:val="24"/>
          <w:lang w:eastAsia="es-ES"/>
        </w:rPr>
        <w:t>ecretario</w:t>
      </w:r>
      <w:r w:rsidR="00FD5A65">
        <w:rPr>
          <w:rFonts w:ascii="Arial" w:eastAsia="Times New Roman" w:hAnsi="Arial" w:cs="Arial"/>
          <w:sz w:val="24"/>
          <w:szCs w:val="24"/>
          <w:lang w:eastAsia="es-ES"/>
        </w:rPr>
        <w:t>,</w:t>
      </w:r>
      <w:r w:rsidR="00FD5A65" w:rsidRPr="00FD5A65">
        <w:rPr>
          <w:rFonts w:ascii="Arial" w:eastAsia="Times New Roman" w:hAnsi="Arial" w:cs="Arial"/>
          <w:sz w:val="24"/>
          <w:szCs w:val="24"/>
          <w:lang w:eastAsia="es-ES"/>
        </w:rPr>
        <w:t xml:space="preserve"> </w:t>
      </w:r>
      <w:r w:rsidRPr="00FD5A65">
        <w:rPr>
          <w:rFonts w:ascii="Arial" w:eastAsia="Times New Roman" w:hAnsi="Arial" w:cs="Arial"/>
          <w:sz w:val="24"/>
          <w:szCs w:val="24"/>
          <w:lang w:eastAsia="es-ES"/>
        </w:rPr>
        <w:br/>
      </w:r>
      <w:r w:rsidR="00FD5A65">
        <w:rPr>
          <w:rFonts w:ascii="Arial" w:eastAsia="Times New Roman" w:hAnsi="Arial" w:cs="Arial"/>
          <w:sz w:val="24"/>
          <w:szCs w:val="24"/>
          <w:lang w:eastAsia="es-ES"/>
        </w:rPr>
        <w:t>e</w:t>
      </w:r>
      <w:r w:rsidRPr="00FD5A65">
        <w:rPr>
          <w:rFonts w:ascii="Arial" w:eastAsia="Times New Roman" w:hAnsi="Arial" w:cs="Arial"/>
          <w:sz w:val="24"/>
          <w:szCs w:val="24"/>
          <w:lang w:eastAsia="es-ES"/>
        </w:rPr>
        <w:t>n virtud de lo anterior, con fundamento en el artículo 316, fracción I, del Código Electoral del Estado de Aguascalientes y 21, fracción I, inciso c), del Reglamento Interior de este Tribunal, se declara abierta la Segunda Sesión Pública de Resolución del Pleno del Tribunal Electoral del Estado de Aguascalientes. ---------------------------------------------------------------------------------</w:t>
      </w:r>
      <w:r w:rsidR="00F74BC1" w:rsidRPr="00FD5A65">
        <w:rPr>
          <w:rFonts w:ascii="Arial" w:eastAsia="Times New Roman" w:hAnsi="Arial" w:cs="Arial"/>
          <w:sz w:val="24"/>
          <w:szCs w:val="24"/>
          <w:lang w:eastAsia="es-ES"/>
        </w:rPr>
        <w:t>----------------------------------------</w:t>
      </w:r>
      <w:r w:rsidRPr="00FD5A65">
        <w:rPr>
          <w:rFonts w:ascii="Arial" w:eastAsia="Times New Roman" w:hAnsi="Arial" w:cs="Arial"/>
          <w:sz w:val="24"/>
          <w:szCs w:val="24"/>
          <w:lang w:eastAsia="es-ES"/>
        </w:rPr>
        <w:br/>
        <w:t>Señor Secretario, sírvase a dar cuenta con el orden del día programado para esta Sesión. ---------------------------</w:t>
      </w:r>
      <w:r w:rsidR="00F74BC1" w:rsidRPr="00FD5A65">
        <w:rPr>
          <w:rFonts w:ascii="Arial" w:eastAsia="Times New Roman" w:hAnsi="Arial" w:cs="Arial"/>
          <w:sz w:val="24"/>
          <w:szCs w:val="24"/>
          <w:lang w:eastAsia="es-ES"/>
        </w:rPr>
        <w:t>--------------------------------------------------------------------------------------------------------------------------------------------------------------------------------------</w:t>
      </w:r>
      <w:r w:rsidRPr="00FD5A65">
        <w:rPr>
          <w:rFonts w:ascii="Arial" w:eastAsia="Times New Roman" w:hAnsi="Arial" w:cs="Arial"/>
          <w:b/>
          <w:sz w:val="24"/>
          <w:szCs w:val="24"/>
          <w:lang w:eastAsia="es-ES"/>
        </w:rPr>
        <w:t>SECRETARIO GENERAL.</w:t>
      </w:r>
      <w:r w:rsidRPr="00FD5A65">
        <w:rPr>
          <w:rFonts w:ascii="Arial" w:eastAsia="Times New Roman" w:hAnsi="Arial" w:cs="Arial"/>
          <w:sz w:val="24"/>
          <w:szCs w:val="24"/>
          <w:lang w:eastAsia="es-ES"/>
        </w:rPr>
        <w:t xml:space="preserve"> Con su autorización Magistrado Presidente, Magistrada y Magistrado, les informo que el orden del día programado para esta Sesión Pública de Resolución se conforma de la siguiente manera: </w:t>
      </w:r>
      <w:bookmarkStart w:id="1" w:name="_Hlk515982367"/>
    </w:p>
    <w:p w:rsidR="00987D31" w:rsidRPr="00FD5A65" w:rsidRDefault="00987D31" w:rsidP="00987D31">
      <w:pPr>
        <w:numPr>
          <w:ilvl w:val="0"/>
          <w:numId w:val="1"/>
        </w:numPr>
        <w:spacing w:after="0" w:line="360" w:lineRule="auto"/>
        <w:jc w:val="both"/>
        <w:rPr>
          <w:rFonts w:ascii="Arial" w:eastAsia="Times New Roman" w:hAnsi="Arial" w:cs="Arial"/>
          <w:sz w:val="24"/>
          <w:szCs w:val="24"/>
          <w:lang w:eastAsia="es-ES"/>
        </w:rPr>
      </w:pPr>
      <w:bookmarkStart w:id="2" w:name="_Hlk511301822"/>
      <w:bookmarkEnd w:id="1"/>
      <w:r w:rsidRPr="00FD5A65">
        <w:rPr>
          <w:rFonts w:ascii="Arial" w:eastAsia="Times New Roman" w:hAnsi="Arial" w:cs="Arial"/>
          <w:sz w:val="24"/>
          <w:szCs w:val="24"/>
          <w:lang w:eastAsia="es-ES"/>
        </w:rPr>
        <w:t xml:space="preserve">Aprobación del orden del día; </w:t>
      </w:r>
    </w:p>
    <w:p w:rsidR="00987D31" w:rsidRPr="00FD5A65" w:rsidRDefault="00987D31" w:rsidP="00987D31">
      <w:pPr>
        <w:pStyle w:val="Prrafodelista"/>
        <w:numPr>
          <w:ilvl w:val="0"/>
          <w:numId w:val="1"/>
        </w:numPr>
        <w:spacing w:after="200" w:line="276" w:lineRule="auto"/>
        <w:jc w:val="both"/>
        <w:rPr>
          <w:rFonts w:ascii="Arial" w:hAnsi="Arial" w:cs="Arial"/>
          <w:sz w:val="24"/>
          <w:szCs w:val="24"/>
        </w:rPr>
      </w:pPr>
      <w:bookmarkStart w:id="3" w:name="_Hlk520284497"/>
      <w:bookmarkEnd w:id="2"/>
      <w:r w:rsidRPr="00FD5A65">
        <w:rPr>
          <w:rFonts w:ascii="Arial" w:hAnsi="Arial" w:cs="Arial"/>
          <w:sz w:val="24"/>
          <w:szCs w:val="24"/>
        </w:rPr>
        <w:t xml:space="preserve">Proyecto de Sentencia del Juicio para la Protección de los Derechos Político-Electorales del Ciudadano identificado con el número de expediente TEEA-JDC-004/2019, propuesto por la ponencia de la Magistrada Claudia Eloisa Díaz de León González. </w:t>
      </w:r>
    </w:p>
    <w:bookmarkEnd w:id="3"/>
    <w:p w:rsidR="00987D31" w:rsidRPr="00FD5A65" w:rsidRDefault="00987D31" w:rsidP="00987D31">
      <w:pPr>
        <w:spacing w:after="0" w:line="360" w:lineRule="auto"/>
        <w:jc w:val="both"/>
        <w:rPr>
          <w:rFonts w:ascii="Arial" w:eastAsia="Times New Roman" w:hAnsi="Arial" w:cs="Arial"/>
          <w:sz w:val="24"/>
          <w:szCs w:val="24"/>
          <w:lang w:eastAsia="es-ES"/>
        </w:rPr>
      </w:pPr>
      <w:r w:rsidRPr="00FD5A65">
        <w:rPr>
          <w:rFonts w:ascii="Arial" w:eastAsia="Times New Roman" w:hAnsi="Arial" w:cs="Arial"/>
          <w:sz w:val="24"/>
          <w:szCs w:val="24"/>
          <w:lang w:eastAsia="es-ES"/>
        </w:rPr>
        <w:t xml:space="preserve">Puntos que fueron debidamente precisados en la convocatoria que les fue circulada con anterioridad. </w:t>
      </w:r>
      <w:r w:rsidRPr="00FD5A65">
        <w:rPr>
          <w:rFonts w:ascii="Arial" w:hAnsi="Arial" w:cs="Arial"/>
          <w:sz w:val="24"/>
          <w:szCs w:val="24"/>
        </w:rPr>
        <w:t>Es el orden del día programado para esta Sesión Magistrado Presidente. -------------------------------------------------------------------------------------------------------------------</w:t>
      </w:r>
      <w:r w:rsidR="00F74BC1" w:rsidRPr="00FD5A65">
        <w:rPr>
          <w:rFonts w:ascii="Arial" w:hAnsi="Arial" w:cs="Arial"/>
          <w:sz w:val="24"/>
          <w:szCs w:val="24"/>
        </w:rPr>
        <w:t>-----------------------------------------------------------------------------------------</w:t>
      </w:r>
    </w:p>
    <w:p w:rsidR="00987D31" w:rsidRPr="00FD5A65" w:rsidRDefault="00987D31" w:rsidP="00987D31">
      <w:pPr>
        <w:spacing w:after="0" w:line="360" w:lineRule="auto"/>
        <w:jc w:val="both"/>
        <w:rPr>
          <w:rFonts w:ascii="Arial" w:hAnsi="Arial" w:cs="Arial"/>
          <w:bCs/>
          <w:sz w:val="24"/>
          <w:szCs w:val="24"/>
        </w:rPr>
      </w:pPr>
      <w:r w:rsidRPr="00FD5A65">
        <w:rPr>
          <w:rFonts w:ascii="Arial" w:hAnsi="Arial" w:cs="Arial"/>
          <w:b/>
          <w:sz w:val="24"/>
          <w:szCs w:val="24"/>
        </w:rPr>
        <w:lastRenderedPageBreak/>
        <w:t xml:space="preserve">MAGISTRADO </w:t>
      </w:r>
      <w:r w:rsidRPr="00FD5A65">
        <w:rPr>
          <w:rFonts w:ascii="Arial" w:hAnsi="Arial" w:cs="Arial"/>
          <w:b/>
          <w:bCs/>
          <w:sz w:val="24"/>
          <w:szCs w:val="24"/>
        </w:rPr>
        <w:t>PRESIDENTE.</w:t>
      </w:r>
      <w:r w:rsidRPr="00FD5A65">
        <w:rPr>
          <w:rFonts w:ascii="Arial" w:hAnsi="Arial" w:cs="Arial"/>
          <w:bCs/>
          <w:sz w:val="24"/>
          <w:szCs w:val="24"/>
        </w:rPr>
        <w:t xml:space="preserve"> Muchas</w:t>
      </w:r>
      <w:r w:rsidRPr="00FD5A65">
        <w:rPr>
          <w:rFonts w:ascii="Arial" w:hAnsi="Arial" w:cs="Arial"/>
          <w:b/>
          <w:bCs/>
          <w:sz w:val="24"/>
          <w:szCs w:val="24"/>
        </w:rPr>
        <w:t xml:space="preserve"> </w:t>
      </w:r>
      <w:r w:rsidRPr="00FD5A65">
        <w:rPr>
          <w:rFonts w:ascii="Arial" w:hAnsi="Arial" w:cs="Arial"/>
          <w:bCs/>
          <w:sz w:val="24"/>
          <w:szCs w:val="24"/>
        </w:rPr>
        <w:t>Gracias, Secretario General, ahora le solicito dé cuenta con el primer asunto del orden del día. -------------------------------------------------------------------------------------------------------</w:t>
      </w:r>
      <w:r w:rsidR="00F74BC1" w:rsidRPr="00FD5A65">
        <w:rPr>
          <w:rFonts w:ascii="Arial" w:hAnsi="Arial" w:cs="Arial"/>
          <w:bCs/>
          <w:sz w:val="24"/>
          <w:szCs w:val="24"/>
        </w:rPr>
        <w:t>-----------------------------------------</w:t>
      </w:r>
    </w:p>
    <w:p w:rsidR="00FD3FA4" w:rsidRPr="00FD5A65" w:rsidRDefault="00987D31" w:rsidP="00FD5A65">
      <w:pPr>
        <w:spacing w:after="0" w:line="360" w:lineRule="auto"/>
        <w:jc w:val="both"/>
        <w:rPr>
          <w:rFonts w:ascii="Arial" w:hAnsi="Arial" w:cs="Arial"/>
          <w:sz w:val="24"/>
          <w:szCs w:val="24"/>
        </w:rPr>
      </w:pPr>
      <w:r w:rsidRPr="00FD5A65">
        <w:rPr>
          <w:rFonts w:ascii="Arial" w:hAnsi="Arial" w:cs="Arial"/>
          <w:b/>
          <w:bCs/>
          <w:sz w:val="24"/>
          <w:szCs w:val="24"/>
        </w:rPr>
        <w:t xml:space="preserve">SECRETARIO GENERAL. </w:t>
      </w:r>
      <w:r w:rsidRPr="00FD5A65">
        <w:rPr>
          <w:rFonts w:ascii="Arial" w:hAnsi="Arial" w:cs="Arial"/>
          <w:bCs/>
          <w:sz w:val="24"/>
          <w:szCs w:val="24"/>
        </w:rPr>
        <w:t xml:space="preserve">Magistrado </w:t>
      </w:r>
      <w:proofErr w:type="gramStart"/>
      <w:r w:rsidRPr="00FD5A65">
        <w:rPr>
          <w:rFonts w:ascii="Arial" w:hAnsi="Arial" w:cs="Arial"/>
          <w:bCs/>
          <w:sz w:val="24"/>
          <w:szCs w:val="24"/>
        </w:rPr>
        <w:t>P</w:t>
      </w:r>
      <w:r w:rsidRPr="00FD5A65">
        <w:rPr>
          <w:rFonts w:ascii="Arial" w:hAnsi="Arial" w:cs="Arial"/>
          <w:sz w:val="24"/>
          <w:szCs w:val="24"/>
        </w:rPr>
        <w:t>residente</w:t>
      </w:r>
      <w:proofErr w:type="gramEnd"/>
      <w:r w:rsidRPr="00FD5A65">
        <w:rPr>
          <w:rFonts w:ascii="Arial" w:hAnsi="Arial" w:cs="Arial"/>
          <w:sz w:val="24"/>
          <w:szCs w:val="24"/>
        </w:rPr>
        <w:t>, Magistrada y Magistrado, les informo que el primer asunto a desahogar en esta Sesión Pública de Resolución es el relativo a la aprobación del orden de día. -------------------------------------------------------------------</w:t>
      </w:r>
      <w:r w:rsidR="00F74BC1" w:rsidRPr="00FD5A65">
        <w:rPr>
          <w:rFonts w:ascii="Arial" w:hAnsi="Arial" w:cs="Arial"/>
          <w:sz w:val="24"/>
          <w:szCs w:val="24"/>
        </w:rPr>
        <w:t>-----------------------------------------------------------------------------------------------</w:t>
      </w:r>
      <w:r w:rsidRPr="00FD5A65">
        <w:rPr>
          <w:rFonts w:ascii="Arial" w:hAnsi="Arial" w:cs="Arial"/>
          <w:b/>
          <w:sz w:val="24"/>
          <w:szCs w:val="24"/>
        </w:rPr>
        <w:t xml:space="preserve">MAGISTRADO PRESIDENTE. </w:t>
      </w:r>
      <w:r w:rsidRPr="00FD5A65">
        <w:rPr>
          <w:rFonts w:ascii="Arial" w:hAnsi="Arial" w:cs="Arial"/>
          <w:sz w:val="24"/>
          <w:szCs w:val="24"/>
        </w:rPr>
        <w:t>Muchas gracias secretario,</w:t>
      </w:r>
      <w:r w:rsidRPr="00FD5A65">
        <w:rPr>
          <w:rFonts w:ascii="Arial" w:hAnsi="Arial" w:cs="Arial"/>
          <w:b/>
          <w:sz w:val="24"/>
          <w:szCs w:val="24"/>
        </w:rPr>
        <w:t xml:space="preserve"> </w:t>
      </w:r>
      <w:r w:rsidRPr="00FD5A65">
        <w:rPr>
          <w:rFonts w:ascii="Arial" w:hAnsi="Arial" w:cs="Arial"/>
          <w:sz w:val="24"/>
          <w:szCs w:val="24"/>
        </w:rPr>
        <w:t xml:space="preserve">Magistrada, Magistrado, </w:t>
      </w:r>
      <w:r w:rsidR="00D44163" w:rsidRPr="00FD5A65">
        <w:rPr>
          <w:rFonts w:ascii="Arial" w:hAnsi="Arial" w:cs="Arial"/>
          <w:sz w:val="24"/>
          <w:szCs w:val="24"/>
        </w:rPr>
        <w:t>está</w:t>
      </w:r>
      <w:r w:rsidRPr="00FD5A65">
        <w:rPr>
          <w:rFonts w:ascii="Arial" w:hAnsi="Arial" w:cs="Arial"/>
          <w:sz w:val="24"/>
          <w:szCs w:val="24"/>
        </w:rPr>
        <w:t xml:space="preserve"> a su consideración el orden del día, </w:t>
      </w:r>
      <w:r w:rsidR="00F74BC1" w:rsidRPr="00FD5A65">
        <w:rPr>
          <w:rFonts w:ascii="Arial" w:hAnsi="Arial" w:cs="Arial"/>
          <w:sz w:val="24"/>
          <w:szCs w:val="24"/>
        </w:rPr>
        <w:t xml:space="preserve">por favor manifestarlo </w:t>
      </w:r>
      <w:r w:rsidR="00D44163" w:rsidRPr="00FD5A65">
        <w:rPr>
          <w:rFonts w:ascii="Arial" w:hAnsi="Arial" w:cs="Arial"/>
          <w:sz w:val="24"/>
          <w:szCs w:val="24"/>
        </w:rPr>
        <w:t>por votación</w:t>
      </w:r>
      <w:r w:rsidRPr="00FD5A65">
        <w:rPr>
          <w:rFonts w:ascii="Arial" w:hAnsi="Arial" w:cs="Arial"/>
          <w:sz w:val="24"/>
          <w:szCs w:val="24"/>
        </w:rPr>
        <w:t xml:space="preserve"> de la forma acostumbrada</w:t>
      </w:r>
      <w:r w:rsidR="00D44163" w:rsidRPr="00FD5A65">
        <w:rPr>
          <w:rFonts w:ascii="Arial" w:hAnsi="Arial" w:cs="Arial"/>
          <w:sz w:val="24"/>
          <w:szCs w:val="24"/>
        </w:rPr>
        <w:t>, muchas gracias</w:t>
      </w:r>
      <w:r w:rsidRPr="00FD5A65">
        <w:rPr>
          <w:rFonts w:ascii="Arial" w:hAnsi="Arial" w:cs="Arial"/>
          <w:sz w:val="24"/>
          <w:szCs w:val="24"/>
        </w:rPr>
        <w:t>. --------------------</w:t>
      </w:r>
      <w:r w:rsidR="00F74BC1" w:rsidRPr="00FD5A65">
        <w:rPr>
          <w:rFonts w:ascii="Arial" w:hAnsi="Arial" w:cs="Arial"/>
          <w:sz w:val="24"/>
          <w:szCs w:val="24"/>
        </w:rPr>
        <w:t>--------------------------------------------------------------------------------------</w:t>
      </w:r>
      <w:r w:rsidR="00D44163" w:rsidRPr="00FD5A65">
        <w:rPr>
          <w:rFonts w:ascii="Arial" w:hAnsi="Arial" w:cs="Arial"/>
          <w:sz w:val="24"/>
          <w:szCs w:val="24"/>
        </w:rPr>
        <w:t>------------------</w:t>
      </w:r>
      <w:r w:rsidR="00F74BC1" w:rsidRPr="00FD5A65">
        <w:rPr>
          <w:rFonts w:ascii="Arial" w:hAnsi="Arial" w:cs="Arial"/>
          <w:sz w:val="24"/>
          <w:szCs w:val="24"/>
        </w:rPr>
        <w:t>-------------------</w:t>
      </w:r>
      <w:r w:rsidR="000A185E" w:rsidRPr="00FD5A65">
        <w:rPr>
          <w:rFonts w:ascii="Arial" w:hAnsi="Arial" w:cs="Arial"/>
          <w:sz w:val="24"/>
          <w:szCs w:val="24"/>
        </w:rPr>
        <w:t>--------------------</w:t>
      </w:r>
      <w:r w:rsidR="00F74BC1" w:rsidRPr="00FD5A65">
        <w:rPr>
          <w:rFonts w:ascii="Arial" w:hAnsi="Arial" w:cs="Arial"/>
          <w:sz w:val="24"/>
          <w:szCs w:val="24"/>
        </w:rPr>
        <w:t>------</w:t>
      </w:r>
      <w:r w:rsidRPr="00FD5A65">
        <w:rPr>
          <w:rFonts w:ascii="Arial" w:hAnsi="Arial" w:cs="Arial"/>
          <w:sz w:val="24"/>
          <w:szCs w:val="24"/>
        </w:rPr>
        <w:t>El orden del día ha sido aprobado por unanimidad del Pleno de este Tribunal.</w:t>
      </w:r>
      <w:r w:rsidR="000A185E" w:rsidRPr="00FD5A65">
        <w:rPr>
          <w:rFonts w:ascii="Arial" w:hAnsi="Arial" w:cs="Arial"/>
          <w:sz w:val="24"/>
          <w:szCs w:val="24"/>
        </w:rPr>
        <w:t xml:space="preserve"> </w:t>
      </w:r>
      <w:r w:rsidRPr="00FD5A65">
        <w:rPr>
          <w:rFonts w:ascii="Arial" w:hAnsi="Arial" w:cs="Arial"/>
          <w:bCs/>
          <w:sz w:val="24"/>
          <w:szCs w:val="24"/>
        </w:rPr>
        <w:t>Ahora Secretario General, le solicito dé cuenta con el siguiente punto del orden del día. --------------------------------------------------------------------------------------------------</w:t>
      </w:r>
      <w:r w:rsidR="00F74BC1" w:rsidRPr="00FD5A65">
        <w:rPr>
          <w:rFonts w:ascii="Arial" w:hAnsi="Arial" w:cs="Arial"/>
          <w:bCs/>
          <w:sz w:val="24"/>
          <w:szCs w:val="24"/>
        </w:rPr>
        <w:t>--------------------------------------------------------------------------------------------------------------------</w:t>
      </w:r>
      <w:r w:rsidR="00404CF5" w:rsidRPr="00FD5A65">
        <w:rPr>
          <w:rFonts w:ascii="Arial" w:hAnsi="Arial" w:cs="Arial"/>
          <w:bCs/>
          <w:sz w:val="24"/>
          <w:szCs w:val="24"/>
        </w:rPr>
        <w:t>--------</w:t>
      </w:r>
      <w:r w:rsidRPr="00FD5A65">
        <w:rPr>
          <w:rFonts w:ascii="Arial" w:hAnsi="Arial" w:cs="Arial"/>
          <w:b/>
          <w:bCs/>
          <w:sz w:val="24"/>
          <w:szCs w:val="24"/>
        </w:rPr>
        <w:t xml:space="preserve">SECRETARIO GENERAL. </w:t>
      </w:r>
      <w:r w:rsidRPr="00FD5A65">
        <w:rPr>
          <w:rFonts w:ascii="Arial" w:hAnsi="Arial" w:cs="Arial"/>
          <w:bCs/>
          <w:sz w:val="24"/>
          <w:szCs w:val="24"/>
        </w:rPr>
        <w:t>Magistrado P</w:t>
      </w:r>
      <w:r w:rsidRPr="00FD5A65">
        <w:rPr>
          <w:rFonts w:ascii="Arial" w:hAnsi="Arial" w:cs="Arial"/>
          <w:sz w:val="24"/>
          <w:szCs w:val="24"/>
        </w:rPr>
        <w:t>residente, Magistrada</w:t>
      </w:r>
      <w:r w:rsidR="00D44163" w:rsidRPr="00FD5A65">
        <w:rPr>
          <w:rFonts w:ascii="Arial" w:hAnsi="Arial" w:cs="Arial"/>
          <w:sz w:val="24"/>
          <w:szCs w:val="24"/>
        </w:rPr>
        <w:t xml:space="preserve"> y</w:t>
      </w:r>
      <w:r w:rsidRPr="00FD5A65">
        <w:rPr>
          <w:rFonts w:ascii="Arial" w:hAnsi="Arial" w:cs="Arial"/>
          <w:sz w:val="24"/>
          <w:szCs w:val="24"/>
        </w:rPr>
        <w:t xml:space="preserve"> Magistrado, les informo que el siguiente punto a desahogar en esta Sesión Pública de Resolución, es el relativo a la propuesta de proyecto de Sentencia que pone a su consideración la ponencia </w:t>
      </w:r>
      <w:r w:rsidRPr="00FD5A65">
        <w:rPr>
          <w:rFonts w:ascii="Arial" w:eastAsia="Times New Roman" w:hAnsi="Arial" w:cs="Arial"/>
          <w:sz w:val="24"/>
          <w:szCs w:val="24"/>
          <w:lang w:eastAsia="es-ES"/>
        </w:rPr>
        <w:t>de la Magistrada</w:t>
      </w:r>
      <w:r w:rsidRPr="00FD5A65">
        <w:rPr>
          <w:rFonts w:ascii="Arial" w:hAnsi="Arial" w:cs="Arial"/>
          <w:sz w:val="24"/>
          <w:szCs w:val="24"/>
        </w:rPr>
        <w:t xml:space="preserve"> </w:t>
      </w:r>
      <w:r w:rsidRPr="00FD5A65">
        <w:rPr>
          <w:rFonts w:ascii="Arial" w:eastAsia="Times New Roman" w:hAnsi="Arial" w:cs="Arial"/>
          <w:sz w:val="24"/>
          <w:szCs w:val="24"/>
          <w:lang w:eastAsia="es-ES"/>
        </w:rPr>
        <w:t>Claudia Eloisa Díaz de León González</w:t>
      </w:r>
      <w:r w:rsidRPr="00FD5A65">
        <w:rPr>
          <w:rFonts w:ascii="Arial" w:hAnsi="Arial" w:cs="Arial"/>
          <w:sz w:val="24"/>
          <w:szCs w:val="24"/>
        </w:rPr>
        <w:t>.</w:t>
      </w:r>
      <w:r w:rsidR="00F74BC1" w:rsidRPr="00FD5A65">
        <w:rPr>
          <w:rFonts w:ascii="Arial" w:hAnsi="Arial" w:cs="Arial"/>
          <w:sz w:val="24"/>
          <w:szCs w:val="24"/>
        </w:rPr>
        <w:t>---------------------------------------------------------------------------------------------------------------------------------</w:t>
      </w:r>
      <w:r w:rsidRPr="00FD5A65">
        <w:rPr>
          <w:rFonts w:ascii="Arial" w:hAnsi="Arial" w:cs="Arial"/>
          <w:b/>
          <w:sz w:val="24"/>
          <w:szCs w:val="24"/>
        </w:rPr>
        <w:t xml:space="preserve">MAGISTRADO </w:t>
      </w:r>
      <w:r w:rsidRPr="00FD5A65">
        <w:rPr>
          <w:rFonts w:ascii="Arial" w:hAnsi="Arial" w:cs="Arial"/>
          <w:b/>
          <w:bCs/>
          <w:sz w:val="24"/>
          <w:szCs w:val="24"/>
        </w:rPr>
        <w:t>PRESIDENTE.</w:t>
      </w:r>
      <w:r w:rsidRPr="00FD5A65">
        <w:rPr>
          <w:rFonts w:ascii="Arial" w:hAnsi="Arial" w:cs="Arial"/>
          <w:bCs/>
          <w:sz w:val="24"/>
          <w:szCs w:val="24"/>
        </w:rPr>
        <w:t xml:space="preserve"> </w:t>
      </w:r>
      <w:r w:rsidRPr="00FD5A65">
        <w:rPr>
          <w:rFonts w:ascii="Arial" w:hAnsi="Arial" w:cs="Arial"/>
          <w:sz w:val="24"/>
          <w:szCs w:val="24"/>
        </w:rPr>
        <w:t xml:space="preserve"> Muchas gracias señor secretario, </w:t>
      </w:r>
      <w:r w:rsidR="000A185E" w:rsidRPr="00FD5A65">
        <w:rPr>
          <w:rFonts w:ascii="Arial" w:hAnsi="Arial" w:cs="Arial"/>
          <w:sz w:val="24"/>
          <w:szCs w:val="24"/>
        </w:rPr>
        <w:t xml:space="preserve">en tal virtud, </w:t>
      </w:r>
      <w:r w:rsidRPr="00FD5A65">
        <w:rPr>
          <w:rFonts w:ascii="Arial" w:hAnsi="Arial" w:cs="Arial"/>
          <w:sz w:val="24"/>
          <w:szCs w:val="24"/>
        </w:rPr>
        <w:t xml:space="preserve">solicito la presencia de la Secretaria de Estudio la maestra </w:t>
      </w:r>
      <w:r w:rsidRPr="00FD5A65">
        <w:rPr>
          <w:rFonts w:ascii="Arial" w:hAnsi="Arial" w:cs="Arial"/>
          <w:b/>
          <w:sz w:val="24"/>
          <w:szCs w:val="24"/>
        </w:rPr>
        <w:t>Rebeca Yolanda Bernal Alemán</w:t>
      </w:r>
      <w:r w:rsidRPr="00FD5A65">
        <w:rPr>
          <w:rFonts w:ascii="Arial" w:hAnsi="Arial" w:cs="Arial"/>
          <w:sz w:val="24"/>
          <w:szCs w:val="24"/>
        </w:rPr>
        <w:t xml:space="preserve"> para que nos dé cuenta del proyecto propuesto </w:t>
      </w:r>
      <w:r w:rsidRPr="00FD5A65">
        <w:rPr>
          <w:rFonts w:ascii="Arial" w:eastAsia="Times New Roman" w:hAnsi="Arial" w:cs="Arial"/>
          <w:sz w:val="24"/>
          <w:szCs w:val="24"/>
          <w:lang w:eastAsia="es-ES"/>
        </w:rPr>
        <w:t>por la Ponencia de la Magistrada Claudia Eloisa Díaz de León González, adelante</w:t>
      </w:r>
      <w:r w:rsidRPr="00FD5A65">
        <w:rPr>
          <w:rFonts w:ascii="Arial" w:hAnsi="Arial" w:cs="Arial"/>
          <w:sz w:val="24"/>
          <w:szCs w:val="24"/>
        </w:rPr>
        <w:t>. ------------------------------------------------------------------------------------------------------------------------------------------</w:t>
      </w:r>
      <w:r w:rsidRPr="00FD5A65">
        <w:rPr>
          <w:rFonts w:ascii="Arial" w:hAnsi="Arial" w:cs="Arial"/>
          <w:b/>
          <w:bCs/>
          <w:sz w:val="24"/>
          <w:szCs w:val="24"/>
        </w:rPr>
        <w:t>SECRETARIA DE ESTUDIO REBECA.</w:t>
      </w:r>
      <w:r w:rsidR="00FC27C2" w:rsidRPr="00FD5A65">
        <w:rPr>
          <w:rFonts w:ascii="Arial" w:hAnsi="Arial" w:cs="Arial"/>
          <w:sz w:val="24"/>
          <w:szCs w:val="24"/>
        </w:rPr>
        <w:t xml:space="preserve"> </w:t>
      </w:r>
      <w:r w:rsidR="000A185E" w:rsidRPr="00FD5A65">
        <w:rPr>
          <w:rFonts w:ascii="Arial" w:eastAsia="Times New Roman" w:hAnsi="Arial" w:cs="Arial"/>
          <w:sz w:val="24"/>
          <w:szCs w:val="24"/>
          <w:lang w:eastAsia="es-MX"/>
        </w:rPr>
        <w:t>Con su autorización Magistrado Presidente: Magistrada, Magistrados, doy cuenta con el juicio ciudadano identificado con el número cuatro de este año, instruido con motivo de la demanda presentada por la asociación política estatal “Voces Hidrocálidas”, en contra de la resolución CG</w:t>
      </w:r>
      <w:r w:rsidR="00AF4936" w:rsidRPr="00FD5A65">
        <w:rPr>
          <w:rFonts w:ascii="Arial" w:eastAsia="Times New Roman" w:hAnsi="Arial" w:cs="Arial"/>
          <w:sz w:val="24"/>
          <w:szCs w:val="24"/>
          <w:lang w:eastAsia="es-MX"/>
        </w:rPr>
        <w:t>-R-51/2018</w:t>
      </w:r>
      <w:r w:rsidR="000A185E" w:rsidRPr="00FD5A65">
        <w:rPr>
          <w:rFonts w:ascii="Arial" w:eastAsia="Times New Roman" w:hAnsi="Arial" w:cs="Arial"/>
          <w:sz w:val="24"/>
          <w:szCs w:val="24"/>
          <w:lang w:eastAsia="es-MX"/>
        </w:rPr>
        <w:t xml:space="preserve">, por la que el consejo general del instituto estatal electoral aprobó la pérdida de su registro. En un primer momento, se duele de que la responsable omitió declarar la inaplicación del artículo tercero transitorio del decreto noventa y uno, </w:t>
      </w:r>
      <w:r w:rsidR="000A185E" w:rsidRPr="00FD5A65">
        <w:rPr>
          <w:rFonts w:ascii="Arial" w:eastAsia="Times New Roman" w:hAnsi="Arial" w:cs="Arial"/>
          <w:i/>
          <w:sz w:val="24"/>
          <w:szCs w:val="24"/>
          <w:lang w:eastAsia="es-MX"/>
        </w:rPr>
        <w:t xml:space="preserve">-por el que en el mes de mayo de dos mil diecisiete se publicaron diversas reformas </w:t>
      </w:r>
      <w:r w:rsidR="000A185E" w:rsidRPr="00FD5A65">
        <w:rPr>
          <w:rFonts w:ascii="Arial" w:eastAsia="Times New Roman" w:hAnsi="Arial" w:cs="Arial"/>
          <w:i/>
          <w:sz w:val="24"/>
          <w:szCs w:val="24"/>
          <w:lang w:eastAsia="es-MX"/>
        </w:rPr>
        <w:lastRenderedPageBreak/>
        <w:t>al código electoral</w:t>
      </w:r>
      <w:r w:rsidR="000A185E" w:rsidRPr="00FD5A65">
        <w:rPr>
          <w:rFonts w:ascii="Arial" w:eastAsia="Times New Roman" w:hAnsi="Arial" w:cs="Arial"/>
          <w:sz w:val="24"/>
          <w:szCs w:val="24"/>
          <w:lang w:eastAsia="es-MX"/>
        </w:rPr>
        <w:t xml:space="preserve">-, pues dijo que la porción normativa, limitaba y restringía el plazo de tres años con que contaban para realizar su refrendo, atendiendo al artículo 59, del código electoral y que su aplicación resultaba retroactiva. Este agravio se considera </w:t>
      </w:r>
      <w:r w:rsidR="000A185E" w:rsidRPr="00FD5A65">
        <w:rPr>
          <w:rFonts w:ascii="Arial" w:eastAsia="Times New Roman" w:hAnsi="Arial" w:cs="Arial"/>
          <w:b/>
          <w:sz w:val="24"/>
          <w:szCs w:val="24"/>
          <w:lang w:eastAsia="es-MX"/>
        </w:rPr>
        <w:t>infundado</w:t>
      </w:r>
      <w:r w:rsidR="000A185E" w:rsidRPr="00FD5A65">
        <w:rPr>
          <w:rFonts w:ascii="Arial" w:eastAsia="Times New Roman" w:hAnsi="Arial" w:cs="Arial"/>
          <w:sz w:val="24"/>
          <w:szCs w:val="24"/>
          <w:lang w:eastAsia="es-MX"/>
        </w:rPr>
        <w:t xml:space="preserve">, ya que la recurrente pasa por alto que la obligación de refrendo nació con la expedición del código electoral en el mes de marzo del año dos mil quince, y a partir de entonces contaba con un plazo de tres años para refrendar, es decir, su plazo fenecía en marzo del dos mil dieciocho, sin embargo, el artículo tercero transitorio lejos de causarle algún perjuicio, amplió el término de los tres años con que contaban las asociaciones políticas para su refrendo, extendiéndolo hasta el treinta de noviembre del dos mil dieciocho, de ahí que la porción normativa sea legal y constitucional, sin ser su aplicación retroactiva, por lo que no es posible declarar </w:t>
      </w:r>
      <w:r w:rsidR="00AF4936" w:rsidRPr="00FD5A65">
        <w:rPr>
          <w:rFonts w:ascii="Arial" w:eastAsia="Times New Roman" w:hAnsi="Arial" w:cs="Arial"/>
          <w:sz w:val="24"/>
          <w:szCs w:val="24"/>
          <w:lang w:eastAsia="es-MX"/>
        </w:rPr>
        <w:t>la</w:t>
      </w:r>
      <w:r w:rsidR="000A185E" w:rsidRPr="00FD5A65">
        <w:rPr>
          <w:rFonts w:ascii="Arial" w:eastAsia="Times New Roman" w:hAnsi="Arial" w:cs="Arial"/>
          <w:sz w:val="24"/>
          <w:szCs w:val="24"/>
          <w:lang w:eastAsia="es-MX"/>
        </w:rPr>
        <w:t xml:space="preserve"> inaplicación</w:t>
      </w:r>
      <w:r w:rsidR="00AF4936" w:rsidRPr="00FD5A65">
        <w:rPr>
          <w:rFonts w:ascii="Arial" w:eastAsia="Times New Roman" w:hAnsi="Arial" w:cs="Arial"/>
          <w:sz w:val="24"/>
          <w:szCs w:val="24"/>
          <w:lang w:eastAsia="es-MX"/>
        </w:rPr>
        <w:t xml:space="preserve"> solicitada</w:t>
      </w:r>
      <w:r w:rsidR="000A185E" w:rsidRPr="00FD5A65">
        <w:rPr>
          <w:rFonts w:ascii="Arial" w:eastAsia="Times New Roman" w:hAnsi="Arial" w:cs="Arial"/>
          <w:sz w:val="24"/>
          <w:szCs w:val="24"/>
          <w:lang w:eastAsia="es-MX"/>
        </w:rPr>
        <w:t xml:space="preserve">. Ahora bien, en suplencia de la queja, este Tribunal advierte la existencia de violación al principio de certeza, al debido proceso y a la garantía de audiencia. El Consejo General, omitió ejercer su facultad reglamentaria y establecer un procedimiento de refrendo que se adecuará al plazo de dieciocho meses, pues como se expone en el proyecto, los lineamientos aprobados por el acuerdo </w:t>
      </w:r>
      <w:r w:rsidR="00AF4936" w:rsidRPr="00FD5A65">
        <w:rPr>
          <w:rFonts w:ascii="Arial" w:eastAsia="Times New Roman" w:hAnsi="Arial" w:cs="Arial"/>
          <w:sz w:val="24"/>
          <w:szCs w:val="24"/>
          <w:lang w:eastAsia="es-MX"/>
        </w:rPr>
        <w:t>CG-A-13/17</w:t>
      </w:r>
      <w:r w:rsidR="000A185E" w:rsidRPr="00FD5A65">
        <w:rPr>
          <w:rFonts w:ascii="Arial" w:eastAsia="Times New Roman" w:hAnsi="Arial" w:cs="Arial"/>
          <w:sz w:val="24"/>
          <w:szCs w:val="24"/>
          <w:lang w:eastAsia="es-MX"/>
        </w:rPr>
        <w:t>, fue</w:t>
      </w:r>
      <w:r w:rsidR="00C27997" w:rsidRPr="00FD5A65">
        <w:rPr>
          <w:rFonts w:ascii="Arial" w:eastAsia="Times New Roman" w:hAnsi="Arial" w:cs="Arial"/>
          <w:sz w:val="24"/>
          <w:szCs w:val="24"/>
          <w:lang w:eastAsia="es-MX"/>
        </w:rPr>
        <w:t>ron</w:t>
      </w:r>
      <w:r w:rsidR="000A185E" w:rsidRPr="00FD5A65">
        <w:rPr>
          <w:rFonts w:ascii="Arial" w:eastAsia="Times New Roman" w:hAnsi="Arial" w:cs="Arial"/>
          <w:sz w:val="24"/>
          <w:szCs w:val="24"/>
          <w:lang w:eastAsia="es-MX"/>
        </w:rPr>
        <w:t xml:space="preserve"> expedido</w:t>
      </w:r>
      <w:r w:rsidR="00C27997" w:rsidRPr="00FD5A65">
        <w:rPr>
          <w:rFonts w:ascii="Arial" w:eastAsia="Times New Roman" w:hAnsi="Arial" w:cs="Arial"/>
          <w:sz w:val="24"/>
          <w:szCs w:val="24"/>
          <w:lang w:eastAsia="es-MX"/>
        </w:rPr>
        <w:t>s</w:t>
      </w:r>
      <w:r w:rsidR="000A185E" w:rsidRPr="00FD5A65">
        <w:rPr>
          <w:rFonts w:ascii="Arial" w:eastAsia="Times New Roman" w:hAnsi="Arial" w:cs="Arial"/>
          <w:sz w:val="24"/>
          <w:szCs w:val="24"/>
          <w:lang w:eastAsia="es-MX"/>
        </w:rPr>
        <w:t xml:space="preserve"> a la luz de lo que mandataba el artículo 59, del Código Electoral, vigente hasta el treinta de mayo del dos mil diecisiete, de ahí que violó el principio de certeza, en cuanto a que no estableció reglas y plazos precisos, ajustados a dieciocho meses y que debían seguir la asociaciones políticas que buscarán su refrendo. Además, violó el debido proceso y la garantía de audiencia de la asociación promovente, ya que como se advierte de la resolución impugnada, se sustenta, </w:t>
      </w:r>
      <w:r w:rsidR="000A185E" w:rsidRPr="00FD5A65">
        <w:rPr>
          <w:rFonts w:ascii="Arial" w:eastAsia="Times New Roman" w:hAnsi="Arial" w:cs="Arial"/>
          <w:i/>
          <w:sz w:val="24"/>
          <w:szCs w:val="24"/>
          <w:lang w:eastAsia="es-MX"/>
        </w:rPr>
        <w:t xml:space="preserve">al igual que el dictamen de pérdida de registro propuesto por la Junta Estatal Ejecutiva del Instituto Estatal electoral, </w:t>
      </w:r>
      <w:r w:rsidR="000A185E" w:rsidRPr="00FD5A65">
        <w:rPr>
          <w:rFonts w:ascii="Arial" w:eastAsia="Times New Roman" w:hAnsi="Arial" w:cs="Arial"/>
          <w:sz w:val="24"/>
          <w:szCs w:val="24"/>
          <w:lang w:eastAsia="es-MX"/>
        </w:rPr>
        <w:t xml:space="preserve">sobre el procedimiento del acuerdo trece del diecisiete que no cobraba aplicación al plazo de dieciocho meses previsto en el artículo tercero transitorio del decreto noventa y uno. Y del análisis del expediente integrado con motivo del refrendo de registro, es claro que la autoridad fue omisa en pronunciarse en relación a la intención de refrendo de registro que la asociación le presentó el veintinueve de enero del dos mil dieciocho, ya que con motivo de la misma y al no existir procedimiento claro, podía hacer del conocimiento de la asociación, los requisitos necesarios para su refrendo, indicándole plazos para su presentación, </w:t>
      </w:r>
      <w:r w:rsidR="00AF4936" w:rsidRPr="00FD5A65">
        <w:rPr>
          <w:rFonts w:ascii="Arial" w:eastAsia="Times New Roman" w:hAnsi="Arial" w:cs="Arial"/>
          <w:sz w:val="24"/>
          <w:szCs w:val="24"/>
          <w:lang w:eastAsia="es-MX"/>
        </w:rPr>
        <w:t>previendo</w:t>
      </w:r>
      <w:r w:rsidR="000A185E" w:rsidRPr="00FD5A65">
        <w:rPr>
          <w:rFonts w:ascii="Arial" w:eastAsia="Times New Roman" w:hAnsi="Arial" w:cs="Arial"/>
          <w:sz w:val="24"/>
          <w:szCs w:val="24"/>
          <w:lang w:eastAsia="es-MX"/>
        </w:rPr>
        <w:t xml:space="preserve"> garantía de audiencia para que de ser el caso, la asociación subsanara errores u </w:t>
      </w:r>
      <w:r w:rsidR="000A185E" w:rsidRPr="00FD5A65">
        <w:rPr>
          <w:rFonts w:ascii="Arial" w:eastAsia="Times New Roman" w:hAnsi="Arial" w:cs="Arial"/>
          <w:sz w:val="24"/>
          <w:szCs w:val="24"/>
          <w:lang w:eastAsia="es-MX"/>
        </w:rPr>
        <w:lastRenderedPageBreak/>
        <w:t>omisiones. También, cuando la asociación le informó del día y hora en que celebraría la asamblea general de refrendo, la responsable se limitó a realizar designaciones de funcion</w:t>
      </w:r>
      <w:r w:rsidR="00964370" w:rsidRPr="00FD5A65">
        <w:rPr>
          <w:rFonts w:ascii="Arial" w:eastAsia="Times New Roman" w:hAnsi="Arial" w:cs="Arial"/>
          <w:sz w:val="24"/>
          <w:szCs w:val="24"/>
          <w:lang w:eastAsia="es-MX"/>
        </w:rPr>
        <w:t>arios</w:t>
      </w:r>
      <w:r w:rsidR="000A185E" w:rsidRPr="00FD5A65">
        <w:rPr>
          <w:rFonts w:ascii="Arial" w:eastAsia="Times New Roman" w:hAnsi="Arial" w:cs="Arial"/>
          <w:sz w:val="24"/>
          <w:szCs w:val="24"/>
          <w:lang w:eastAsia="es-MX"/>
        </w:rPr>
        <w:t xml:space="preserve"> públicos del instituto para que comparecieran a la asamblea, sin indicar, ni precisar cuáles eran las funciones de los comisionados o que papel jugaban en el desarrollo de la misma, pero aún más</w:t>
      </w:r>
      <w:r w:rsidR="00964370" w:rsidRPr="00FD5A65">
        <w:rPr>
          <w:rFonts w:ascii="Arial" w:eastAsia="Times New Roman" w:hAnsi="Arial" w:cs="Arial"/>
          <w:sz w:val="24"/>
          <w:szCs w:val="24"/>
          <w:lang w:eastAsia="es-MX"/>
        </w:rPr>
        <w:t>,</w:t>
      </w:r>
      <w:r w:rsidR="000A185E" w:rsidRPr="00FD5A65">
        <w:rPr>
          <w:rFonts w:ascii="Arial" w:eastAsia="Times New Roman" w:hAnsi="Arial" w:cs="Arial"/>
          <w:sz w:val="24"/>
          <w:szCs w:val="24"/>
          <w:lang w:eastAsia="es-MX"/>
        </w:rPr>
        <w:t xml:space="preserve"> </w:t>
      </w:r>
      <w:r w:rsidR="00AF4936" w:rsidRPr="00FD5A65">
        <w:rPr>
          <w:rFonts w:ascii="Arial" w:eastAsia="Times New Roman" w:hAnsi="Arial" w:cs="Arial"/>
          <w:sz w:val="24"/>
          <w:szCs w:val="24"/>
          <w:lang w:eastAsia="es-MX"/>
        </w:rPr>
        <w:t>dejo d</w:t>
      </w:r>
      <w:r w:rsidR="000A185E" w:rsidRPr="00FD5A65">
        <w:rPr>
          <w:rFonts w:ascii="Arial" w:eastAsia="Times New Roman" w:hAnsi="Arial" w:cs="Arial"/>
          <w:sz w:val="24"/>
          <w:szCs w:val="24"/>
          <w:lang w:eastAsia="es-MX"/>
        </w:rPr>
        <w:t>e notific</w:t>
      </w:r>
      <w:r w:rsidR="00AF4936" w:rsidRPr="00FD5A65">
        <w:rPr>
          <w:rFonts w:ascii="Arial" w:eastAsia="Times New Roman" w:hAnsi="Arial" w:cs="Arial"/>
          <w:sz w:val="24"/>
          <w:szCs w:val="24"/>
          <w:lang w:eastAsia="es-MX"/>
        </w:rPr>
        <w:t>ar</w:t>
      </w:r>
      <w:r w:rsidR="000A185E" w:rsidRPr="00FD5A65">
        <w:rPr>
          <w:rFonts w:ascii="Arial" w:eastAsia="Times New Roman" w:hAnsi="Arial" w:cs="Arial"/>
          <w:sz w:val="24"/>
          <w:szCs w:val="24"/>
          <w:lang w:eastAsia="es-MX"/>
        </w:rPr>
        <w:t xml:space="preserve"> las designaciones a la asociación actora. De lo expuesto, es claro que el argumento que la responsable presentó en la resolución impugnada, en el sentido de que la asociación incumplió con los requisitos de refrendo y no dio seguimiento al procedimiento, y que ello tenía como consecuencia que procediera la declaración de pérdida de registro, fue incorrecto. </w:t>
      </w:r>
      <w:r w:rsidR="000A185E" w:rsidRPr="00FD5A65">
        <w:rPr>
          <w:rFonts w:ascii="Arial" w:hAnsi="Arial" w:cs="Arial"/>
          <w:sz w:val="24"/>
          <w:szCs w:val="24"/>
        </w:rPr>
        <w:t xml:space="preserve">En conclusión y como se adelantó la autoridad administrativa electoral violó el principio de certeza, la garantía de audiencia y el debido proceso en perjuicio de “Voces Hidrocálidas”, pasando por alto además que, entre los fines del </w:t>
      </w:r>
      <w:r w:rsidR="00AF4936" w:rsidRPr="00FD5A65">
        <w:rPr>
          <w:rFonts w:ascii="Arial" w:hAnsi="Arial" w:cs="Arial"/>
          <w:sz w:val="24"/>
          <w:szCs w:val="24"/>
        </w:rPr>
        <w:t>I</w:t>
      </w:r>
      <w:r w:rsidR="000A185E" w:rsidRPr="00FD5A65">
        <w:rPr>
          <w:rFonts w:ascii="Arial" w:hAnsi="Arial" w:cs="Arial"/>
          <w:sz w:val="24"/>
          <w:szCs w:val="24"/>
        </w:rPr>
        <w:t xml:space="preserve">nstituto </w:t>
      </w:r>
      <w:r w:rsidR="00AF4936" w:rsidRPr="00FD5A65">
        <w:rPr>
          <w:rFonts w:ascii="Arial" w:hAnsi="Arial" w:cs="Arial"/>
          <w:sz w:val="24"/>
          <w:szCs w:val="24"/>
        </w:rPr>
        <w:t>E</w:t>
      </w:r>
      <w:r w:rsidR="000A185E" w:rsidRPr="00FD5A65">
        <w:rPr>
          <w:rFonts w:ascii="Arial" w:hAnsi="Arial" w:cs="Arial"/>
          <w:sz w:val="24"/>
          <w:szCs w:val="24"/>
        </w:rPr>
        <w:t xml:space="preserve">statal </w:t>
      </w:r>
      <w:r w:rsidR="00AF4936" w:rsidRPr="00FD5A65">
        <w:rPr>
          <w:rFonts w:ascii="Arial" w:hAnsi="Arial" w:cs="Arial"/>
          <w:sz w:val="24"/>
          <w:szCs w:val="24"/>
        </w:rPr>
        <w:t>E</w:t>
      </w:r>
      <w:r w:rsidR="000A185E" w:rsidRPr="00FD5A65">
        <w:rPr>
          <w:rFonts w:ascii="Arial" w:hAnsi="Arial" w:cs="Arial"/>
          <w:sz w:val="24"/>
          <w:szCs w:val="24"/>
        </w:rPr>
        <w:t>lectoral se encuentran los de contribuir al desarrollo de la vida democrática, asegurando a los ciudadanos el ejercicio de los derechos político electorales y de participación ciudadana, debiendo coadyuvar a la difusión de la vida democrática.</w:t>
      </w:r>
      <w:r w:rsidR="00404CF5" w:rsidRPr="00FD5A65">
        <w:rPr>
          <w:rFonts w:ascii="Arial" w:hAnsi="Arial" w:cs="Arial"/>
          <w:sz w:val="24"/>
          <w:szCs w:val="24"/>
        </w:rPr>
        <w:t xml:space="preserve"> </w:t>
      </w:r>
      <w:r w:rsidR="000A185E" w:rsidRPr="00FD5A65">
        <w:rPr>
          <w:rFonts w:ascii="Arial" w:eastAsia="Times New Roman" w:hAnsi="Arial" w:cs="Arial"/>
          <w:sz w:val="24"/>
          <w:szCs w:val="24"/>
          <w:lang w:eastAsia="es-MX"/>
        </w:rPr>
        <w:t>Por todo lo anterior</w:t>
      </w:r>
      <w:r w:rsidR="00AF4936" w:rsidRPr="00FD5A65">
        <w:rPr>
          <w:rFonts w:ascii="Arial" w:eastAsia="Times New Roman" w:hAnsi="Arial" w:cs="Arial"/>
          <w:sz w:val="24"/>
          <w:szCs w:val="24"/>
          <w:lang w:eastAsia="es-MX"/>
        </w:rPr>
        <w:t>,</w:t>
      </w:r>
      <w:r w:rsidR="000A185E" w:rsidRPr="00FD5A65">
        <w:rPr>
          <w:rFonts w:ascii="Arial" w:eastAsia="Times New Roman" w:hAnsi="Arial" w:cs="Arial"/>
          <w:sz w:val="24"/>
          <w:szCs w:val="24"/>
          <w:lang w:eastAsia="es-MX"/>
        </w:rPr>
        <w:t xml:space="preserve"> es que en el proyecto se propone revocar tanto el dictamen de pérdida de registro aprobado por la junta estatal ejecutiva, como la resolución </w:t>
      </w:r>
      <w:r w:rsidR="00404CF5" w:rsidRPr="00FD5A65">
        <w:rPr>
          <w:rFonts w:ascii="Arial" w:eastAsia="Times New Roman" w:hAnsi="Arial" w:cs="Arial"/>
          <w:sz w:val="24"/>
          <w:szCs w:val="24"/>
          <w:lang w:eastAsia="es-MX"/>
        </w:rPr>
        <w:t>CG-R-51/2018</w:t>
      </w:r>
      <w:r w:rsidR="000A185E" w:rsidRPr="00FD5A65">
        <w:rPr>
          <w:rFonts w:ascii="Arial" w:eastAsia="Times New Roman" w:hAnsi="Arial" w:cs="Arial"/>
          <w:sz w:val="24"/>
          <w:szCs w:val="24"/>
          <w:lang w:eastAsia="es-MX"/>
        </w:rPr>
        <w:t xml:space="preserve">, por la que el </w:t>
      </w:r>
      <w:r w:rsidR="00C27997" w:rsidRPr="00FD5A65">
        <w:rPr>
          <w:rFonts w:ascii="Arial" w:eastAsia="Times New Roman" w:hAnsi="Arial" w:cs="Arial"/>
          <w:sz w:val="24"/>
          <w:szCs w:val="24"/>
          <w:lang w:eastAsia="es-MX"/>
        </w:rPr>
        <w:t>C</w:t>
      </w:r>
      <w:r w:rsidR="000A185E" w:rsidRPr="00FD5A65">
        <w:rPr>
          <w:rFonts w:ascii="Arial" w:eastAsia="Times New Roman" w:hAnsi="Arial" w:cs="Arial"/>
          <w:sz w:val="24"/>
          <w:szCs w:val="24"/>
          <w:lang w:eastAsia="es-MX"/>
        </w:rPr>
        <w:t xml:space="preserve">onsejo </w:t>
      </w:r>
      <w:r w:rsidR="00C27997" w:rsidRPr="00FD5A65">
        <w:rPr>
          <w:rFonts w:ascii="Arial" w:eastAsia="Times New Roman" w:hAnsi="Arial" w:cs="Arial"/>
          <w:sz w:val="24"/>
          <w:szCs w:val="24"/>
          <w:lang w:eastAsia="es-MX"/>
        </w:rPr>
        <w:t>G</w:t>
      </w:r>
      <w:r w:rsidR="000A185E" w:rsidRPr="00FD5A65">
        <w:rPr>
          <w:rFonts w:ascii="Arial" w:eastAsia="Times New Roman" w:hAnsi="Arial" w:cs="Arial"/>
          <w:sz w:val="24"/>
          <w:szCs w:val="24"/>
          <w:lang w:eastAsia="es-MX"/>
        </w:rPr>
        <w:t xml:space="preserve">eneral del </w:t>
      </w:r>
      <w:r w:rsidR="00404CF5" w:rsidRPr="00FD5A65">
        <w:rPr>
          <w:rFonts w:ascii="Arial" w:eastAsia="Times New Roman" w:hAnsi="Arial" w:cs="Arial"/>
          <w:sz w:val="24"/>
          <w:szCs w:val="24"/>
          <w:lang w:eastAsia="es-MX"/>
        </w:rPr>
        <w:t>I</w:t>
      </w:r>
      <w:r w:rsidR="000A185E" w:rsidRPr="00FD5A65">
        <w:rPr>
          <w:rFonts w:ascii="Arial" w:eastAsia="Times New Roman" w:hAnsi="Arial" w:cs="Arial"/>
          <w:sz w:val="24"/>
          <w:szCs w:val="24"/>
          <w:lang w:eastAsia="es-MX"/>
        </w:rPr>
        <w:t xml:space="preserve">nstituto </w:t>
      </w:r>
      <w:r w:rsidR="00404CF5" w:rsidRPr="00FD5A65">
        <w:rPr>
          <w:rFonts w:ascii="Arial" w:eastAsia="Times New Roman" w:hAnsi="Arial" w:cs="Arial"/>
          <w:sz w:val="24"/>
          <w:szCs w:val="24"/>
          <w:lang w:eastAsia="es-MX"/>
        </w:rPr>
        <w:t>E</w:t>
      </w:r>
      <w:r w:rsidR="000A185E" w:rsidRPr="00FD5A65">
        <w:rPr>
          <w:rFonts w:ascii="Arial" w:eastAsia="Times New Roman" w:hAnsi="Arial" w:cs="Arial"/>
          <w:sz w:val="24"/>
          <w:szCs w:val="24"/>
          <w:lang w:eastAsia="es-MX"/>
        </w:rPr>
        <w:t xml:space="preserve">statal </w:t>
      </w:r>
      <w:r w:rsidR="00404CF5" w:rsidRPr="00FD5A65">
        <w:rPr>
          <w:rFonts w:ascii="Arial" w:eastAsia="Times New Roman" w:hAnsi="Arial" w:cs="Arial"/>
          <w:sz w:val="24"/>
          <w:szCs w:val="24"/>
          <w:lang w:eastAsia="es-MX"/>
        </w:rPr>
        <w:t>E</w:t>
      </w:r>
      <w:r w:rsidR="000A185E" w:rsidRPr="00FD5A65">
        <w:rPr>
          <w:rFonts w:ascii="Arial" w:eastAsia="Times New Roman" w:hAnsi="Arial" w:cs="Arial"/>
          <w:sz w:val="24"/>
          <w:szCs w:val="24"/>
          <w:lang w:eastAsia="es-MX"/>
        </w:rPr>
        <w:t>lectoral aprobó la pérdida de su registro, y ordenar la reposición del procedimiento de refrendo de la asociación política estatal “</w:t>
      </w:r>
      <w:r w:rsidR="00404CF5" w:rsidRPr="00FD5A65">
        <w:rPr>
          <w:rFonts w:ascii="Arial" w:eastAsia="Times New Roman" w:hAnsi="Arial" w:cs="Arial"/>
          <w:sz w:val="24"/>
          <w:szCs w:val="24"/>
          <w:lang w:eastAsia="es-MX"/>
        </w:rPr>
        <w:t>V</w:t>
      </w:r>
      <w:r w:rsidR="000A185E" w:rsidRPr="00FD5A65">
        <w:rPr>
          <w:rFonts w:ascii="Arial" w:eastAsia="Times New Roman" w:hAnsi="Arial" w:cs="Arial"/>
          <w:sz w:val="24"/>
          <w:szCs w:val="24"/>
          <w:lang w:eastAsia="es-MX"/>
        </w:rPr>
        <w:t xml:space="preserve">oces </w:t>
      </w:r>
      <w:r w:rsidR="00404CF5" w:rsidRPr="00FD5A65">
        <w:rPr>
          <w:rFonts w:ascii="Arial" w:eastAsia="Times New Roman" w:hAnsi="Arial" w:cs="Arial"/>
          <w:sz w:val="24"/>
          <w:szCs w:val="24"/>
          <w:lang w:eastAsia="es-MX"/>
        </w:rPr>
        <w:t>H</w:t>
      </w:r>
      <w:r w:rsidR="000A185E" w:rsidRPr="00FD5A65">
        <w:rPr>
          <w:rFonts w:ascii="Arial" w:eastAsia="Times New Roman" w:hAnsi="Arial" w:cs="Arial"/>
          <w:sz w:val="24"/>
          <w:szCs w:val="24"/>
          <w:lang w:eastAsia="es-MX"/>
        </w:rPr>
        <w:t>idrocálidas” en los términos que se puntualizan en la sentencia. Es la cuenta Magistrada</w:t>
      </w:r>
      <w:r w:rsidR="00964370" w:rsidRPr="00FD5A65">
        <w:rPr>
          <w:rFonts w:ascii="Arial" w:eastAsia="Times New Roman" w:hAnsi="Arial" w:cs="Arial"/>
          <w:sz w:val="24"/>
          <w:szCs w:val="24"/>
          <w:lang w:eastAsia="es-MX"/>
        </w:rPr>
        <w:t>,</w:t>
      </w:r>
      <w:r w:rsidR="000A185E" w:rsidRPr="00FD5A65">
        <w:rPr>
          <w:rFonts w:ascii="Arial" w:eastAsia="Times New Roman" w:hAnsi="Arial" w:cs="Arial"/>
          <w:sz w:val="24"/>
          <w:szCs w:val="24"/>
          <w:lang w:eastAsia="es-MX"/>
        </w:rPr>
        <w:t xml:space="preserve"> Magistrados.</w:t>
      </w:r>
      <w:r w:rsidR="00027A3E" w:rsidRPr="00FD5A65">
        <w:rPr>
          <w:rFonts w:ascii="Arial" w:hAnsi="Arial" w:cs="Arial"/>
          <w:sz w:val="24"/>
          <w:szCs w:val="24"/>
        </w:rPr>
        <w:t>-------------------------------------------------------------------------------------------------------------------------------------------------</w:t>
      </w:r>
      <w:r w:rsidR="00D44163" w:rsidRPr="00FD5A65">
        <w:rPr>
          <w:rFonts w:ascii="Arial" w:hAnsi="Arial" w:cs="Arial"/>
          <w:sz w:val="24"/>
          <w:szCs w:val="24"/>
        </w:rPr>
        <w:t>------</w:t>
      </w:r>
      <w:r w:rsidR="00404CF5" w:rsidRPr="00FD5A65">
        <w:rPr>
          <w:rFonts w:ascii="Arial" w:hAnsi="Arial" w:cs="Arial"/>
          <w:sz w:val="24"/>
          <w:szCs w:val="24"/>
        </w:rPr>
        <w:t>------------------</w:t>
      </w:r>
      <w:r w:rsidR="00FD5A65">
        <w:rPr>
          <w:rFonts w:ascii="Arial" w:hAnsi="Arial" w:cs="Arial"/>
          <w:sz w:val="24"/>
          <w:szCs w:val="24"/>
        </w:rPr>
        <w:t>----------------------------------</w:t>
      </w:r>
      <w:r w:rsidR="00001A38" w:rsidRPr="00FD5A65">
        <w:rPr>
          <w:rFonts w:ascii="Arial" w:hAnsi="Arial" w:cs="Arial"/>
          <w:b/>
          <w:sz w:val="24"/>
          <w:szCs w:val="24"/>
        </w:rPr>
        <w:t>MAGISTRADO PRESIDENTE.</w:t>
      </w:r>
      <w:r w:rsidR="00001A38" w:rsidRPr="00FD5A65">
        <w:rPr>
          <w:rFonts w:ascii="Arial" w:hAnsi="Arial" w:cs="Arial"/>
          <w:bCs/>
          <w:sz w:val="24"/>
          <w:szCs w:val="24"/>
        </w:rPr>
        <w:t xml:space="preserve"> </w:t>
      </w:r>
      <w:r w:rsidR="00001A38" w:rsidRPr="00FD5A65">
        <w:rPr>
          <w:rFonts w:ascii="Arial" w:hAnsi="Arial" w:cs="Arial"/>
          <w:sz w:val="24"/>
          <w:szCs w:val="24"/>
        </w:rPr>
        <w:t xml:space="preserve">Muchas gracias </w:t>
      </w:r>
      <w:r w:rsidR="00242753" w:rsidRPr="00FD5A65">
        <w:rPr>
          <w:rFonts w:ascii="Arial" w:hAnsi="Arial" w:cs="Arial"/>
          <w:sz w:val="24"/>
          <w:szCs w:val="24"/>
        </w:rPr>
        <w:t>secretaria</w:t>
      </w:r>
      <w:r w:rsidR="00001A38" w:rsidRPr="00FD5A65">
        <w:rPr>
          <w:rFonts w:ascii="Arial" w:hAnsi="Arial" w:cs="Arial"/>
          <w:sz w:val="24"/>
          <w:szCs w:val="24"/>
        </w:rPr>
        <w:t>, Magistrada, Magistrado es</w:t>
      </w:r>
      <w:r w:rsidR="007F22D3" w:rsidRPr="00FD5A65">
        <w:rPr>
          <w:rFonts w:ascii="Arial" w:hAnsi="Arial" w:cs="Arial"/>
          <w:sz w:val="24"/>
          <w:szCs w:val="24"/>
        </w:rPr>
        <w:t xml:space="preserve">tá a consideración </w:t>
      </w:r>
      <w:r w:rsidR="00C11025" w:rsidRPr="00FD5A65">
        <w:rPr>
          <w:rFonts w:ascii="Arial" w:hAnsi="Arial" w:cs="Arial"/>
          <w:sz w:val="24"/>
          <w:szCs w:val="24"/>
        </w:rPr>
        <w:t>el</w:t>
      </w:r>
      <w:r w:rsidR="00001A38" w:rsidRPr="00FD5A65">
        <w:rPr>
          <w:rFonts w:ascii="Arial" w:hAnsi="Arial" w:cs="Arial"/>
          <w:sz w:val="24"/>
          <w:szCs w:val="24"/>
        </w:rPr>
        <w:t xml:space="preserve"> proyecto</w:t>
      </w:r>
      <w:r w:rsidR="00D44163" w:rsidRPr="00FD5A65">
        <w:rPr>
          <w:rFonts w:ascii="Arial" w:hAnsi="Arial" w:cs="Arial"/>
          <w:sz w:val="24"/>
          <w:szCs w:val="24"/>
        </w:rPr>
        <w:t xml:space="preserve"> que nos acaban de dar lectura</w:t>
      </w:r>
      <w:r w:rsidR="00001A38" w:rsidRPr="00FD5A65">
        <w:rPr>
          <w:rFonts w:ascii="Arial" w:hAnsi="Arial" w:cs="Arial"/>
          <w:sz w:val="24"/>
          <w:szCs w:val="24"/>
        </w:rPr>
        <w:t>.</w:t>
      </w:r>
      <w:r w:rsidR="007F2993" w:rsidRPr="00FD5A65">
        <w:rPr>
          <w:rFonts w:ascii="Arial" w:hAnsi="Arial" w:cs="Arial"/>
          <w:sz w:val="24"/>
          <w:szCs w:val="24"/>
        </w:rPr>
        <w:t xml:space="preserve"> </w:t>
      </w:r>
      <w:r w:rsidR="00001A38" w:rsidRPr="00FD5A65">
        <w:rPr>
          <w:rFonts w:ascii="Arial" w:hAnsi="Arial" w:cs="Arial"/>
          <w:bCs/>
          <w:sz w:val="24"/>
          <w:szCs w:val="24"/>
        </w:rPr>
        <w:t xml:space="preserve">No sé si hubiera </w:t>
      </w:r>
      <w:r w:rsidR="00D44163" w:rsidRPr="00FD5A65">
        <w:rPr>
          <w:rFonts w:ascii="Arial" w:hAnsi="Arial" w:cs="Arial"/>
          <w:bCs/>
          <w:sz w:val="24"/>
          <w:szCs w:val="24"/>
        </w:rPr>
        <w:t>algún comentario al respecto, adelante magistrada</w:t>
      </w:r>
      <w:r w:rsidR="00001A38" w:rsidRPr="00FD5A65">
        <w:rPr>
          <w:rFonts w:ascii="Arial" w:hAnsi="Arial" w:cs="Arial"/>
          <w:bCs/>
          <w:sz w:val="24"/>
          <w:szCs w:val="24"/>
        </w:rPr>
        <w:t>. ---------------------------------------------------------------------------------------------------------------------------</w:t>
      </w:r>
      <w:r w:rsidR="00404CF5" w:rsidRPr="00FD5A65">
        <w:rPr>
          <w:rFonts w:ascii="Arial" w:hAnsi="Arial" w:cs="Arial"/>
          <w:bCs/>
          <w:sz w:val="24"/>
          <w:szCs w:val="24"/>
        </w:rPr>
        <w:t>----------------------------</w:t>
      </w:r>
      <w:r w:rsidR="00711FA5" w:rsidRPr="00FD5A65">
        <w:rPr>
          <w:rFonts w:ascii="Arial" w:hAnsi="Arial" w:cs="Arial"/>
          <w:b/>
          <w:sz w:val="24"/>
          <w:szCs w:val="24"/>
        </w:rPr>
        <w:t>MAGISTRAD</w:t>
      </w:r>
      <w:r w:rsidR="00FD3FA4" w:rsidRPr="00FD5A65">
        <w:rPr>
          <w:rFonts w:ascii="Arial" w:hAnsi="Arial" w:cs="Arial"/>
          <w:b/>
          <w:sz w:val="24"/>
          <w:szCs w:val="24"/>
        </w:rPr>
        <w:t>A</w:t>
      </w:r>
      <w:r w:rsidR="00711FA5" w:rsidRPr="00FD5A65">
        <w:rPr>
          <w:rFonts w:ascii="Arial" w:hAnsi="Arial" w:cs="Arial"/>
          <w:b/>
          <w:sz w:val="24"/>
          <w:szCs w:val="24"/>
        </w:rPr>
        <w:t xml:space="preserve"> </w:t>
      </w:r>
      <w:r w:rsidR="00D44163" w:rsidRPr="00FD5A65">
        <w:rPr>
          <w:rFonts w:ascii="Arial" w:hAnsi="Arial" w:cs="Arial"/>
          <w:b/>
          <w:sz w:val="24"/>
          <w:szCs w:val="24"/>
        </w:rPr>
        <w:t>CLAUDIA</w:t>
      </w:r>
      <w:r w:rsidR="00711FA5" w:rsidRPr="00FD5A65">
        <w:rPr>
          <w:rFonts w:ascii="Arial" w:hAnsi="Arial" w:cs="Arial"/>
          <w:b/>
          <w:sz w:val="24"/>
          <w:szCs w:val="24"/>
        </w:rPr>
        <w:t xml:space="preserve">. </w:t>
      </w:r>
      <w:r w:rsidR="00D44163" w:rsidRPr="00FD5A65">
        <w:rPr>
          <w:rFonts w:ascii="Arial" w:hAnsi="Arial" w:cs="Arial"/>
          <w:sz w:val="24"/>
          <w:szCs w:val="24"/>
        </w:rPr>
        <w:t>Gracias</w:t>
      </w:r>
      <w:r w:rsidR="00FD3FA4" w:rsidRPr="00FD5A65">
        <w:rPr>
          <w:rFonts w:ascii="Arial" w:hAnsi="Arial" w:cs="Arial"/>
          <w:sz w:val="24"/>
          <w:szCs w:val="24"/>
        </w:rPr>
        <w:t>, gracias maestra</w:t>
      </w:r>
      <w:r w:rsidR="00D44163" w:rsidRPr="00FD5A65">
        <w:rPr>
          <w:rFonts w:ascii="Arial" w:hAnsi="Arial" w:cs="Arial"/>
          <w:sz w:val="24"/>
          <w:szCs w:val="24"/>
        </w:rPr>
        <w:t xml:space="preserve"> Rebeca estuvo muy clara la cuenta y </w:t>
      </w:r>
      <w:proofErr w:type="spellStart"/>
      <w:r w:rsidR="00D44163" w:rsidRPr="00FD5A65">
        <w:rPr>
          <w:rFonts w:ascii="Arial" w:hAnsi="Arial" w:cs="Arial"/>
          <w:sz w:val="24"/>
          <w:szCs w:val="24"/>
        </w:rPr>
        <w:t>como</w:t>
      </w:r>
      <w:proofErr w:type="spellEnd"/>
      <w:r w:rsidR="00D44163" w:rsidRPr="00FD5A65">
        <w:rPr>
          <w:rFonts w:ascii="Arial" w:hAnsi="Arial" w:cs="Arial"/>
          <w:sz w:val="24"/>
          <w:szCs w:val="24"/>
        </w:rPr>
        <w:t xml:space="preserve"> podemos ver en el asunto que estamos poniendo a su consideración se está estudiando la legalidad de la determinación de la </w:t>
      </w:r>
      <w:r w:rsidR="00AF6E49" w:rsidRPr="00FD5A65">
        <w:rPr>
          <w:rFonts w:ascii="Arial" w:hAnsi="Arial" w:cs="Arial"/>
          <w:sz w:val="24"/>
          <w:szCs w:val="24"/>
        </w:rPr>
        <w:t xml:space="preserve">autoridad electoral que declara la pérdida del registro de la </w:t>
      </w:r>
      <w:r w:rsidR="001B4D02" w:rsidRPr="00FD5A65">
        <w:rPr>
          <w:rFonts w:ascii="Arial" w:hAnsi="Arial" w:cs="Arial"/>
          <w:sz w:val="24"/>
          <w:szCs w:val="24"/>
        </w:rPr>
        <w:t>A</w:t>
      </w:r>
      <w:r w:rsidR="00AF6E49" w:rsidRPr="00FD5A65">
        <w:rPr>
          <w:rFonts w:ascii="Arial" w:hAnsi="Arial" w:cs="Arial"/>
          <w:sz w:val="24"/>
          <w:szCs w:val="24"/>
        </w:rPr>
        <w:t>soci</w:t>
      </w:r>
      <w:r w:rsidR="001B4D02" w:rsidRPr="00FD5A65">
        <w:rPr>
          <w:rFonts w:ascii="Arial" w:hAnsi="Arial" w:cs="Arial"/>
          <w:sz w:val="24"/>
          <w:szCs w:val="24"/>
        </w:rPr>
        <w:t xml:space="preserve">ación </w:t>
      </w:r>
      <w:r w:rsidR="00AF6E49" w:rsidRPr="00FD5A65">
        <w:rPr>
          <w:rFonts w:ascii="Arial" w:hAnsi="Arial" w:cs="Arial"/>
          <w:sz w:val="24"/>
          <w:szCs w:val="24"/>
        </w:rPr>
        <w:t>política como tal</w:t>
      </w:r>
      <w:r w:rsidR="001B4D02" w:rsidRPr="00FD5A65">
        <w:rPr>
          <w:rFonts w:ascii="Arial" w:hAnsi="Arial" w:cs="Arial"/>
          <w:sz w:val="24"/>
          <w:szCs w:val="24"/>
        </w:rPr>
        <w:t>,</w:t>
      </w:r>
      <w:r w:rsidR="00AF6E49" w:rsidRPr="00FD5A65">
        <w:rPr>
          <w:rFonts w:ascii="Arial" w:hAnsi="Arial" w:cs="Arial"/>
          <w:sz w:val="24"/>
          <w:szCs w:val="24"/>
        </w:rPr>
        <w:t xml:space="preserve"> en el proyecto co</w:t>
      </w:r>
      <w:r w:rsidR="001B4D02" w:rsidRPr="00FD5A65">
        <w:rPr>
          <w:rFonts w:ascii="Arial" w:hAnsi="Arial" w:cs="Arial"/>
          <w:sz w:val="24"/>
          <w:szCs w:val="24"/>
        </w:rPr>
        <w:t xml:space="preserve">mo ya se vio, se hace </w:t>
      </w:r>
      <w:r w:rsidR="00AF6E49" w:rsidRPr="00FD5A65">
        <w:rPr>
          <w:rFonts w:ascii="Arial" w:hAnsi="Arial" w:cs="Arial"/>
          <w:sz w:val="24"/>
          <w:szCs w:val="24"/>
        </w:rPr>
        <w:t xml:space="preserve">un estudio integral del procedimiento seguido </w:t>
      </w:r>
      <w:r w:rsidR="001B4D02" w:rsidRPr="00FD5A65">
        <w:rPr>
          <w:rFonts w:ascii="Arial" w:hAnsi="Arial" w:cs="Arial"/>
          <w:sz w:val="24"/>
          <w:szCs w:val="24"/>
        </w:rPr>
        <w:t xml:space="preserve">y de </w:t>
      </w:r>
      <w:r w:rsidR="00AF6E49" w:rsidRPr="00FD5A65">
        <w:rPr>
          <w:rFonts w:ascii="Arial" w:hAnsi="Arial" w:cs="Arial"/>
          <w:sz w:val="24"/>
          <w:szCs w:val="24"/>
        </w:rPr>
        <w:t xml:space="preserve">la fundamentación y motivación de la autoridad responsable para tomar </w:t>
      </w:r>
      <w:r w:rsidR="001B4D02" w:rsidRPr="00FD5A65">
        <w:rPr>
          <w:rFonts w:ascii="Arial" w:hAnsi="Arial" w:cs="Arial"/>
          <w:sz w:val="24"/>
          <w:szCs w:val="24"/>
        </w:rPr>
        <w:t xml:space="preserve">esta </w:t>
      </w:r>
      <w:r w:rsidR="001B4D02" w:rsidRPr="00FD5A65">
        <w:rPr>
          <w:rFonts w:ascii="Arial" w:hAnsi="Arial" w:cs="Arial"/>
          <w:sz w:val="24"/>
          <w:szCs w:val="24"/>
        </w:rPr>
        <w:lastRenderedPageBreak/>
        <w:t>determinación, de su</w:t>
      </w:r>
      <w:r w:rsidR="00AF6E49" w:rsidRPr="00FD5A65">
        <w:rPr>
          <w:rFonts w:ascii="Arial" w:hAnsi="Arial" w:cs="Arial"/>
          <w:sz w:val="24"/>
          <w:szCs w:val="24"/>
        </w:rPr>
        <w:t xml:space="preserve"> análisis llegamos a la conclusión de que tal determinación fue </w:t>
      </w:r>
      <w:r w:rsidR="001B4D02" w:rsidRPr="00FD5A65">
        <w:rPr>
          <w:rFonts w:ascii="Arial" w:hAnsi="Arial" w:cs="Arial"/>
          <w:sz w:val="24"/>
          <w:szCs w:val="24"/>
        </w:rPr>
        <w:t>in</w:t>
      </w:r>
      <w:r w:rsidR="00AF6E49" w:rsidRPr="00FD5A65">
        <w:rPr>
          <w:rFonts w:ascii="Arial" w:hAnsi="Arial" w:cs="Arial"/>
          <w:sz w:val="24"/>
          <w:szCs w:val="24"/>
        </w:rPr>
        <w:t xml:space="preserve">debidamente fundada y motivada así como violatoria del debido proceso en particular de la garantía de audiencia y del </w:t>
      </w:r>
      <w:r w:rsidR="001B4D02" w:rsidRPr="00FD5A65">
        <w:rPr>
          <w:rFonts w:ascii="Arial" w:hAnsi="Arial" w:cs="Arial"/>
          <w:sz w:val="24"/>
          <w:szCs w:val="24"/>
        </w:rPr>
        <w:t xml:space="preserve">principio de </w:t>
      </w:r>
      <w:r w:rsidR="00AF6E49" w:rsidRPr="00FD5A65">
        <w:rPr>
          <w:rFonts w:ascii="Arial" w:hAnsi="Arial" w:cs="Arial"/>
          <w:sz w:val="24"/>
          <w:szCs w:val="24"/>
        </w:rPr>
        <w:t>certeza</w:t>
      </w:r>
      <w:r w:rsidR="00964370" w:rsidRPr="00FD5A65">
        <w:rPr>
          <w:rFonts w:ascii="Arial" w:hAnsi="Arial" w:cs="Arial"/>
          <w:sz w:val="24"/>
          <w:szCs w:val="24"/>
        </w:rPr>
        <w:t>,</w:t>
      </w:r>
      <w:r w:rsidR="00AF6E49" w:rsidRPr="00FD5A65">
        <w:rPr>
          <w:rFonts w:ascii="Arial" w:hAnsi="Arial" w:cs="Arial"/>
          <w:sz w:val="24"/>
          <w:szCs w:val="24"/>
        </w:rPr>
        <w:t xml:space="preserve"> afectando la esfera jurídica y la existencia de la </w:t>
      </w:r>
      <w:r w:rsidR="001B4D02" w:rsidRPr="00FD5A65">
        <w:rPr>
          <w:rFonts w:ascii="Arial" w:hAnsi="Arial" w:cs="Arial"/>
          <w:sz w:val="24"/>
          <w:szCs w:val="24"/>
        </w:rPr>
        <w:t>Asociación promovente</w:t>
      </w:r>
      <w:r w:rsidR="00B83C08" w:rsidRPr="00FD5A65">
        <w:rPr>
          <w:rFonts w:ascii="Arial" w:hAnsi="Arial" w:cs="Arial"/>
          <w:sz w:val="24"/>
          <w:szCs w:val="24"/>
        </w:rPr>
        <w:t>.</w:t>
      </w:r>
      <w:r w:rsidR="00AF6E49" w:rsidRPr="00FD5A65">
        <w:rPr>
          <w:rFonts w:ascii="Arial" w:hAnsi="Arial" w:cs="Arial"/>
          <w:sz w:val="24"/>
          <w:szCs w:val="24"/>
        </w:rPr>
        <w:t xml:space="preserve"> </w:t>
      </w:r>
      <w:r w:rsidR="00B83C08" w:rsidRPr="00FD5A65">
        <w:rPr>
          <w:rFonts w:ascii="Arial" w:hAnsi="Arial" w:cs="Arial"/>
          <w:sz w:val="24"/>
          <w:szCs w:val="24"/>
        </w:rPr>
        <w:t>A</w:t>
      </w:r>
      <w:r w:rsidR="00AF6E49" w:rsidRPr="00FD5A65">
        <w:rPr>
          <w:rFonts w:ascii="Arial" w:hAnsi="Arial" w:cs="Arial"/>
          <w:sz w:val="24"/>
          <w:szCs w:val="24"/>
        </w:rPr>
        <w:t>hora bien</w:t>
      </w:r>
      <w:r w:rsidR="00C27997" w:rsidRPr="00FD5A65">
        <w:rPr>
          <w:rFonts w:ascii="Arial" w:hAnsi="Arial" w:cs="Arial"/>
          <w:sz w:val="24"/>
          <w:szCs w:val="24"/>
        </w:rPr>
        <w:t>,</w:t>
      </w:r>
      <w:r w:rsidR="00AF6E49" w:rsidRPr="00FD5A65">
        <w:rPr>
          <w:rFonts w:ascii="Arial" w:hAnsi="Arial" w:cs="Arial"/>
          <w:sz w:val="24"/>
          <w:szCs w:val="24"/>
        </w:rPr>
        <w:t xml:space="preserve"> para </w:t>
      </w:r>
      <w:r w:rsidR="001B4D02" w:rsidRPr="00FD5A65">
        <w:rPr>
          <w:rFonts w:ascii="Arial" w:hAnsi="Arial" w:cs="Arial"/>
          <w:sz w:val="24"/>
          <w:szCs w:val="24"/>
        </w:rPr>
        <w:t>realizar</w:t>
      </w:r>
      <w:r w:rsidR="00AF6E49" w:rsidRPr="00FD5A65">
        <w:rPr>
          <w:rFonts w:ascii="Arial" w:hAnsi="Arial" w:cs="Arial"/>
          <w:sz w:val="24"/>
          <w:szCs w:val="24"/>
        </w:rPr>
        <w:t xml:space="preserve"> las consideraciones porque </w:t>
      </w:r>
      <w:r w:rsidR="001B4D02" w:rsidRPr="00FD5A65">
        <w:rPr>
          <w:rFonts w:ascii="Arial" w:hAnsi="Arial" w:cs="Arial"/>
          <w:sz w:val="24"/>
          <w:szCs w:val="24"/>
        </w:rPr>
        <w:t xml:space="preserve">las que </w:t>
      </w:r>
      <w:r w:rsidR="00AF6E49" w:rsidRPr="00FD5A65">
        <w:rPr>
          <w:rFonts w:ascii="Arial" w:hAnsi="Arial" w:cs="Arial"/>
          <w:sz w:val="24"/>
          <w:szCs w:val="24"/>
        </w:rPr>
        <w:t xml:space="preserve">se termina la revocación del acuerdo </w:t>
      </w:r>
      <w:r w:rsidR="000F18AB" w:rsidRPr="00FD5A65">
        <w:rPr>
          <w:rFonts w:ascii="Arial" w:hAnsi="Arial" w:cs="Arial"/>
          <w:sz w:val="24"/>
          <w:szCs w:val="24"/>
        </w:rPr>
        <w:t>en</w:t>
      </w:r>
      <w:r w:rsidR="00AF6E49" w:rsidRPr="00FD5A65">
        <w:rPr>
          <w:rFonts w:ascii="Arial" w:hAnsi="Arial" w:cs="Arial"/>
          <w:sz w:val="24"/>
          <w:szCs w:val="24"/>
        </w:rPr>
        <w:t xml:space="preserve"> la ponencia </w:t>
      </w:r>
      <w:r w:rsidR="001B4D02" w:rsidRPr="00FD5A65">
        <w:rPr>
          <w:rFonts w:ascii="Arial" w:hAnsi="Arial" w:cs="Arial"/>
          <w:sz w:val="24"/>
          <w:szCs w:val="24"/>
        </w:rPr>
        <w:t xml:space="preserve">a </w:t>
      </w:r>
      <w:r w:rsidR="00AF6E49" w:rsidRPr="00FD5A65">
        <w:rPr>
          <w:rFonts w:ascii="Arial" w:hAnsi="Arial" w:cs="Arial"/>
          <w:sz w:val="24"/>
          <w:szCs w:val="24"/>
        </w:rPr>
        <w:t>m</w:t>
      </w:r>
      <w:r w:rsidR="001B4D02" w:rsidRPr="00FD5A65">
        <w:rPr>
          <w:rFonts w:ascii="Arial" w:hAnsi="Arial" w:cs="Arial"/>
          <w:sz w:val="24"/>
          <w:szCs w:val="24"/>
        </w:rPr>
        <w:t>í</w:t>
      </w:r>
      <w:r w:rsidR="00AF6E49" w:rsidRPr="00FD5A65">
        <w:rPr>
          <w:rFonts w:ascii="Arial" w:hAnsi="Arial" w:cs="Arial"/>
          <w:sz w:val="24"/>
          <w:szCs w:val="24"/>
        </w:rPr>
        <w:t xml:space="preserve"> cargo</w:t>
      </w:r>
      <w:r w:rsidR="001B4D02" w:rsidRPr="00FD5A65">
        <w:rPr>
          <w:rFonts w:ascii="Arial" w:hAnsi="Arial" w:cs="Arial"/>
          <w:sz w:val="24"/>
          <w:szCs w:val="24"/>
        </w:rPr>
        <w:t>,</w:t>
      </w:r>
      <w:r w:rsidR="00AF6E49" w:rsidRPr="00FD5A65">
        <w:rPr>
          <w:rFonts w:ascii="Arial" w:hAnsi="Arial" w:cs="Arial"/>
          <w:sz w:val="24"/>
          <w:szCs w:val="24"/>
        </w:rPr>
        <w:t xml:space="preserve"> se parte de</w:t>
      </w:r>
      <w:r w:rsidR="001B4D02" w:rsidRPr="00FD5A65">
        <w:rPr>
          <w:rFonts w:ascii="Arial" w:hAnsi="Arial" w:cs="Arial"/>
          <w:sz w:val="24"/>
          <w:szCs w:val="24"/>
        </w:rPr>
        <w:t xml:space="preserve"> </w:t>
      </w:r>
      <w:r w:rsidR="00AF6E49" w:rsidRPr="00FD5A65">
        <w:rPr>
          <w:rFonts w:ascii="Arial" w:hAnsi="Arial" w:cs="Arial"/>
          <w:sz w:val="24"/>
          <w:szCs w:val="24"/>
        </w:rPr>
        <w:t>l</w:t>
      </w:r>
      <w:r w:rsidR="001B4D02" w:rsidRPr="00FD5A65">
        <w:rPr>
          <w:rFonts w:ascii="Arial" w:hAnsi="Arial" w:cs="Arial"/>
          <w:sz w:val="24"/>
          <w:szCs w:val="24"/>
        </w:rPr>
        <w:t>a</w:t>
      </w:r>
      <w:r w:rsidR="00AF6E49" w:rsidRPr="00FD5A65">
        <w:rPr>
          <w:rFonts w:ascii="Arial" w:hAnsi="Arial" w:cs="Arial"/>
          <w:sz w:val="24"/>
          <w:szCs w:val="24"/>
        </w:rPr>
        <w:t xml:space="preserve"> idea del respet</w:t>
      </w:r>
      <w:r w:rsidR="001B4D02" w:rsidRPr="00FD5A65">
        <w:rPr>
          <w:rFonts w:ascii="Arial" w:hAnsi="Arial" w:cs="Arial"/>
          <w:sz w:val="24"/>
          <w:szCs w:val="24"/>
        </w:rPr>
        <w:t xml:space="preserve">o y </w:t>
      </w:r>
      <w:r w:rsidR="00AF6E49" w:rsidRPr="00FD5A65">
        <w:rPr>
          <w:rFonts w:ascii="Arial" w:hAnsi="Arial" w:cs="Arial"/>
          <w:sz w:val="24"/>
          <w:szCs w:val="24"/>
        </w:rPr>
        <w:t>la garantía de los derechos humanos</w:t>
      </w:r>
      <w:r w:rsidR="001B4D02" w:rsidRPr="00FD5A65">
        <w:rPr>
          <w:rFonts w:ascii="Arial" w:hAnsi="Arial" w:cs="Arial"/>
          <w:sz w:val="24"/>
          <w:szCs w:val="24"/>
        </w:rPr>
        <w:t>,</w:t>
      </w:r>
      <w:r w:rsidR="00AF6E49" w:rsidRPr="00FD5A65">
        <w:rPr>
          <w:rFonts w:ascii="Arial" w:hAnsi="Arial" w:cs="Arial"/>
          <w:sz w:val="24"/>
          <w:szCs w:val="24"/>
        </w:rPr>
        <w:t xml:space="preserve"> tanto de los dos individuos como de la agrupación política como se establece </w:t>
      </w:r>
      <w:r w:rsidR="001B4D02" w:rsidRPr="00FD5A65">
        <w:rPr>
          <w:rFonts w:ascii="Arial" w:hAnsi="Arial" w:cs="Arial"/>
          <w:sz w:val="24"/>
          <w:szCs w:val="24"/>
        </w:rPr>
        <w:t xml:space="preserve">en </w:t>
      </w:r>
      <w:r w:rsidR="00AF6E49" w:rsidRPr="00FD5A65">
        <w:rPr>
          <w:rFonts w:ascii="Arial" w:hAnsi="Arial" w:cs="Arial"/>
          <w:sz w:val="24"/>
          <w:szCs w:val="24"/>
        </w:rPr>
        <w:t xml:space="preserve">la </w:t>
      </w:r>
      <w:r w:rsidR="001B4D02" w:rsidRPr="00FD5A65">
        <w:rPr>
          <w:rFonts w:ascii="Arial" w:hAnsi="Arial" w:cs="Arial"/>
          <w:sz w:val="24"/>
          <w:szCs w:val="24"/>
        </w:rPr>
        <w:t>C</w:t>
      </w:r>
      <w:r w:rsidR="00AF6E49" w:rsidRPr="00FD5A65">
        <w:rPr>
          <w:rFonts w:ascii="Arial" w:hAnsi="Arial" w:cs="Arial"/>
          <w:sz w:val="24"/>
          <w:szCs w:val="24"/>
        </w:rPr>
        <w:t>onstitución</w:t>
      </w:r>
      <w:r w:rsidR="001B4D02" w:rsidRPr="00FD5A65">
        <w:rPr>
          <w:rFonts w:ascii="Arial" w:hAnsi="Arial" w:cs="Arial"/>
          <w:sz w:val="24"/>
          <w:szCs w:val="24"/>
        </w:rPr>
        <w:t xml:space="preserve"> Política</w:t>
      </w:r>
      <w:r w:rsidR="00413B8A" w:rsidRPr="00FD5A65">
        <w:rPr>
          <w:rFonts w:ascii="Arial" w:hAnsi="Arial" w:cs="Arial"/>
          <w:sz w:val="24"/>
          <w:szCs w:val="24"/>
        </w:rPr>
        <w:t>.</w:t>
      </w:r>
      <w:r w:rsidR="00AF6E49" w:rsidRPr="00FD5A65">
        <w:rPr>
          <w:rFonts w:ascii="Arial" w:hAnsi="Arial" w:cs="Arial"/>
          <w:sz w:val="24"/>
          <w:szCs w:val="24"/>
        </w:rPr>
        <w:t xml:space="preserve"> </w:t>
      </w:r>
      <w:r w:rsidR="00413B8A" w:rsidRPr="00FD5A65">
        <w:rPr>
          <w:rFonts w:ascii="Arial" w:hAnsi="Arial" w:cs="Arial"/>
          <w:sz w:val="24"/>
          <w:szCs w:val="24"/>
        </w:rPr>
        <w:t>E</w:t>
      </w:r>
      <w:r w:rsidR="00AF6E49" w:rsidRPr="00FD5A65">
        <w:rPr>
          <w:rFonts w:ascii="Arial" w:hAnsi="Arial" w:cs="Arial"/>
          <w:sz w:val="24"/>
          <w:szCs w:val="24"/>
        </w:rPr>
        <w:t>n ese sentido</w:t>
      </w:r>
      <w:r w:rsidR="00413B8A" w:rsidRPr="00FD5A65">
        <w:rPr>
          <w:rFonts w:ascii="Arial" w:hAnsi="Arial" w:cs="Arial"/>
          <w:sz w:val="24"/>
          <w:szCs w:val="24"/>
        </w:rPr>
        <w:t>,</w:t>
      </w:r>
      <w:r w:rsidR="00AF6E49" w:rsidRPr="00FD5A65">
        <w:rPr>
          <w:rFonts w:ascii="Arial" w:hAnsi="Arial" w:cs="Arial"/>
          <w:sz w:val="24"/>
          <w:szCs w:val="24"/>
        </w:rPr>
        <w:t xml:space="preserve"> es importante resaltar que el papel que cumple en la sociedad las agrupaciones políticas y su relevancia para la formación y desarrollo de una cultura política e informada por su participación en la vida democrática del país</w:t>
      </w:r>
      <w:r w:rsidR="00404CF5" w:rsidRPr="00FD5A65">
        <w:rPr>
          <w:rFonts w:ascii="Arial" w:hAnsi="Arial" w:cs="Arial"/>
          <w:sz w:val="24"/>
          <w:szCs w:val="24"/>
        </w:rPr>
        <w:t>,</w:t>
      </w:r>
      <w:r w:rsidR="00AF6E49" w:rsidRPr="00FD5A65">
        <w:rPr>
          <w:rFonts w:ascii="Arial" w:hAnsi="Arial" w:cs="Arial"/>
          <w:sz w:val="24"/>
          <w:szCs w:val="24"/>
        </w:rPr>
        <w:t xml:space="preserve"> ya que son un vehículo más </w:t>
      </w:r>
      <w:r w:rsidR="001B4D02" w:rsidRPr="00FD5A65">
        <w:rPr>
          <w:rFonts w:ascii="Arial" w:hAnsi="Arial" w:cs="Arial"/>
          <w:sz w:val="24"/>
          <w:szCs w:val="24"/>
        </w:rPr>
        <w:t xml:space="preserve">de </w:t>
      </w:r>
      <w:r w:rsidR="00AF6E49" w:rsidRPr="00FD5A65">
        <w:rPr>
          <w:rFonts w:ascii="Arial" w:hAnsi="Arial" w:cs="Arial"/>
          <w:sz w:val="24"/>
          <w:szCs w:val="24"/>
        </w:rPr>
        <w:t xml:space="preserve">la participación de los ciudadanos en la cosa pública donde además ejercen sus derechos de libre asociación consagrado el artículo noveno </w:t>
      </w:r>
      <w:r w:rsidR="00404CF5" w:rsidRPr="00FD5A65">
        <w:rPr>
          <w:rFonts w:ascii="Arial" w:hAnsi="Arial" w:cs="Arial"/>
          <w:sz w:val="24"/>
          <w:szCs w:val="24"/>
        </w:rPr>
        <w:t>Constitucional.</w:t>
      </w:r>
      <w:r w:rsidR="00AF6E49" w:rsidRPr="00FD5A65">
        <w:rPr>
          <w:rFonts w:ascii="Arial" w:hAnsi="Arial" w:cs="Arial"/>
          <w:sz w:val="24"/>
          <w:szCs w:val="24"/>
        </w:rPr>
        <w:t xml:space="preserve"> </w:t>
      </w:r>
      <w:r w:rsidR="00404CF5" w:rsidRPr="00FD5A65">
        <w:rPr>
          <w:rFonts w:ascii="Arial" w:hAnsi="Arial" w:cs="Arial"/>
          <w:sz w:val="24"/>
          <w:szCs w:val="24"/>
        </w:rPr>
        <w:t>E</w:t>
      </w:r>
      <w:r w:rsidR="00AF6E49" w:rsidRPr="00FD5A65">
        <w:rPr>
          <w:rFonts w:ascii="Arial" w:hAnsi="Arial" w:cs="Arial"/>
          <w:sz w:val="24"/>
          <w:szCs w:val="24"/>
        </w:rPr>
        <w:t>stos derechos no puede</w:t>
      </w:r>
      <w:r w:rsidR="00E05B4A" w:rsidRPr="00FD5A65">
        <w:rPr>
          <w:rFonts w:ascii="Arial" w:hAnsi="Arial" w:cs="Arial"/>
          <w:sz w:val="24"/>
          <w:szCs w:val="24"/>
        </w:rPr>
        <w:t>n</w:t>
      </w:r>
      <w:r w:rsidR="00AF6E49" w:rsidRPr="00FD5A65">
        <w:rPr>
          <w:rFonts w:ascii="Arial" w:hAnsi="Arial" w:cs="Arial"/>
          <w:sz w:val="24"/>
          <w:szCs w:val="24"/>
        </w:rPr>
        <w:t xml:space="preserve"> ser restringidos </w:t>
      </w:r>
      <w:r w:rsidR="00E05B4A" w:rsidRPr="00FD5A65">
        <w:rPr>
          <w:rFonts w:ascii="Arial" w:hAnsi="Arial" w:cs="Arial"/>
          <w:sz w:val="24"/>
          <w:szCs w:val="24"/>
        </w:rPr>
        <w:t>sin</w:t>
      </w:r>
      <w:r w:rsidR="00404CF5" w:rsidRPr="00FD5A65">
        <w:rPr>
          <w:rFonts w:ascii="Arial" w:hAnsi="Arial" w:cs="Arial"/>
          <w:sz w:val="24"/>
          <w:szCs w:val="24"/>
        </w:rPr>
        <w:t xml:space="preserve"> un </w:t>
      </w:r>
      <w:r w:rsidR="00AF6E49" w:rsidRPr="00FD5A65">
        <w:rPr>
          <w:rFonts w:ascii="Arial" w:hAnsi="Arial" w:cs="Arial"/>
          <w:sz w:val="24"/>
          <w:szCs w:val="24"/>
        </w:rPr>
        <w:t>debido procedimiento</w:t>
      </w:r>
      <w:r w:rsidR="00404CF5" w:rsidRPr="00FD5A65">
        <w:rPr>
          <w:rFonts w:ascii="Arial" w:hAnsi="Arial" w:cs="Arial"/>
          <w:sz w:val="24"/>
          <w:szCs w:val="24"/>
        </w:rPr>
        <w:t>,</w:t>
      </w:r>
      <w:r w:rsidR="00AF6E49" w:rsidRPr="00FD5A65">
        <w:rPr>
          <w:rFonts w:ascii="Arial" w:hAnsi="Arial" w:cs="Arial"/>
          <w:sz w:val="24"/>
          <w:szCs w:val="24"/>
        </w:rPr>
        <w:t xml:space="preserve"> el propio marco </w:t>
      </w:r>
      <w:r w:rsidR="00404CF5" w:rsidRPr="00FD5A65">
        <w:rPr>
          <w:rFonts w:ascii="Arial" w:hAnsi="Arial" w:cs="Arial"/>
          <w:sz w:val="24"/>
          <w:szCs w:val="24"/>
        </w:rPr>
        <w:t>Constitucional y</w:t>
      </w:r>
      <w:r w:rsidR="00AF6E49" w:rsidRPr="00FD5A65">
        <w:rPr>
          <w:rFonts w:ascii="Arial" w:hAnsi="Arial" w:cs="Arial"/>
          <w:sz w:val="24"/>
          <w:szCs w:val="24"/>
        </w:rPr>
        <w:t xml:space="preserve"> </w:t>
      </w:r>
      <w:r w:rsidR="00404CF5" w:rsidRPr="00FD5A65">
        <w:rPr>
          <w:rFonts w:ascii="Arial" w:hAnsi="Arial" w:cs="Arial"/>
          <w:sz w:val="24"/>
          <w:szCs w:val="24"/>
        </w:rPr>
        <w:t>C</w:t>
      </w:r>
      <w:r w:rsidR="00AF6E49" w:rsidRPr="00FD5A65">
        <w:rPr>
          <w:rFonts w:ascii="Arial" w:hAnsi="Arial" w:cs="Arial"/>
          <w:sz w:val="24"/>
          <w:szCs w:val="24"/>
        </w:rPr>
        <w:t>onvencional</w:t>
      </w:r>
      <w:r w:rsidR="00413B8A" w:rsidRPr="00FD5A65">
        <w:rPr>
          <w:rFonts w:ascii="Arial" w:hAnsi="Arial" w:cs="Arial"/>
          <w:sz w:val="24"/>
          <w:szCs w:val="24"/>
        </w:rPr>
        <w:t>,</w:t>
      </w:r>
      <w:r w:rsidR="00AF6E49" w:rsidRPr="00FD5A65">
        <w:rPr>
          <w:rFonts w:ascii="Arial" w:hAnsi="Arial" w:cs="Arial"/>
          <w:sz w:val="24"/>
          <w:szCs w:val="24"/>
        </w:rPr>
        <w:t xml:space="preserve"> obliga a los estados a tener un marco jurídico puntual respe</w:t>
      </w:r>
      <w:r w:rsidR="00404CF5" w:rsidRPr="00FD5A65">
        <w:rPr>
          <w:rFonts w:ascii="Arial" w:hAnsi="Arial" w:cs="Arial"/>
          <w:sz w:val="24"/>
          <w:szCs w:val="24"/>
        </w:rPr>
        <w:t>c</w:t>
      </w:r>
      <w:r w:rsidR="00AF6E49" w:rsidRPr="00FD5A65">
        <w:rPr>
          <w:rFonts w:ascii="Arial" w:hAnsi="Arial" w:cs="Arial"/>
          <w:sz w:val="24"/>
          <w:szCs w:val="24"/>
        </w:rPr>
        <w:t xml:space="preserve">to </w:t>
      </w:r>
      <w:r w:rsidR="00404CF5" w:rsidRPr="00FD5A65">
        <w:rPr>
          <w:rFonts w:ascii="Arial" w:hAnsi="Arial" w:cs="Arial"/>
          <w:sz w:val="24"/>
          <w:szCs w:val="24"/>
        </w:rPr>
        <w:t>de</w:t>
      </w:r>
      <w:r w:rsidR="00AF6E49" w:rsidRPr="00FD5A65">
        <w:rPr>
          <w:rFonts w:ascii="Arial" w:hAnsi="Arial" w:cs="Arial"/>
          <w:sz w:val="24"/>
          <w:szCs w:val="24"/>
        </w:rPr>
        <w:t xml:space="preserve"> las reglas que </w:t>
      </w:r>
      <w:r w:rsidR="00404CF5" w:rsidRPr="00FD5A65">
        <w:rPr>
          <w:rFonts w:ascii="Arial" w:hAnsi="Arial" w:cs="Arial"/>
          <w:sz w:val="24"/>
          <w:szCs w:val="24"/>
        </w:rPr>
        <w:t>reglamenten</w:t>
      </w:r>
      <w:r w:rsidR="00AF6E49" w:rsidRPr="00FD5A65">
        <w:rPr>
          <w:rFonts w:ascii="Arial" w:hAnsi="Arial" w:cs="Arial"/>
          <w:sz w:val="24"/>
          <w:szCs w:val="24"/>
        </w:rPr>
        <w:t xml:space="preserve"> el ejercicio </w:t>
      </w:r>
      <w:r w:rsidR="00E05B4A" w:rsidRPr="00FD5A65">
        <w:rPr>
          <w:rFonts w:ascii="Arial" w:hAnsi="Arial" w:cs="Arial"/>
          <w:sz w:val="24"/>
          <w:szCs w:val="24"/>
        </w:rPr>
        <w:t>y</w:t>
      </w:r>
      <w:r w:rsidR="00AF6E49" w:rsidRPr="00FD5A65">
        <w:rPr>
          <w:rFonts w:ascii="Arial" w:hAnsi="Arial" w:cs="Arial"/>
          <w:sz w:val="24"/>
          <w:szCs w:val="24"/>
        </w:rPr>
        <w:t xml:space="preserve"> restricciones a estos derechos necesarios para una sociedad democrática</w:t>
      </w:r>
      <w:r w:rsidR="00404CF5" w:rsidRPr="00FD5A65">
        <w:rPr>
          <w:rFonts w:ascii="Arial" w:hAnsi="Arial" w:cs="Arial"/>
          <w:sz w:val="24"/>
          <w:szCs w:val="24"/>
        </w:rPr>
        <w:t>, me refiero a la necesidad</w:t>
      </w:r>
      <w:r w:rsidR="00AF6E49" w:rsidRPr="00FD5A65">
        <w:rPr>
          <w:rFonts w:ascii="Arial" w:hAnsi="Arial" w:cs="Arial"/>
          <w:sz w:val="24"/>
          <w:szCs w:val="24"/>
        </w:rPr>
        <w:t xml:space="preserve"> de observar esto al momento restringir un derecho fundamental</w:t>
      </w:r>
      <w:r w:rsidR="00E05B4A" w:rsidRPr="00FD5A65">
        <w:rPr>
          <w:rFonts w:ascii="Arial" w:hAnsi="Arial" w:cs="Arial"/>
          <w:sz w:val="24"/>
          <w:szCs w:val="24"/>
        </w:rPr>
        <w:t>. E</w:t>
      </w:r>
      <w:r w:rsidR="00AF6E49" w:rsidRPr="00FD5A65">
        <w:rPr>
          <w:rFonts w:ascii="Arial" w:hAnsi="Arial" w:cs="Arial"/>
          <w:sz w:val="24"/>
          <w:szCs w:val="24"/>
        </w:rPr>
        <w:t xml:space="preserve">n el caso </w:t>
      </w:r>
      <w:r w:rsidR="00E05B4A" w:rsidRPr="00FD5A65">
        <w:rPr>
          <w:rFonts w:ascii="Arial" w:hAnsi="Arial" w:cs="Arial"/>
          <w:sz w:val="24"/>
          <w:szCs w:val="24"/>
        </w:rPr>
        <w:t>particular</w:t>
      </w:r>
      <w:r w:rsidR="00AF6E49" w:rsidRPr="00FD5A65">
        <w:rPr>
          <w:rFonts w:ascii="Arial" w:hAnsi="Arial" w:cs="Arial"/>
          <w:sz w:val="24"/>
          <w:szCs w:val="24"/>
        </w:rPr>
        <w:t xml:space="preserve"> la autoridad d</w:t>
      </w:r>
      <w:r w:rsidR="00E05B4A" w:rsidRPr="00FD5A65">
        <w:rPr>
          <w:rFonts w:ascii="Arial" w:hAnsi="Arial" w:cs="Arial"/>
          <w:sz w:val="24"/>
          <w:szCs w:val="24"/>
        </w:rPr>
        <w:t>ic</w:t>
      </w:r>
      <w:r w:rsidR="00AF6E49" w:rsidRPr="00FD5A65">
        <w:rPr>
          <w:rFonts w:ascii="Arial" w:hAnsi="Arial" w:cs="Arial"/>
          <w:sz w:val="24"/>
          <w:szCs w:val="24"/>
        </w:rPr>
        <w:t>t</w:t>
      </w:r>
      <w:r w:rsidR="00E05B4A" w:rsidRPr="00FD5A65">
        <w:rPr>
          <w:rFonts w:ascii="Arial" w:hAnsi="Arial" w:cs="Arial"/>
          <w:sz w:val="24"/>
          <w:szCs w:val="24"/>
        </w:rPr>
        <w:t>a</w:t>
      </w:r>
      <w:r w:rsidR="00AF6E49" w:rsidRPr="00FD5A65">
        <w:rPr>
          <w:rFonts w:ascii="Arial" w:hAnsi="Arial" w:cs="Arial"/>
          <w:sz w:val="24"/>
          <w:szCs w:val="24"/>
        </w:rPr>
        <w:t xml:space="preserve">mina la </w:t>
      </w:r>
      <w:r w:rsidR="00E05B4A" w:rsidRPr="00FD5A65">
        <w:rPr>
          <w:rFonts w:ascii="Arial" w:hAnsi="Arial" w:cs="Arial"/>
          <w:sz w:val="24"/>
          <w:szCs w:val="24"/>
        </w:rPr>
        <w:t xml:space="preserve">pérdida de </w:t>
      </w:r>
      <w:r w:rsidR="00AF6E49" w:rsidRPr="00FD5A65">
        <w:rPr>
          <w:rFonts w:ascii="Arial" w:hAnsi="Arial" w:cs="Arial"/>
          <w:sz w:val="24"/>
          <w:szCs w:val="24"/>
        </w:rPr>
        <w:t>registr</w:t>
      </w:r>
      <w:r w:rsidR="00E05B4A" w:rsidRPr="00FD5A65">
        <w:rPr>
          <w:rFonts w:ascii="Arial" w:hAnsi="Arial" w:cs="Arial"/>
          <w:sz w:val="24"/>
          <w:szCs w:val="24"/>
        </w:rPr>
        <w:t>o</w:t>
      </w:r>
      <w:r w:rsidR="00AF6E49" w:rsidRPr="00FD5A65">
        <w:rPr>
          <w:rFonts w:ascii="Arial" w:hAnsi="Arial" w:cs="Arial"/>
          <w:sz w:val="24"/>
          <w:szCs w:val="24"/>
        </w:rPr>
        <w:t xml:space="preserve"> </w:t>
      </w:r>
      <w:r w:rsidR="00E05B4A" w:rsidRPr="00FD5A65">
        <w:rPr>
          <w:rFonts w:ascii="Arial" w:hAnsi="Arial" w:cs="Arial"/>
          <w:sz w:val="24"/>
          <w:szCs w:val="24"/>
        </w:rPr>
        <w:t xml:space="preserve">de </w:t>
      </w:r>
      <w:r w:rsidR="00AF6E49" w:rsidRPr="00FD5A65">
        <w:rPr>
          <w:rFonts w:ascii="Arial" w:hAnsi="Arial" w:cs="Arial"/>
          <w:sz w:val="24"/>
          <w:szCs w:val="24"/>
        </w:rPr>
        <w:t xml:space="preserve">la </w:t>
      </w:r>
      <w:r w:rsidR="00E05B4A" w:rsidRPr="00FD5A65">
        <w:rPr>
          <w:rFonts w:ascii="Arial" w:hAnsi="Arial" w:cs="Arial"/>
          <w:sz w:val="24"/>
          <w:szCs w:val="24"/>
        </w:rPr>
        <w:t>A</w:t>
      </w:r>
      <w:r w:rsidR="00AF6E49" w:rsidRPr="00FD5A65">
        <w:rPr>
          <w:rFonts w:ascii="Arial" w:hAnsi="Arial" w:cs="Arial"/>
          <w:sz w:val="24"/>
          <w:szCs w:val="24"/>
        </w:rPr>
        <w:t>s</w:t>
      </w:r>
      <w:r w:rsidR="00E05B4A" w:rsidRPr="00FD5A65">
        <w:rPr>
          <w:rFonts w:ascii="Arial" w:hAnsi="Arial" w:cs="Arial"/>
          <w:sz w:val="24"/>
          <w:szCs w:val="24"/>
        </w:rPr>
        <w:t>ocia</w:t>
      </w:r>
      <w:r w:rsidR="00AF6E49" w:rsidRPr="00FD5A65">
        <w:rPr>
          <w:rFonts w:ascii="Arial" w:hAnsi="Arial" w:cs="Arial"/>
          <w:sz w:val="24"/>
          <w:szCs w:val="24"/>
        </w:rPr>
        <w:t xml:space="preserve">ción por </w:t>
      </w:r>
      <w:r w:rsidR="00E05B4A" w:rsidRPr="00FD5A65">
        <w:rPr>
          <w:rFonts w:ascii="Arial" w:hAnsi="Arial" w:cs="Arial"/>
          <w:sz w:val="24"/>
          <w:szCs w:val="24"/>
        </w:rPr>
        <w:t>no haber llevado a cabo</w:t>
      </w:r>
      <w:r w:rsidR="00AF6E49" w:rsidRPr="00FD5A65">
        <w:rPr>
          <w:rFonts w:ascii="Arial" w:hAnsi="Arial" w:cs="Arial"/>
          <w:sz w:val="24"/>
          <w:szCs w:val="24"/>
        </w:rPr>
        <w:t xml:space="preserve"> ninguna actuación dentro del procedimiento para conseguir su registro</w:t>
      </w:r>
      <w:r w:rsidR="00E05B4A" w:rsidRPr="00FD5A65">
        <w:rPr>
          <w:rFonts w:ascii="Arial" w:hAnsi="Arial" w:cs="Arial"/>
          <w:sz w:val="24"/>
          <w:szCs w:val="24"/>
        </w:rPr>
        <w:t>.</w:t>
      </w:r>
      <w:r w:rsidR="00AF6E49" w:rsidRPr="00FD5A65">
        <w:rPr>
          <w:rFonts w:ascii="Arial" w:hAnsi="Arial" w:cs="Arial"/>
          <w:sz w:val="24"/>
          <w:szCs w:val="24"/>
        </w:rPr>
        <w:t xml:space="preserve"> </w:t>
      </w:r>
      <w:r w:rsidR="00E05B4A" w:rsidRPr="00FD5A65">
        <w:rPr>
          <w:rFonts w:ascii="Arial" w:hAnsi="Arial" w:cs="Arial"/>
          <w:sz w:val="24"/>
          <w:szCs w:val="24"/>
        </w:rPr>
        <w:t>E</w:t>
      </w:r>
      <w:r w:rsidR="00AF6E49" w:rsidRPr="00FD5A65">
        <w:rPr>
          <w:rFonts w:ascii="Arial" w:hAnsi="Arial" w:cs="Arial"/>
          <w:sz w:val="24"/>
          <w:szCs w:val="24"/>
        </w:rPr>
        <w:t>n el proyecto se habla de la pert</w:t>
      </w:r>
      <w:r w:rsidR="00E05B4A" w:rsidRPr="00FD5A65">
        <w:rPr>
          <w:rFonts w:ascii="Arial" w:hAnsi="Arial" w:cs="Arial"/>
          <w:sz w:val="24"/>
          <w:szCs w:val="24"/>
        </w:rPr>
        <w:t>i</w:t>
      </w:r>
      <w:r w:rsidR="00AF6E49" w:rsidRPr="00FD5A65">
        <w:rPr>
          <w:rFonts w:ascii="Arial" w:hAnsi="Arial" w:cs="Arial"/>
          <w:sz w:val="24"/>
          <w:szCs w:val="24"/>
        </w:rPr>
        <w:t>nencia y legalidad del refrendo como mecanismo de verificación para seguir considerando a esta</w:t>
      </w:r>
      <w:r w:rsidR="00E05B4A" w:rsidRPr="00FD5A65">
        <w:rPr>
          <w:rFonts w:ascii="Arial" w:hAnsi="Arial" w:cs="Arial"/>
          <w:sz w:val="24"/>
          <w:szCs w:val="24"/>
        </w:rPr>
        <w:t>s</w:t>
      </w:r>
      <w:r w:rsidR="00AF6E49" w:rsidRPr="00FD5A65">
        <w:rPr>
          <w:rFonts w:ascii="Arial" w:hAnsi="Arial" w:cs="Arial"/>
          <w:sz w:val="24"/>
          <w:szCs w:val="24"/>
        </w:rPr>
        <w:t xml:space="preserve"> </w:t>
      </w:r>
      <w:r w:rsidR="00E05B4A" w:rsidRPr="00FD5A65">
        <w:rPr>
          <w:rFonts w:ascii="Arial" w:hAnsi="Arial" w:cs="Arial"/>
          <w:sz w:val="24"/>
          <w:szCs w:val="24"/>
        </w:rPr>
        <w:t>Asociaciones</w:t>
      </w:r>
      <w:r w:rsidR="00AF6E49" w:rsidRPr="00FD5A65">
        <w:rPr>
          <w:rFonts w:ascii="Arial" w:hAnsi="Arial" w:cs="Arial"/>
          <w:sz w:val="24"/>
          <w:szCs w:val="24"/>
        </w:rPr>
        <w:t xml:space="preserve"> com</w:t>
      </w:r>
      <w:r w:rsidR="00E05B4A" w:rsidRPr="00FD5A65">
        <w:rPr>
          <w:rFonts w:ascii="Arial" w:hAnsi="Arial" w:cs="Arial"/>
          <w:sz w:val="24"/>
          <w:szCs w:val="24"/>
        </w:rPr>
        <w:t>o activas</w:t>
      </w:r>
      <w:r w:rsidR="00AF6E49" w:rsidRPr="00FD5A65">
        <w:rPr>
          <w:rFonts w:ascii="Arial" w:hAnsi="Arial" w:cs="Arial"/>
          <w:sz w:val="24"/>
          <w:szCs w:val="24"/>
        </w:rPr>
        <w:t xml:space="preserve"> y susceptible</w:t>
      </w:r>
      <w:r w:rsidR="005B02C6" w:rsidRPr="00FD5A65">
        <w:rPr>
          <w:rFonts w:ascii="Arial" w:hAnsi="Arial" w:cs="Arial"/>
          <w:sz w:val="24"/>
          <w:szCs w:val="24"/>
        </w:rPr>
        <w:t>s</w:t>
      </w:r>
      <w:r w:rsidR="00AF6E49" w:rsidRPr="00FD5A65">
        <w:rPr>
          <w:rFonts w:ascii="Arial" w:hAnsi="Arial" w:cs="Arial"/>
          <w:sz w:val="24"/>
          <w:szCs w:val="24"/>
        </w:rPr>
        <w:t xml:space="preserve"> de recibir fondos públicos</w:t>
      </w:r>
      <w:r w:rsidR="005B02C6" w:rsidRPr="00FD5A65">
        <w:rPr>
          <w:rFonts w:ascii="Arial" w:hAnsi="Arial" w:cs="Arial"/>
          <w:sz w:val="24"/>
          <w:szCs w:val="24"/>
        </w:rPr>
        <w:t xml:space="preserve">, ya </w:t>
      </w:r>
      <w:r w:rsidR="00580491" w:rsidRPr="00FD5A65">
        <w:rPr>
          <w:rFonts w:ascii="Arial" w:hAnsi="Arial" w:cs="Arial"/>
          <w:sz w:val="24"/>
          <w:szCs w:val="24"/>
        </w:rPr>
        <w:t>que estas</w:t>
      </w:r>
      <w:r w:rsidR="00AF6E49" w:rsidRPr="00FD5A65">
        <w:rPr>
          <w:rFonts w:ascii="Arial" w:hAnsi="Arial" w:cs="Arial"/>
          <w:sz w:val="24"/>
          <w:szCs w:val="24"/>
        </w:rPr>
        <w:t xml:space="preserve"> asociaciones si bien </w:t>
      </w:r>
      <w:r w:rsidR="00580491" w:rsidRPr="00FD5A65">
        <w:rPr>
          <w:rFonts w:ascii="Arial" w:hAnsi="Arial" w:cs="Arial"/>
          <w:sz w:val="24"/>
          <w:szCs w:val="24"/>
        </w:rPr>
        <w:t>n</w:t>
      </w:r>
      <w:r w:rsidR="00AF6E49" w:rsidRPr="00FD5A65">
        <w:rPr>
          <w:rFonts w:ascii="Arial" w:hAnsi="Arial" w:cs="Arial"/>
          <w:sz w:val="24"/>
          <w:szCs w:val="24"/>
        </w:rPr>
        <w:t xml:space="preserve">acen conforme a las reglas del </w:t>
      </w:r>
      <w:r w:rsidR="00580491" w:rsidRPr="00FD5A65">
        <w:rPr>
          <w:rFonts w:ascii="Arial" w:hAnsi="Arial" w:cs="Arial"/>
          <w:sz w:val="24"/>
          <w:szCs w:val="24"/>
        </w:rPr>
        <w:t>C</w:t>
      </w:r>
      <w:r w:rsidR="00AF6E49" w:rsidRPr="00FD5A65">
        <w:rPr>
          <w:rFonts w:ascii="Arial" w:hAnsi="Arial" w:cs="Arial"/>
          <w:sz w:val="24"/>
          <w:szCs w:val="24"/>
        </w:rPr>
        <w:t xml:space="preserve">ódigo </w:t>
      </w:r>
      <w:r w:rsidR="00580491" w:rsidRPr="00FD5A65">
        <w:rPr>
          <w:rFonts w:ascii="Arial" w:hAnsi="Arial" w:cs="Arial"/>
          <w:sz w:val="24"/>
          <w:szCs w:val="24"/>
        </w:rPr>
        <w:t>C</w:t>
      </w:r>
      <w:r w:rsidR="00AF6E49" w:rsidRPr="00FD5A65">
        <w:rPr>
          <w:rFonts w:ascii="Arial" w:hAnsi="Arial" w:cs="Arial"/>
          <w:sz w:val="24"/>
          <w:szCs w:val="24"/>
        </w:rPr>
        <w:t xml:space="preserve">ivil se consideran sujetos de derecho electoral según la propia interpretación que hace la </w:t>
      </w:r>
      <w:r w:rsidR="00580491" w:rsidRPr="00FD5A65">
        <w:rPr>
          <w:rFonts w:ascii="Arial" w:hAnsi="Arial" w:cs="Arial"/>
          <w:sz w:val="24"/>
          <w:szCs w:val="24"/>
        </w:rPr>
        <w:t>S</w:t>
      </w:r>
      <w:r w:rsidR="00AF6E49" w:rsidRPr="00FD5A65">
        <w:rPr>
          <w:rFonts w:ascii="Arial" w:hAnsi="Arial" w:cs="Arial"/>
          <w:sz w:val="24"/>
          <w:szCs w:val="24"/>
        </w:rPr>
        <w:t xml:space="preserve">uprema </w:t>
      </w:r>
      <w:r w:rsidR="00580491" w:rsidRPr="00FD5A65">
        <w:rPr>
          <w:rFonts w:ascii="Arial" w:hAnsi="Arial" w:cs="Arial"/>
          <w:sz w:val="24"/>
          <w:szCs w:val="24"/>
        </w:rPr>
        <w:t>C</w:t>
      </w:r>
      <w:r w:rsidR="00AF6E49" w:rsidRPr="00FD5A65">
        <w:rPr>
          <w:rFonts w:ascii="Arial" w:hAnsi="Arial" w:cs="Arial"/>
          <w:sz w:val="24"/>
          <w:szCs w:val="24"/>
        </w:rPr>
        <w:t>ort</w:t>
      </w:r>
      <w:r w:rsidR="00580491" w:rsidRPr="00FD5A65">
        <w:rPr>
          <w:rFonts w:ascii="Arial" w:hAnsi="Arial" w:cs="Arial"/>
          <w:sz w:val="24"/>
          <w:szCs w:val="24"/>
        </w:rPr>
        <w:t>e</w:t>
      </w:r>
      <w:r w:rsidR="00AF6E49" w:rsidRPr="00FD5A65">
        <w:rPr>
          <w:rFonts w:ascii="Arial" w:hAnsi="Arial" w:cs="Arial"/>
          <w:sz w:val="24"/>
          <w:szCs w:val="24"/>
        </w:rPr>
        <w:t xml:space="preserve"> y la </w:t>
      </w:r>
      <w:r w:rsidR="00580491" w:rsidRPr="00FD5A65">
        <w:rPr>
          <w:rFonts w:ascii="Arial" w:hAnsi="Arial" w:cs="Arial"/>
          <w:sz w:val="24"/>
          <w:szCs w:val="24"/>
        </w:rPr>
        <w:t>S</w:t>
      </w:r>
      <w:r w:rsidR="00AF6E49" w:rsidRPr="00FD5A65">
        <w:rPr>
          <w:rFonts w:ascii="Arial" w:hAnsi="Arial" w:cs="Arial"/>
          <w:sz w:val="24"/>
          <w:szCs w:val="24"/>
        </w:rPr>
        <w:t xml:space="preserve">ala </w:t>
      </w:r>
      <w:r w:rsidR="00580491" w:rsidRPr="00FD5A65">
        <w:rPr>
          <w:rFonts w:ascii="Arial" w:hAnsi="Arial" w:cs="Arial"/>
          <w:sz w:val="24"/>
          <w:szCs w:val="24"/>
        </w:rPr>
        <w:t>S</w:t>
      </w:r>
      <w:r w:rsidR="00AF6E49" w:rsidRPr="00FD5A65">
        <w:rPr>
          <w:rFonts w:ascii="Arial" w:hAnsi="Arial" w:cs="Arial"/>
          <w:sz w:val="24"/>
          <w:szCs w:val="24"/>
        </w:rPr>
        <w:t xml:space="preserve">uperior en acciones de </w:t>
      </w:r>
      <w:r w:rsidR="00FD3FA4" w:rsidRPr="00FD5A65">
        <w:rPr>
          <w:rFonts w:ascii="Arial" w:hAnsi="Arial" w:cs="Arial"/>
          <w:sz w:val="24"/>
          <w:szCs w:val="24"/>
        </w:rPr>
        <w:t>inconstitucional</w:t>
      </w:r>
      <w:r w:rsidR="00580491" w:rsidRPr="00FD5A65">
        <w:rPr>
          <w:rFonts w:ascii="Arial" w:hAnsi="Arial" w:cs="Arial"/>
          <w:sz w:val="24"/>
          <w:szCs w:val="24"/>
        </w:rPr>
        <w:t>idad</w:t>
      </w:r>
      <w:r w:rsidR="00FD3FA4" w:rsidRPr="00FD5A65">
        <w:rPr>
          <w:rFonts w:ascii="Arial" w:hAnsi="Arial" w:cs="Arial"/>
          <w:sz w:val="24"/>
          <w:szCs w:val="24"/>
        </w:rPr>
        <w:t xml:space="preserve"> y libertad</w:t>
      </w:r>
      <w:r w:rsidR="00413B8A" w:rsidRPr="00FD5A65">
        <w:rPr>
          <w:rFonts w:ascii="Arial" w:hAnsi="Arial" w:cs="Arial"/>
          <w:sz w:val="24"/>
          <w:szCs w:val="24"/>
        </w:rPr>
        <w:t>, tesis.</w:t>
      </w:r>
      <w:r w:rsidR="00FD3FA4" w:rsidRPr="00FD5A65">
        <w:rPr>
          <w:rFonts w:ascii="Arial" w:hAnsi="Arial" w:cs="Arial"/>
          <w:sz w:val="24"/>
          <w:szCs w:val="24"/>
        </w:rPr>
        <w:t xml:space="preserve"> </w:t>
      </w:r>
      <w:r w:rsidR="00413B8A" w:rsidRPr="00FD5A65">
        <w:rPr>
          <w:rFonts w:ascii="Arial" w:hAnsi="Arial" w:cs="Arial"/>
          <w:sz w:val="24"/>
          <w:szCs w:val="24"/>
        </w:rPr>
        <w:t>E</w:t>
      </w:r>
      <w:r w:rsidR="00FD3FA4" w:rsidRPr="00FD5A65">
        <w:rPr>
          <w:rFonts w:ascii="Arial" w:hAnsi="Arial" w:cs="Arial"/>
          <w:sz w:val="24"/>
          <w:szCs w:val="24"/>
        </w:rPr>
        <w:t xml:space="preserve">l refrendo que se le pide a una </w:t>
      </w:r>
      <w:r w:rsidR="00456783" w:rsidRPr="00FD5A65">
        <w:rPr>
          <w:rFonts w:ascii="Arial" w:hAnsi="Arial" w:cs="Arial"/>
          <w:sz w:val="24"/>
          <w:szCs w:val="24"/>
        </w:rPr>
        <w:t>asociación</w:t>
      </w:r>
      <w:r w:rsidR="00FD3FA4" w:rsidRPr="00FD5A65">
        <w:rPr>
          <w:rFonts w:ascii="Arial" w:hAnsi="Arial" w:cs="Arial"/>
          <w:sz w:val="24"/>
          <w:szCs w:val="24"/>
        </w:rPr>
        <w:t xml:space="preserve"> para continuar con su registro como tal implica que se verifique la intención de al menos el mínimo de sus asociados requerido para poder seguir perteneciendo para que manifiesten su intención de seguir perteneciendo </w:t>
      </w:r>
      <w:r w:rsidR="00580491" w:rsidRPr="00FD5A65">
        <w:rPr>
          <w:rFonts w:ascii="Arial" w:hAnsi="Arial" w:cs="Arial"/>
          <w:sz w:val="24"/>
          <w:szCs w:val="24"/>
        </w:rPr>
        <w:t xml:space="preserve">a </w:t>
      </w:r>
      <w:r w:rsidR="00FD3FA4" w:rsidRPr="00FD5A65">
        <w:rPr>
          <w:rFonts w:ascii="Arial" w:hAnsi="Arial" w:cs="Arial"/>
          <w:sz w:val="24"/>
          <w:szCs w:val="24"/>
        </w:rPr>
        <w:t>esta asociación</w:t>
      </w:r>
      <w:r w:rsidR="00580491" w:rsidRPr="00FD5A65">
        <w:rPr>
          <w:rFonts w:ascii="Arial" w:hAnsi="Arial" w:cs="Arial"/>
          <w:sz w:val="24"/>
          <w:szCs w:val="24"/>
        </w:rPr>
        <w:t>,</w:t>
      </w:r>
      <w:r w:rsidR="00FD3FA4" w:rsidRPr="00FD5A65">
        <w:rPr>
          <w:rFonts w:ascii="Arial" w:hAnsi="Arial" w:cs="Arial"/>
          <w:sz w:val="24"/>
          <w:szCs w:val="24"/>
        </w:rPr>
        <w:t xml:space="preserve"> entonces este refrendo es una condición </w:t>
      </w:r>
      <w:r w:rsidR="00580491" w:rsidRPr="00FD5A65">
        <w:rPr>
          <w:rFonts w:ascii="Arial" w:hAnsi="Arial" w:cs="Arial"/>
          <w:i/>
          <w:sz w:val="24"/>
          <w:szCs w:val="24"/>
        </w:rPr>
        <w:t>sine qua non</w:t>
      </w:r>
      <w:r w:rsidR="00580491" w:rsidRPr="00FD5A65">
        <w:rPr>
          <w:rFonts w:ascii="Arial" w:hAnsi="Arial" w:cs="Arial"/>
          <w:sz w:val="24"/>
          <w:szCs w:val="24"/>
        </w:rPr>
        <w:t xml:space="preserve"> </w:t>
      </w:r>
      <w:r w:rsidR="00FD3FA4" w:rsidRPr="00FD5A65">
        <w:rPr>
          <w:rFonts w:ascii="Arial" w:hAnsi="Arial" w:cs="Arial"/>
          <w:sz w:val="24"/>
          <w:szCs w:val="24"/>
        </w:rPr>
        <w:t xml:space="preserve">para </w:t>
      </w:r>
      <w:r w:rsidR="00580491" w:rsidRPr="00FD5A65">
        <w:rPr>
          <w:rFonts w:ascii="Arial" w:hAnsi="Arial" w:cs="Arial"/>
          <w:sz w:val="24"/>
          <w:szCs w:val="24"/>
        </w:rPr>
        <w:t xml:space="preserve">la </w:t>
      </w:r>
      <w:r w:rsidR="00FD3FA4" w:rsidRPr="00FD5A65">
        <w:rPr>
          <w:rFonts w:ascii="Arial" w:hAnsi="Arial" w:cs="Arial"/>
          <w:sz w:val="24"/>
          <w:szCs w:val="24"/>
        </w:rPr>
        <w:t>conservación del mismo y la resolución que d</w:t>
      </w:r>
      <w:r w:rsidR="00580491" w:rsidRPr="00FD5A65">
        <w:rPr>
          <w:rFonts w:ascii="Arial" w:hAnsi="Arial" w:cs="Arial"/>
          <w:sz w:val="24"/>
          <w:szCs w:val="24"/>
        </w:rPr>
        <w:t>ictamina</w:t>
      </w:r>
      <w:r w:rsidR="00FD3FA4" w:rsidRPr="00FD5A65">
        <w:rPr>
          <w:rFonts w:ascii="Arial" w:hAnsi="Arial" w:cs="Arial"/>
          <w:sz w:val="24"/>
          <w:szCs w:val="24"/>
        </w:rPr>
        <w:t xml:space="preserve"> su extinción incide directamente en los derechos </w:t>
      </w:r>
      <w:r w:rsidR="005976BE" w:rsidRPr="00FD5A65">
        <w:rPr>
          <w:rFonts w:ascii="Arial" w:hAnsi="Arial" w:cs="Arial"/>
          <w:sz w:val="24"/>
          <w:szCs w:val="24"/>
        </w:rPr>
        <w:t xml:space="preserve">de asociación </w:t>
      </w:r>
      <w:r w:rsidR="00FD3FA4" w:rsidRPr="00FD5A65">
        <w:rPr>
          <w:rFonts w:ascii="Arial" w:hAnsi="Arial" w:cs="Arial"/>
          <w:sz w:val="24"/>
          <w:szCs w:val="24"/>
        </w:rPr>
        <w:t>de los agremiados</w:t>
      </w:r>
      <w:r w:rsidR="00456783" w:rsidRPr="00FD5A65">
        <w:rPr>
          <w:rFonts w:ascii="Arial" w:hAnsi="Arial" w:cs="Arial"/>
          <w:sz w:val="24"/>
          <w:szCs w:val="24"/>
        </w:rPr>
        <w:t>,</w:t>
      </w:r>
      <w:r w:rsidR="00FD3FA4" w:rsidRPr="00FD5A65">
        <w:rPr>
          <w:rFonts w:ascii="Arial" w:hAnsi="Arial" w:cs="Arial"/>
          <w:sz w:val="24"/>
          <w:szCs w:val="24"/>
        </w:rPr>
        <w:t xml:space="preserve"> afecta</w:t>
      </w:r>
      <w:r w:rsidR="005976BE" w:rsidRPr="00FD5A65">
        <w:rPr>
          <w:rFonts w:ascii="Arial" w:hAnsi="Arial" w:cs="Arial"/>
          <w:sz w:val="24"/>
          <w:szCs w:val="24"/>
        </w:rPr>
        <w:t>ndo</w:t>
      </w:r>
      <w:r w:rsidR="00FD3FA4" w:rsidRPr="00FD5A65">
        <w:rPr>
          <w:rFonts w:ascii="Arial" w:hAnsi="Arial" w:cs="Arial"/>
          <w:sz w:val="24"/>
          <w:szCs w:val="24"/>
        </w:rPr>
        <w:t xml:space="preserve"> también a la </w:t>
      </w:r>
      <w:r w:rsidR="005976BE" w:rsidRPr="00FD5A65">
        <w:rPr>
          <w:rFonts w:ascii="Arial" w:hAnsi="Arial" w:cs="Arial"/>
          <w:sz w:val="24"/>
          <w:szCs w:val="24"/>
        </w:rPr>
        <w:t>sociedad</w:t>
      </w:r>
      <w:r w:rsidR="00FD3FA4" w:rsidRPr="00FD5A65">
        <w:rPr>
          <w:rFonts w:ascii="Arial" w:hAnsi="Arial" w:cs="Arial"/>
          <w:sz w:val="24"/>
          <w:szCs w:val="24"/>
        </w:rPr>
        <w:t xml:space="preserve"> en general</w:t>
      </w:r>
      <w:r w:rsidR="005976BE" w:rsidRPr="00FD5A65">
        <w:rPr>
          <w:rFonts w:ascii="Arial" w:hAnsi="Arial" w:cs="Arial"/>
          <w:sz w:val="24"/>
          <w:szCs w:val="24"/>
        </w:rPr>
        <w:t>.</w:t>
      </w:r>
      <w:r w:rsidR="00FD3FA4" w:rsidRPr="00FD5A65">
        <w:rPr>
          <w:rFonts w:ascii="Arial" w:hAnsi="Arial" w:cs="Arial"/>
          <w:sz w:val="24"/>
          <w:szCs w:val="24"/>
        </w:rPr>
        <w:t xml:space="preserve"> </w:t>
      </w:r>
      <w:r w:rsidR="005976BE" w:rsidRPr="00FD5A65">
        <w:rPr>
          <w:rFonts w:ascii="Arial" w:hAnsi="Arial" w:cs="Arial"/>
          <w:sz w:val="24"/>
          <w:szCs w:val="24"/>
        </w:rPr>
        <w:t>E</w:t>
      </w:r>
      <w:r w:rsidR="00FD3FA4" w:rsidRPr="00FD5A65">
        <w:rPr>
          <w:rFonts w:ascii="Arial" w:hAnsi="Arial" w:cs="Arial"/>
          <w:sz w:val="24"/>
          <w:szCs w:val="24"/>
        </w:rPr>
        <w:t xml:space="preserve">n el caso particular a la </w:t>
      </w:r>
      <w:r w:rsidR="005976BE" w:rsidRPr="00FD5A65">
        <w:rPr>
          <w:rFonts w:ascii="Arial" w:hAnsi="Arial" w:cs="Arial"/>
          <w:sz w:val="24"/>
          <w:szCs w:val="24"/>
        </w:rPr>
        <w:t>Asociación, como ya se dijo,</w:t>
      </w:r>
      <w:r w:rsidR="00FD3FA4" w:rsidRPr="00FD5A65">
        <w:rPr>
          <w:rFonts w:ascii="Arial" w:hAnsi="Arial" w:cs="Arial"/>
          <w:sz w:val="24"/>
          <w:szCs w:val="24"/>
        </w:rPr>
        <w:t xml:space="preserve"> se </w:t>
      </w:r>
      <w:r w:rsidR="00FD3FA4" w:rsidRPr="00FD5A65">
        <w:rPr>
          <w:rFonts w:ascii="Arial" w:hAnsi="Arial" w:cs="Arial"/>
          <w:sz w:val="24"/>
          <w:szCs w:val="24"/>
        </w:rPr>
        <w:lastRenderedPageBreak/>
        <w:t xml:space="preserve">le canceló su registro por no llevar el procedimiento </w:t>
      </w:r>
      <w:r w:rsidR="005976BE" w:rsidRPr="00FD5A65">
        <w:rPr>
          <w:rFonts w:ascii="Arial" w:hAnsi="Arial" w:cs="Arial"/>
          <w:sz w:val="24"/>
          <w:szCs w:val="24"/>
        </w:rPr>
        <w:t xml:space="preserve">de refrendo, </w:t>
      </w:r>
      <w:r w:rsidR="00FD3FA4" w:rsidRPr="00FD5A65">
        <w:rPr>
          <w:rFonts w:ascii="Arial" w:hAnsi="Arial" w:cs="Arial"/>
          <w:sz w:val="24"/>
          <w:szCs w:val="24"/>
        </w:rPr>
        <w:t>sin embargo</w:t>
      </w:r>
      <w:r w:rsidR="005976BE" w:rsidRPr="00FD5A65">
        <w:rPr>
          <w:rFonts w:ascii="Arial" w:hAnsi="Arial" w:cs="Arial"/>
          <w:sz w:val="24"/>
          <w:szCs w:val="24"/>
        </w:rPr>
        <w:t>,</w:t>
      </w:r>
      <w:r w:rsidR="00FD3FA4" w:rsidRPr="00FD5A65">
        <w:rPr>
          <w:rFonts w:ascii="Arial" w:hAnsi="Arial" w:cs="Arial"/>
          <w:sz w:val="24"/>
          <w:szCs w:val="24"/>
        </w:rPr>
        <w:t xml:space="preserve"> al estudiar lo</w:t>
      </w:r>
      <w:r w:rsidR="005976BE" w:rsidRPr="00FD5A65">
        <w:rPr>
          <w:rFonts w:ascii="Arial" w:hAnsi="Arial" w:cs="Arial"/>
          <w:sz w:val="24"/>
          <w:szCs w:val="24"/>
        </w:rPr>
        <w:t xml:space="preserve"> actuado</w:t>
      </w:r>
      <w:r w:rsidR="00FD3FA4" w:rsidRPr="00FD5A65">
        <w:rPr>
          <w:rFonts w:ascii="Arial" w:hAnsi="Arial" w:cs="Arial"/>
          <w:sz w:val="24"/>
          <w:szCs w:val="24"/>
        </w:rPr>
        <w:t xml:space="preserve"> por la </w:t>
      </w:r>
      <w:r w:rsidR="005976BE" w:rsidRPr="00FD5A65">
        <w:rPr>
          <w:rFonts w:ascii="Arial" w:hAnsi="Arial" w:cs="Arial"/>
          <w:sz w:val="24"/>
          <w:szCs w:val="24"/>
        </w:rPr>
        <w:t>A</w:t>
      </w:r>
      <w:r w:rsidR="00FD3FA4" w:rsidRPr="00FD5A65">
        <w:rPr>
          <w:rFonts w:ascii="Arial" w:hAnsi="Arial" w:cs="Arial"/>
          <w:sz w:val="24"/>
          <w:szCs w:val="24"/>
        </w:rPr>
        <w:t>s</w:t>
      </w:r>
      <w:r w:rsidR="005976BE" w:rsidRPr="00FD5A65">
        <w:rPr>
          <w:rFonts w:ascii="Arial" w:hAnsi="Arial" w:cs="Arial"/>
          <w:sz w:val="24"/>
          <w:szCs w:val="24"/>
        </w:rPr>
        <w:t>ociación y por la</w:t>
      </w:r>
      <w:r w:rsidR="00FD3FA4" w:rsidRPr="00FD5A65">
        <w:rPr>
          <w:rFonts w:ascii="Arial" w:hAnsi="Arial" w:cs="Arial"/>
          <w:sz w:val="24"/>
          <w:szCs w:val="24"/>
        </w:rPr>
        <w:t xml:space="preserve"> autoridad concluimos</w:t>
      </w:r>
      <w:r w:rsidR="005976BE" w:rsidRPr="00FD5A65">
        <w:rPr>
          <w:rFonts w:ascii="Arial" w:hAnsi="Arial" w:cs="Arial"/>
          <w:sz w:val="24"/>
          <w:szCs w:val="24"/>
        </w:rPr>
        <w:t>,</w:t>
      </w:r>
      <w:r w:rsidR="00FD3FA4" w:rsidRPr="00FD5A65">
        <w:rPr>
          <w:rFonts w:ascii="Arial" w:hAnsi="Arial" w:cs="Arial"/>
          <w:sz w:val="24"/>
          <w:szCs w:val="24"/>
        </w:rPr>
        <w:t xml:space="preserve"> que para el caso concreto no lo existieron reglas específicas que determinarán el qu</w:t>
      </w:r>
      <w:r w:rsidR="005976BE" w:rsidRPr="00FD5A65">
        <w:rPr>
          <w:rFonts w:ascii="Arial" w:hAnsi="Arial" w:cs="Arial"/>
          <w:sz w:val="24"/>
          <w:szCs w:val="24"/>
        </w:rPr>
        <w:t>é,</w:t>
      </w:r>
      <w:r w:rsidR="00FD3FA4" w:rsidRPr="00FD5A65">
        <w:rPr>
          <w:rFonts w:ascii="Arial" w:hAnsi="Arial" w:cs="Arial"/>
          <w:sz w:val="24"/>
          <w:szCs w:val="24"/>
        </w:rPr>
        <w:t xml:space="preserve"> el cómo y </w:t>
      </w:r>
      <w:r w:rsidR="005976BE" w:rsidRPr="00FD5A65">
        <w:rPr>
          <w:rFonts w:ascii="Arial" w:hAnsi="Arial" w:cs="Arial"/>
          <w:sz w:val="24"/>
          <w:szCs w:val="24"/>
        </w:rPr>
        <w:t>el cuándo</w:t>
      </w:r>
      <w:r w:rsidR="00456783" w:rsidRPr="00FD5A65">
        <w:rPr>
          <w:rFonts w:ascii="Arial" w:hAnsi="Arial" w:cs="Arial"/>
          <w:sz w:val="24"/>
          <w:szCs w:val="24"/>
        </w:rPr>
        <w:t>,</w:t>
      </w:r>
      <w:r w:rsidR="005976BE" w:rsidRPr="00FD5A65">
        <w:rPr>
          <w:rFonts w:ascii="Arial" w:hAnsi="Arial" w:cs="Arial"/>
          <w:sz w:val="24"/>
          <w:szCs w:val="24"/>
        </w:rPr>
        <w:t xml:space="preserve"> debían hacerse todos </w:t>
      </w:r>
      <w:r w:rsidR="00FD3FA4" w:rsidRPr="00FD5A65">
        <w:rPr>
          <w:rFonts w:ascii="Arial" w:hAnsi="Arial" w:cs="Arial"/>
          <w:sz w:val="24"/>
          <w:szCs w:val="24"/>
        </w:rPr>
        <w:t>estos pasos para llevar</w:t>
      </w:r>
      <w:r w:rsidR="00B83C08" w:rsidRPr="00FD5A65">
        <w:rPr>
          <w:rFonts w:ascii="Arial" w:hAnsi="Arial" w:cs="Arial"/>
          <w:sz w:val="24"/>
          <w:szCs w:val="24"/>
        </w:rPr>
        <w:t>lo</w:t>
      </w:r>
      <w:r w:rsidR="00FD3FA4" w:rsidRPr="00FD5A65">
        <w:rPr>
          <w:rFonts w:ascii="Arial" w:hAnsi="Arial" w:cs="Arial"/>
          <w:sz w:val="24"/>
          <w:szCs w:val="24"/>
        </w:rPr>
        <w:t xml:space="preserve"> a cabo</w:t>
      </w:r>
      <w:r w:rsidR="00456783" w:rsidRPr="00FD5A65">
        <w:rPr>
          <w:rFonts w:ascii="Arial" w:hAnsi="Arial" w:cs="Arial"/>
          <w:sz w:val="24"/>
          <w:szCs w:val="24"/>
        </w:rPr>
        <w:t>,</w:t>
      </w:r>
      <w:r w:rsidR="00FD3FA4" w:rsidRPr="00FD5A65">
        <w:rPr>
          <w:rFonts w:ascii="Arial" w:hAnsi="Arial" w:cs="Arial"/>
          <w:sz w:val="24"/>
          <w:szCs w:val="24"/>
        </w:rPr>
        <w:t xml:space="preserve"> generando una falta certeza y provocando </w:t>
      </w:r>
      <w:r w:rsidR="005976BE" w:rsidRPr="00FD5A65">
        <w:rPr>
          <w:rFonts w:ascii="Arial" w:hAnsi="Arial" w:cs="Arial"/>
          <w:sz w:val="24"/>
          <w:szCs w:val="24"/>
        </w:rPr>
        <w:t xml:space="preserve">a </w:t>
      </w:r>
      <w:r w:rsidR="00FD3FA4" w:rsidRPr="00FD5A65">
        <w:rPr>
          <w:rFonts w:ascii="Arial" w:hAnsi="Arial" w:cs="Arial"/>
          <w:sz w:val="24"/>
          <w:szCs w:val="24"/>
        </w:rPr>
        <w:t>su vez que no se le diera la garantía de audiencia a la asociación para poder reponer omisiones o subsanar errores</w:t>
      </w:r>
      <w:r w:rsidR="007657DA" w:rsidRPr="00FD5A65">
        <w:rPr>
          <w:rFonts w:ascii="Arial" w:hAnsi="Arial" w:cs="Arial"/>
          <w:sz w:val="24"/>
          <w:szCs w:val="24"/>
        </w:rPr>
        <w:t>,</w:t>
      </w:r>
      <w:r w:rsidR="00FD3FA4" w:rsidRPr="00FD5A65">
        <w:rPr>
          <w:rFonts w:ascii="Arial" w:hAnsi="Arial" w:cs="Arial"/>
          <w:sz w:val="24"/>
          <w:szCs w:val="24"/>
        </w:rPr>
        <w:t xml:space="preserve"> máxime que las re</w:t>
      </w:r>
      <w:r w:rsidR="007657DA" w:rsidRPr="00FD5A65">
        <w:rPr>
          <w:rFonts w:ascii="Arial" w:hAnsi="Arial" w:cs="Arial"/>
          <w:sz w:val="24"/>
          <w:szCs w:val="24"/>
        </w:rPr>
        <w:t>glas</w:t>
      </w:r>
      <w:r w:rsidR="00FD3FA4" w:rsidRPr="00FD5A65">
        <w:rPr>
          <w:rFonts w:ascii="Arial" w:hAnsi="Arial" w:cs="Arial"/>
          <w:sz w:val="24"/>
          <w:szCs w:val="24"/>
        </w:rPr>
        <w:t xml:space="preserve"> existentes al ser válidas</w:t>
      </w:r>
      <w:r w:rsidR="00B83C08" w:rsidRPr="00FD5A65">
        <w:rPr>
          <w:rFonts w:ascii="Arial" w:hAnsi="Arial" w:cs="Arial"/>
          <w:sz w:val="24"/>
          <w:szCs w:val="24"/>
        </w:rPr>
        <w:t>,</w:t>
      </w:r>
      <w:r w:rsidR="00FD3FA4" w:rsidRPr="00FD5A65">
        <w:rPr>
          <w:rFonts w:ascii="Arial" w:hAnsi="Arial" w:cs="Arial"/>
          <w:sz w:val="24"/>
          <w:szCs w:val="24"/>
        </w:rPr>
        <w:t xml:space="preserve"> no eran aplicables al caso concreto porque no daba</w:t>
      </w:r>
      <w:r w:rsidR="007657DA" w:rsidRPr="00FD5A65">
        <w:rPr>
          <w:rFonts w:ascii="Arial" w:hAnsi="Arial" w:cs="Arial"/>
          <w:sz w:val="24"/>
          <w:szCs w:val="24"/>
        </w:rPr>
        <w:t>n</w:t>
      </w:r>
      <w:r w:rsidR="00FD3FA4" w:rsidRPr="00FD5A65">
        <w:rPr>
          <w:rFonts w:ascii="Arial" w:hAnsi="Arial" w:cs="Arial"/>
          <w:sz w:val="24"/>
          <w:szCs w:val="24"/>
        </w:rPr>
        <w:t xml:space="preserve"> los tiempos que otorgaba el tercero transitorio </w:t>
      </w:r>
      <w:r w:rsidR="007657DA" w:rsidRPr="00FD5A65">
        <w:rPr>
          <w:rFonts w:ascii="Arial" w:hAnsi="Arial" w:cs="Arial"/>
          <w:sz w:val="24"/>
          <w:szCs w:val="24"/>
        </w:rPr>
        <w:t>de la reforma. E</w:t>
      </w:r>
      <w:r w:rsidR="00FD3FA4" w:rsidRPr="00FD5A65">
        <w:rPr>
          <w:rFonts w:ascii="Arial" w:hAnsi="Arial" w:cs="Arial"/>
          <w:sz w:val="24"/>
          <w:szCs w:val="24"/>
        </w:rPr>
        <w:t xml:space="preserve">n un caso similar </w:t>
      </w:r>
      <w:r w:rsidR="007657DA" w:rsidRPr="00FD5A65">
        <w:rPr>
          <w:rFonts w:ascii="Arial" w:hAnsi="Arial" w:cs="Arial"/>
          <w:sz w:val="24"/>
          <w:szCs w:val="24"/>
        </w:rPr>
        <w:t>t</w:t>
      </w:r>
      <w:r w:rsidR="00FD3FA4" w:rsidRPr="00FD5A65">
        <w:rPr>
          <w:rFonts w:ascii="Arial" w:hAnsi="Arial" w:cs="Arial"/>
          <w:sz w:val="24"/>
          <w:szCs w:val="24"/>
        </w:rPr>
        <w:t>am</w:t>
      </w:r>
      <w:r w:rsidR="007657DA" w:rsidRPr="00FD5A65">
        <w:rPr>
          <w:rFonts w:ascii="Arial" w:hAnsi="Arial" w:cs="Arial"/>
          <w:sz w:val="24"/>
          <w:szCs w:val="24"/>
        </w:rPr>
        <w:t>bi</w:t>
      </w:r>
      <w:r w:rsidR="00FD3FA4" w:rsidRPr="00FD5A65">
        <w:rPr>
          <w:rFonts w:ascii="Arial" w:hAnsi="Arial" w:cs="Arial"/>
          <w:sz w:val="24"/>
          <w:szCs w:val="24"/>
        </w:rPr>
        <w:t xml:space="preserve">én de Aguascalientes de las mismas </w:t>
      </w:r>
      <w:r w:rsidR="007657DA" w:rsidRPr="00FD5A65">
        <w:rPr>
          <w:rFonts w:ascii="Arial" w:hAnsi="Arial" w:cs="Arial"/>
          <w:sz w:val="24"/>
          <w:szCs w:val="24"/>
        </w:rPr>
        <w:t>asociaciones</w:t>
      </w:r>
      <w:r w:rsidR="00FD3FA4" w:rsidRPr="00FD5A65">
        <w:rPr>
          <w:rFonts w:ascii="Arial" w:hAnsi="Arial" w:cs="Arial"/>
          <w:sz w:val="24"/>
          <w:szCs w:val="24"/>
        </w:rPr>
        <w:t xml:space="preserve"> referente al procedim</w:t>
      </w:r>
      <w:r w:rsidR="007657DA" w:rsidRPr="00FD5A65">
        <w:rPr>
          <w:rFonts w:ascii="Arial" w:hAnsi="Arial" w:cs="Arial"/>
          <w:sz w:val="24"/>
          <w:szCs w:val="24"/>
        </w:rPr>
        <w:t>i</w:t>
      </w:r>
      <w:r w:rsidR="00FD3FA4" w:rsidRPr="00FD5A65">
        <w:rPr>
          <w:rFonts w:ascii="Arial" w:hAnsi="Arial" w:cs="Arial"/>
          <w:sz w:val="24"/>
          <w:szCs w:val="24"/>
        </w:rPr>
        <w:t xml:space="preserve">ento </w:t>
      </w:r>
      <w:r w:rsidR="007657DA" w:rsidRPr="00FD5A65">
        <w:rPr>
          <w:rFonts w:ascii="Arial" w:hAnsi="Arial" w:cs="Arial"/>
          <w:sz w:val="24"/>
          <w:szCs w:val="24"/>
        </w:rPr>
        <w:t xml:space="preserve">de </w:t>
      </w:r>
      <w:r w:rsidR="00FD3FA4" w:rsidRPr="00FD5A65">
        <w:rPr>
          <w:rFonts w:ascii="Arial" w:hAnsi="Arial" w:cs="Arial"/>
          <w:sz w:val="24"/>
          <w:szCs w:val="24"/>
        </w:rPr>
        <w:t xml:space="preserve">refrendo y su regulación la </w:t>
      </w:r>
      <w:r w:rsidR="007657DA" w:rsidRPr="00FD5A65">
        <w:rPr>
          <w:rFonts w:ascii="Arial" w:hAnsi="Arial" w:cs="Arial"/>
          <w:sz w:val="24"/>
          <w:szCs w:val="24"/>
        </w:rPr>
        <w:t>S</w:t>
      </w:r>
      <w:r w:rsidR="00FD3FA4" w:rsidRPr="00FD5A65">
        <w:rPr>
          <w:rFonts w:ascii="Arial" w:hAnsi="Arial" w:cs="Arial"/>
          <w:sz w:val="24"/>
          <w:szCs w:val="24"/>
        </w:rPr>
        <w:t xml:space="preserve">ala </w:t>
      </w:r>
      <w:r w:rsidR="007657DA" w:rsidRPr="00FD5A65">
        <w:rPr>
          <w:rFonts w:ascii="Arial" w:hAnsi="Arial" w:cs="Arial"/>
          <w:sz w:val="24"/>
          <w:szCs w:val="24"/>
        </w:rPr>
        <w:t>R</w:t>
      </w:r>
      <w:r w:rsidR="00FD3FA4" w:rsidRPr="00FD5A65">
        <w:rPr>
          <w:rFonts w:ascii="Arial" w:hAnsi="Arial" w:cs="Arial"/>
          <w:sz w:val="24"/>
          <w:szCs w:val="24"/>
        </w:rPr>
        <w:t xml:space="preserve">egional en el procedimiento en el juicio ciudadano </w:t>
      </w:r>
      <w:r w:rsidR="007657DA" w:rsidRPr="00FD5A65">
        <w:rPr>
          <w:rFonts w:ascii="Arial" w:hAnsi="Arial" w:cs="Arial"/>
          <w:sz w:val="24"/>
          <w:szCs w:val="24"/>
        </w:rPr>
        <w:t>460 de 2017</w:t>
      </w:r>
      <w:r w:rsidR="00FD3FA4" w:rsidRPr="00FD5A65">
        <w:rPr>
          <w:rFonts w:ascii="Arial" w:hAnsi="Arial" w:cs="Arial"/>
          <w:sz w:val="24"/>
          <w:szCs w:val="24"/>
        </w:rPr>
        <w:t xml:space="preserve"> expone y </w:t>
      </w:r>
      <w:r w:rsidR="007657DA" w:rsidRPr="00FD5A65">
        <w:rPr>
          <w:rFonts w:ascii="Arial" w:hAnsi="Arial" w:cs="Arial"/>
          <w:sz w:val="24"/>
          <w:szCs w:val="24"/>
        </w:rPr>
        <w:t>lo leo:</w:t>
      </w:r>
      <w:r w:rsidR="00FD3FA4" w:rsidRPr="00FD5A65">
        <w:rPr>
          <w:rFonts w:ascii="Arial" w:hAnsi="Arial" w:cs="Arial"/>
          <w:sz w:val="24"/>
          <w:szCs w:val="24"/>
        </w:rPr>
        <w:t xml:space="preserve"> </w:t>
      </w:r>
      <w:r w:rsidR="007657DA" w:rsidRPr="00FD5A65">
        <w:rPr>
          <w:rFonts w:ascii="Arial" w:hAnsi="Arial" w:cs="Arial"/>
          <w:sz w:val="24"/>
          <w:szCs w:val="24"/>
        </w:rPr>
        <w:t>“</w:t>
      </w:r>
      <w:r w:rsidR="00FD3FA4" w:rsidRPr="00FD5A65">
        <w:rPr>
          <w:rFonts w:ascii="Arial" w:hAnsi="Arial" w:cs="Arial"/>
          <w:sz w:val="24"/>
          <w:szCs w:val="24"/>
        </w:rPr>
        <w:t>el Consejo General del Instituto local</w:t>
      </w:r>
      <w:r w:rsidR="00B83C08" w:rsidRPr="00FD5A65">
        <w:rPr>
          <w:rFonts w:ascii="Arial" w:hAnsi="Arial" w:cs="Arial"/>
          <w:sz w:val="24"/>
          <w:szCs w:val="24"/>
        </w:rPr>
        <w:t>,</w:t>
      </w:r>
      <w:r w:rsidR="00FD3FA4" w:rsidRPr="00FD5A65">
        <w:rPr>
          <w:rFonts w:ascii="Arial" w:hAnsi="Arial" w:cs="Arial"/>
          <w:sz w:val="24"/>
          <w:szCs w:val="24"/>
        </w:rPr>
        <w:t xml:space="preserve"> tiene facultad</w:t>
      </w:r>
      <w:r w:rsidR="007657DA" w:rsidRPr="00FD5A65">
        <w:rPr>
          <w:rFonts w:ascii="Arial" w:hAnsi="Arial" w:cs="Arial"/>
          <w:sz w:val="24"/>
          <w:szCs w:val="24"/>
        </w:rPr>
        <w:t>es</w:t>
      </w:r>
      <w:r w:rsidR="00FD3FA4" w:rsidRPr="00FD5A65">
        <w:rPr>
          <w:rFonts w:ascii="Arial" w:hAnsi="Arial" w:cs="Arial"/>
          <w:sz w:val="24"/>
          <w:szCs w:val="24"/>
        </w:rPr>
        <w:t xml:space="preserve"> para emitir los acuerdos correspondientes a fin de hacer posible la aplicación de la ley</w:t>
      </w:r>
      <w:r w:rsidR="007657DA" w:rsidRPr="00FD5A65">
        <w:rPr>
          <w:rFonts w:ascii="Arial" w:hAnsi="Arial" w:cs="Arial"/>
          <w:sz w:val="24"/>
          <w:szCs w:val="24"/>
        </w:rPr>
        <w:t>,</w:t>
      </w:r>
      <w:r w:rsidR="00FD3FA4" w:rsidRPr="00FD5A65">
        <w:rPr>
          <w:rFonts w:ascii="Arial" w:hAnsi="Arial" w:cs="Arial"/>
          <w:sz w:val="24"/>
          <w:szCs w:val="24"/>
        </w:rPr>
        <w:t xml:space="preserve"> por tanto si el legislador </w:t>
      </w:r>
      <w:r w:rsidR="007657DA" w:rsidRPr="00FD5A65">
        <w:rPr>
          <w:rFonts w:ascii="Arial" w:hAnsi="Arial" w:cs="Arial"/>
          <w:sz w:val="24"/>
          <w:szCs w:val="24"/>
        </w:rPr>
        <w:t xml:space="preserve">de </w:t>
      </w:r>
      <w:r w:rsidR="00FD3FA4" w:rsidRPr="00FD5A65">
        <w:rPr>
          <w:rFonts w:ascii="Arial" w:hAnsi="Arial" w:cs="Arial"/>
          <w:sz w:val="24"/>
          <w:szCs w:val="24"/>
        </w:rPr>
        <w:t>Aguascalientes previó en el artículo 5</w:t>
      </w:r>
      <w:r w:rsidR="007657DA" w:rsidRPr="00FD5A65">
        <w:rPr>
          <w:rFonts w:ascii="Arial" w:hAnsi="Arial" w:cs="Arial"/>
          <w:sz w:val="24"/>
          <w:szCs w:val="24"/>
        </w:rPr>
        <w:t>9 párrafo s</w:t>
      </w:r>
      <w:r w:rsidR="00FD3FA4" w:rsidRPr="00FD5A65">
        <w:rPr>
          <w:rFonts w:ascii="Arial" w:hAnsi="Arial" w:cs="Arial"/>
          <w:sz w:val="24"/>
          <w:szCs w:val="24"/>
        </w:rPr>
        <w:t xml:space="preserve">éptimo del código electoral local de manera general que las asociaciones políticas acreditadas deberán refrendar su registro cada tres años mediante la ratificación que </w:t>
      </w:r>
      <w:r w:rsidR="007657DA" w:rsidRPr="00FD5A65">
        <w:rPr>
          <w:rFonts w:ascii="Arial" w:hAnsi="Arial" w:cs="Arial"/>
          <w:sz w:val="24"/>
          <w:szCs w:val="24"/>
        </w:rPr>
        <w:t>acuerden</w:t>
      </w:r>
      <w:r w:rsidR="00FD3FA4" w:rsidRPr="00FD5A65">
        <w:rPr>
          <w:rFonts w:ascii="Arial" w:hAnsi="Arial" w:cs="Arial"/>
          <w:sz w:val="24"/>
          <w:szCs w:val="24"/>
        </w:rPr>
        <w:t xml:space="preserve"> sus miembros </w:t>
      </w:r>
      <w:r w:rsidR="007657DA" w:rsidRPr="00FD5A65">
        <w:rPr>
          <w:rFonts w:ascii="Arial" w:hAnsi="Arial" w:cs="Arial"/>
          <w:sz w:val="24"/>
          <w:szCs w:val="24"/>
        </w:rPr>
        <w:t>en</w:t>
      </w:r>
      <w:r w:rsidR="00FD3FA4" w:rsidRPr="00FD5A65">
        <w:rPr>
          <w:rFonts w:ascii="Arial" w:hAnsi="Arial" w:cs="Arial"/>
          <w:sz w:val="24"/>
          <w:szCs w:val="24"/>
        </w:rPr>
        <w:t xml:space="preserve"> la Asamblea General</w:t>
      </w:r>
      <w:r w:rsidR="007657DA" w:rsidRPr="00FD5A65">
        <w:rPr>
          <w:rFonts w:ascii="Arial" w:hAnsi="Arial" w:cs="Arial"/>
          <w:sz w:val="24"/>
          <w:szCs w:val="24"/>
        </w:rPr>
        <w:t>,</w:t>
      </w:r>
      <w:r w:rsidR="00FD3FA4" w:rsidRPr="00FD5A65">
        <w:rPr>
          <w:rFonts w:ascii="Arial" w:hAnsi="Arial" w:cs="Arial"/>
          <w:sz w:val="24"/>
          <w:szCs w:val="24"/>
        </w:rPr>
        <w:t xml:space="preserve"> refrendo que le </w:t>
      </w:r>
      <w:r w:rsidR="00B57D04" w:rsidRPr="00FD5A65">
        <w:rPr>
          <w:rFonts w:ascii="Arial" w:hAnsi="Arial" w:cs="Arial"/>
          <w:sz w:val="24"/>
          <w:szCs w:val="24"/>
        </w:rPr>
        <w:t>deberá</w:t>
      </w:r>
      <w:r w:rsidR="00FD3FA4" w:rsidRPr="00FD5A65">
        <w:rPr>
          <w:rFonts w:ascii="Arial" w:hAnsi="Arial" w:cs="Arial"/>
          <w:sz w:val="24"/>
          <w:szCs w:val="24"/>
        </w:rPr>
        <w:t xml:space="preserve"> ser acreditado para registro inicial</w:t>
      </w:r>
      <w:r w:rsidR="007657DA" w:rsidRPr="00FD5A65">
        <w:rPr>
          <w:rFonts w:ascii="Arial" w:hAnsi="Arial" w:cs="Arial"/>
          <w:sz w:val="24"/>
          <w:szCs w:val="24"/>
        </w:rPr>
        <w:t>,</w:t>
      </w:r>
      <w:r w:rsidR="00FD3FA4" w:rsidRPr="00FD5A65">
        <w:rPr>
          <w:rFonts w:ascii="Arial" w:hAnsi="Arial" w:cs="Arial"/>
          <w:sz w:val="24"/>
          <w:szCs w:val="24"/>
        </w:rPr>
        <w:t xml:space="preserve"> es indispensable que la autoridad administrativa electoral detalle cómo debe realizarse procedimiento de refrendo del asociaciones políticas estatales registradas</w:t>
      </w:r>
      <w:r w:rsidR="007657DA" w:rsidRPr="00FD5A65">
        <w:rPr>
          <w:rFonts w:ascii="Arial" w:hAnsi="Arial" w:cs="Arial"/>
          <w:sz w:val="24"/>
          <w:szCs w:val="24"/>
        </w:rPr>
        <w:t>”.</w:t>
      </w:r>
      <w:r w:rsidR="00FD3FA4" w:rsidRPr="00FD5A65">
        <w:rPr>
          <w:rFonts w:ascii="Arial" w:hAnsi="Arial" w:cs="Arial"/>
          <w:sz w:val="24"/>
          <w:szCs w:val="24"/>
        </w:rPr>
        <w:t xml:space="preserve"> </w:t>
      </w:r>
      <w:r w:rsidR="007657DA" w:rsidRPr="00FD5A65">
        <w:rPr>
          <w:rFonts w:ascii="Arial" w:hAnsi="Arial" w:cs="Arial"/>
          <w:sz w:val="24"/>
          <w:szCs w:val="24"/>
        </w:rPr>
        <w:t>Derivado de</w:t>
      </w:r>
      <w:r w:rsidR="00FD3FA4" w:rsidRPr="00FD5A65">
        <w:rPr>
          <w:rFonts w:ascii="Arial" w:hAnsi="Arial" w:cs="Arial"/>
          <w:sz w:val="24"/>
          <w:szCs w:val="24"/>
        </w:rPr>
        <w:t xml:space="preserve"> esta sentencia si bien en su momento se emitieron reglas como ya dije</w:t>
      </w:r>
      <w:r w:rsidR="000D51D7" w:rsidRPr="00FD5A65">
        <w:rPr>
          <w:rFonts w:ascii="Arial" w:hAnsi="Arial" w:cs="Arial"/>
          <w:sz w:val="24"/>
          <w:szCs w:val="24"/>
        </w:rPr>
        <w:t>,</w:t>
      </w:r>
      <w:r w:rsidR="00FD3FA4" w:rsidRPr="00FD5A65">
        <w:rPr>
          <w:rFonts w:ascii="Arial" w:hAnsi="Arial" w:cs="Arial"/>
          <w:sz w:val="24"/>
          <w:szCs w:val="24"/>
        </w:rPr>
        <w:t xml:space="preserve"> esta</w:t>
      </w:r>
      <w:r w:rsidR="000D51D7" w:rsidRPr="00FD5A65">
        <w:rPr>
          <w:rFonts w:ascii="Arial" w:hAnsi="Arial" w:cs="Arial"/>
          <w:sz w:val="24"/>
          <w:szCs w:val="24"/>
        </w:rPr>
        <w:t>s reglas no eran</w:t>
      </w:r>
      <w:r w:rsidR="00FD3FA4" w:rsidRPr="00FD5A65">
        <w:rPr>
          <w:rFonts w:ascii="Arial" w:hAnsi="Arial" w:cs="Arial"/>
          <w:sz w:val="24"/>
          <w:szCs w:val="24"/>
        </w:rPr>
        <w:t xml:space="preserve"> aplicables al caso concreto</w:t>
      </w:r>
      <w:r w:rsidR="000D51D7" w:rsidRPr="00FD5A65">
        <w:rPr>
          <w:rFonts w:ascii="Arial" w:hAnsi="Arial" w:cs="Arial"/>
          <w:sz w:val="24"/>
          <w:szCs w:val="24"/>
        </w:rPr>
        <w:t>.</w:t>
      </w:r>
      <w:r w:rsidR="00FD3FA4" w:rsidRPr="00FD5A65">
        <w:rPr>
          <w:rFonts w:ascii="Arial" w:hAnsi="Arial" w:cs="Arial"/>
          <w:sz w:val="24"/>
          <w:szCs w:val="24"/>
        </w:rPr>
        <w:t xml:space="preserve"> </w:t>
      </w:r>
      <w:r w:rsidR="000D51D7" w:rsidRPr="00FD5A65">
        <w:rPr>
          <w:rFonts w:ascii="Arial" w:hAnsi="Arial" w:cs="Arial"/>
          <w:sz w:val="24"/>
          <w:szCs w:val="24"/>
        </w:rPr>
        <w:t>P</w:t>
      </w:r>
      <w:r w:rsidR="00FD3FA4" w:rsidRPr="00FD5A65">
        <w:rPr>
          <w:rFonts w:ascii="Arial" w:hAnsi="Arial" w:cs="Arial"/>
          <w:sz w:val="24"/>
          <w:szCs w:val="24"/>
        </w:rPr>
        <w:t>or otro lado</w:t>
      </w:r>
      <w:r w:rsidR="000D51D7" w:rsidRPr="00FD5A65">
        <w:rPr>
          <w:rFonts w:ascii="Arial" w:hAnsi="Arial" w:cs="Arial"/>
          <w:sz w:val="24"/>
          <w:szCs w:val="24"/>
        </w:rPr>
        <w:t>,</w:t>
      </w:r>
      <w:r w:rsidR="00FD3FA4" w:rsidRPr="00FD5A65">
        <w:rPr>
          <w:rFonts w:ascii="Arial" w:hAnsi="Arial" w:cs="Arial"/>
          <w:sz w:val="24"/>
          <w:szCs w:val="24"/>
        </w:rPr>
        <w:t xml:space="preserve"> </w:t>
      </w:r>
      <w:r w:rsidR="000D51D7" w:rsidRPr="00FD5A65">
        <w:rPr>
          <w:rFonts w:ascii="Arial" w:hAnsi="Arial" w:cs="Arial"/>
          <w:sz w:val="24"/>
          <w:szCs w:val="24"/>
        </w:rPr>
        <w:t>también se hace un estudio</w:t>
      </w:r>
      <w:r w:rsidR="00FD3FA4" w:rsidRPr="00FD5A65">
        <w:rPr>
          <w:rFonts w:ascii="Arial" w:hAnsi="Arial" w:cs="Arial"/>
          <w:sz w:val="24"/>
          <w:szCs w:val="24"/>
        </w:rPr>
        <w:t xml:space="preserve"> de constitucionalidad de la medida impuesta por el tercero transitorio donde se determina que el plazo de 18 meses otorgado para </w:t>
      </w:r>
      <w:r w:rsidR="000D51D7" w:rsidRPr="00FD5A65">
        <w:rPr>
          <w:rFonts w:ascii="Arial" w:hAnsi="Arial" w:cs="Arial"/>
          <w:sz w:val="24"/>
          <w:szCs w:val="24"/>
        </w:rPr>
        <w:t xml:space="preserve">el </w:t>
      </w:r>
      <w:r w:rsidR="00FD3FA4" w:rsidRPr="00FD5A65">
        <w:rPr>
          <w:rFonts w:ascii="Arial" w:hAnsi="Arial" w:cs="Arial"/>
          <w:sz w:val="24"/>
          <w:szCs w:val="24"/>
        </w:rPr>
        <w:t>refrendo no</w:t>
      </w:r>
      <w:r w:rsidR="000D51D7" w:rsidRPr="00FD5A65">
        <w:rPr>
          <w:rFonts w:ascii="Arial" w:hAnsi="Arial" w:cs="Arial"/>
          <w:sz w:val="24"/>
          <w:szCs w:val="24"/>
        </w:rPr>
        <w:t xml:space="preserve"> se</w:t>
      </w:r>
      <w:r w:rsidR="00FD3FA4" w:rsidRPr="00FD5A65">
        <w:rPr>
          <w:rFonts w:ascii="Arial" w:hAnsi="Arial" w:cs="Arial"/>
          <w:sz w:val="24"/>
          <w:szCs w:val="24"/>
        </w:rPr>
        <w:t xml:space="preserve"> aplica retroactivamente en su perjuicio</w:t>
      </w:r>
      <w:r w:rsidR="000D51D7" w:rsidRPr="00FD5A65">
        <w:rPr>
          <w:rFonts w:ascii="Arial" w:hAnsi="Arial" w:cs="Arial"/>
          <w:sz w:val="24"/>
          <w:szCs w:val="24"/>
        </w:rPr>
        <w:t>,</w:t>
      </w:r>
      <w:r w:rsidR="00FD3FA4" w:rsidRPr="00FD5A65">
        <w:rPr>
          <w:rFonts w:ascii="Arial" w:hAnsi="Arial" w:cs="Arial"/>
          <w:sz w:val="24"/>
          <w:szCs w:val="24"/>
        </w:rPr>
        <w:t xml:space="preserve"> entonces se propone revocar el dictamen </w:t>
      </w:r>
      <w:r w:rsidR="000D51D7" w:rsidRPr="00FD5A65">
        <w:rPr>
          <w:rFonts w:ascii="Arial" w:hAnsi="Arial" w:cs="Arial"/>
          <w:sz w:val="24"/>
          <w:szCs w:val="24"/>
        </w:rPr>
        <w:t xml:space="preserve">y </w:t>
      </w:r>
      <w:r w:rsidR="00FD3FA4" w:rsidRPr="00FD5A65">
        <w:rPr>
          <w:rFonts w:ascii="Arial" w:hAnsi="Arial" w:cs="Arial"/>
          <w:sz w:val="24"/>
          <w:szCs w:val="24"/>
        </w:rPr>
        <w:t>el acuerdo para que la autoridad reponga su procedimiento y de</w:t>
      </w:r>
      <w:r w:rsidR="000D51D7" w:rsidRPr="00FD5A65">
        <w:rPr>
          <w:rFonts w:ascii="Arial" w:hAnsi="Arial" w:cs="Arial"/>
          <w:sz w:val="24"/>
          <w:szCs w:val="24"/>
        </w:rPr>
        <w:t>r</w:t>
      </w:r>
      <w:r w:rsidR="00FD3FA4" w:rsidRPr="00FD5A65">
        <w:rPr>
          <w:rFonts w:ascii="Arial" w:hAnsi="Arial" w:cs="Arial"/>
          <w:sz w:val="24"/>
          <w:szCs w:val="24"/>
        </w:rPr>
        <w:t>i</w:t>
      </w:r>
      <w:r w:rsidR="000D51D7" w:rsidRPr="00FD5A65">
        <w:rPr>
          <w:rFonts w:ascii="Arial" w:hAnsi="Arial" w:cs="Arial"/>
          <w:sz w:val="24"/>
          <w:szCs w:val="24"/>
        </w:rPr>
        <w:t>vado de</w:t>
      </w:r>
      <w:r w:rsidR="00FD3FA4" w:rsidRPr="00FD5A65">
        <w:rPr>
          <w:rFonts w:ascii="Arial" w:hAnsi="Arial" w:cs="Arial"/>
          <w:sz w:val="24"/>
          <w:szCs w:val="24"/>
        </w:rPr>
        <w:t xml:space="preserve"> las manifestaciones de la </w:t>
      </w:r>
      <w:r w:rsidR="000D51D7" w:rsidRPr="00FD5A65">
        <w:rPr>
          <w:rFonts w:ascii="Arial" w:hAnsi="Arial" w:cs="Arial"/>
          <w:sz w:val="24"/>
          <w:szCs w:val="24"/>
        </w:rPr>
        <w:t>asociación</w:t>
      </w:r>
      <w:r w:rsidR="00FD3FA4" w:rsidRPr="00FD5A65">
        <w:rPr>
          <w:rFonts w:ascii="Arial" w:hAnsi="Arial" w:cs="Arial"/>
          <w:sz w:val="24"/>
          <w:szCs w:val="24"/>
        </w:rPr>
        <w:t xml:space="preserve"> a lo largo de su escrito</w:t>
      </w:r>
      <w:r w:rsidR="000D51D7" w:rsidRPr="00FD5A65">
        <w:rPr>
          <w:rFonts w:ascii="Arial" w:hAnsi="Arial" w:cs="Arial"/>
          <w:sz w:val="24"/>
          <w:szCs w:val="24"/>
        </w:rPr>
        <w:t>, se hace</w:t>
      </w:r>
      <w:r w:rsidR="00FD3FA4" w:rsidRPr="00FD5A65">
        <w:rPr>
          <w:rFonts w:ascii="Arial" w:hAnsi="Arial" w:cs="Arial"/>
          <w:sz w:val="24"/>
          <w:szCs w:val="24"/>
        </w:rPr>
        <w:t xml:space="preserve"> un estudio de los fines y las facultades del </w:t>
      </w:r>
      <w:r w:rsidR="000D51D7" w:rsidRPr="00FD5A65">
        <w:rPr>
          <w:rFonts w:ascii="Arial" w:hAnsi="Arial" w:cs="Arial"/>
          <w:sz w:val="24"/>
          <w:szCs w:val="24"/>
        </w:rPr>
        <w:t>Instituto</w:t>
      </w:r>
      <w:r w:rsidR="00FD3FA4" w:rsidRPr="00FD5A65">
        <w:rPr>
          <w:rFonts w:ascii="Arial" w:hAnsi="Arial" w:cs="Arial"/>
          <w:sz w:val="24"/>
          <w:szCs w:val="24"/>
        </w:rPr>
        <w:t xml:space="preserve"> para que </w:t>
      </w:r>
      <w:r w:rsidR="000D51D7" w:rsidRPr="00FD5A65">
        <w:rPr>
          <w:rFonts w:ascii="Arial" w:hAnsi="Arial" w:cs="Arial"/>
          <w:sz w:val="24"/>
          <w:szCs w:val="24"/>
        </w:rPr>
        <w:t xml:space="preserve">en </w:t>
      </w:r>
      <w:r w:rsidR="00FD3FA4" w:rsidRPr="00FD5A65">
        <w:rPr>
          <w:rFonts w:ascii="Arial" w:hAnsi="Arial" w:cs="Arial"/>
          <w:sz w:val="24"/>
          <w:szCs w:val="24"/>
        </w:rPr>
        <w:t>congruencia y para lograr justamente la consecución de sus fines</w:t>
      </w:r>
      <w:r w:rsidR="000D51D7" w:rsidRPr="00FD5A65">
        <w:rPr>
          <w:rFonts w:ascii="Arial" w:hAnsi="Arial" w:cs="Arial"/>
          <w:sz w:val="24"/>
          <w:szCs w:val="24"/>
        </w:rPr>
        <w:t xml:space="preserve"> como es la </w:t>
      </w:r>
      <w:r w:rsidR="00FD3FA4" w:rsidRPr="00FD5A65">
        <w:rPr>
          <w:rFonts w:ascii="Arial" w:hAnsi="Arial" w:cs="Arial"/>
          <w:sz w:val="24"/>
          <w:szCs w:val="24"/>
        </w:rPr>
        <w:t>tutela de los derechos político-electorales y su contribución al desarrollo de la v</w:t>
      </w:r>
      <w:r w:rsidR="000D51D7" w:rsidRPr="00FD5A65">
        <w:rPr>
          <w:rFonts w:ascii="Arial" w:hAnsi="Arial" w:cs="Arial"/>
          <w:sz w:val="24"/>
          <w:szCs w:val="24"/>
        </w:rPr>
        <w:t>ida</w:t>
      </w:r>
      <w:r w:rsidR="00FD3FA4" w:rsidRPr="00FD5A65">
        <w:rPr>
          <w:rFonts w:ascii="Arial" w:hAnsi="Arial" w:cs="Arial"/>
          <w:sz w:val="24"/>
          <w:szCs w:val="24"/>
        </w:rPr>
        <w:t xml:space="preserve"> democrática</w:t>
      </w:r>
      <w:r w:rsidR="000D51D7" w:rsidRPr="00FD5A65">
        <w:rPr>
          <w:rFonts w:ascii="Arial" w:hAnsi="Arial" w:cs="Arial"/>
          <w:sz w:val="24"/>
          <w:szCs w:val="24"/>
        </w:rPr>
        <w:t xml:space="preserve"> brinde todo el apoyo necesario a la asociación</w:t>
      </w:r>
      <w:r w:rsidR="00FD3FA4" w:rsidRPr="00FD5A65">
        <w:rPr>
          <w:rFonts w:ascii="Arial" w:hAnsi="Arial" w:cs="Arial"/>
          <w:sz w:val="24"/>
          <w:szCs w:val="24"/>
        </w:rPr>
        <w:t xml:space="preserve"> para superar los obstáculos que se </w:t>
      </w:r>
      <w:r w:rsidR="00450AB2" w:rsidRPr="00FD5A65">
        <w:rPr>
          <w:rFonts w:ascii="Arial" w:hAnsi="Arial" w:cs="Arial"/>
          <w:sz w:val="24"/>
          <w:szCs w:val="24"/>
        </w:rPr>
        <w:t xml:space="preserve">le </w:t>
      </w:r>
      <w:r w:rsidR="00FD3FA4" w:rsidRPr="00FD5A65">
        <w:rPr>
          <w:rFonts w:ascii="Arial" w:hAnsi="Arial" w:cs="Arial"/>
          <w:sz w:val="24"/>
          <w:szCs w:val="24"/>
        </w:rPr>
        <w:t>presenten y que estén dentro de la esfera de competencia de la autoridad ya que en uso de sus facultades implícitas no estaría impedido para e</w:t>
      </w:r>
      <w:r w:rsidR="000D51D7" w:rsidRPr="00FD5A65">
        <w:rPr>
          <w:rFonts w:ascii="Arial" w:hAnsi="Arial" w:cs="Arial"/>
          <w:sz w:val="24"/>
          <w:szCs w:val="24"/>
        </w:rPr>
        <w:t>ll</w:t>
      </w:r>
      <w:r w:rsidR="00FD3FA4" w:rsidRPr="00FD5A65">
        <w:rPr>
          <w:rFonts w:ascii="Arial" w:hAnsi="Arial" w:cs="Arial"/>
          <w:sz w:val="24"/>
          <w:szCs w:val="24"/>
        </w:rPr>
        <w:t>o</w:t>
      </w:r>
      <w:r w:rsidR="000D51D7" w:rsidRPr="00FD5A65">
        <w:rPr>
          <w:rFonts w:ascii="Arial" w:hAnsi="Arial" w:cs="Arial"/>
          <w:sz w:val="24"/>
          <w:szCs w:val="24"/>
        </w:rPr>
        <w:t>,</w:t>
      </w:r>
      <w:r w:rsidR="00FD3FA4" w:rsidRPr="00FD5A65">
        <w:rPr>
          <w:rFonts w:ascii="Arial" w:hAnsi="Arial" w:cs="Arial"/>
          <w:sz w:val="24"/>
          <w:szCs w:val="24"/>
        </w:rPr>
        <w:t xml:space="preserve"> ese </w:t>
      </w:r>
      <w:r w:rsidR="000D51D7" w:rsidRPr="00FD5A65">
        <w:rPr>
          <w:rFonts w:ascii="Arial" w:hAnsi="Arial" w:cs="Arial"/>
          <w:sz w:val="24"/>
          <w:szCs w:val="24"/>
        </w:rPr>
        <w:t xml:space="preserve">es el </w:t>
      </w:r>
      <w:r w:rsidR="00FD3FA4" w:rsidRPr="00FD5A65">
        <w:rPr>
          <w:rFonts w:ascii="Arial" w:hAnsi="Arial" w:cs="Arial"/>
          <w:sz w:val="24"/>
          <w:szCs w:val="24"/>
        </w:rPr>
        <w:t>proyecto magistrados</w:t>
      </w:r>
      <w:r w:rsidR="000D51D7" w:rsidRPr="00FD5A65">
        <w:rPr>
          <w:rFonts w:ascii="Arial" w:hAnsi="Arial" w:cs="Arial"/>
          <w:sz w:val="24"/>
          <w:szCs w:val="24"/>
        </w:rPr>
        <w:t>.----------------------------------------------------------------------------------------------------------------------------</w:t>
      </w:r>
      <w:r w:rsidR="00FD5A65">
        <w:rPr>
          <w:rFonts w:ascii="Arial" w:hAnsi="Arial" w:cs="Arial"/>
          <w:sz w:val="24"/>
          <w:szCs w:val="24"/>
        </w:rPr>
        <w:t>------------------------------------------------</w:t>
      </w:r>
    </w:p>
    <w:p w:rsidR="00BF6BCE" w:rsidRPr="00FD5A65" w:rsidRDefault="00450AB2" w:rsidP="00B57D04">
      <w:pPr>
        <w:spacing w:line="360" w:lineRule="auto"/>
        <w:jc w:val="both"/>
        <w:rPr>
          <w:rFonts w:ascii="Arial" w:hAnsi="Arial" w:cs="Arial"/>
          <w:sz w:val="24"/>
          <w:szCs w:val="24"/>
        </w:rPr>
      </w:pPr>
      <w:r w:rsidRPr="00FD5A65">
        <w:rPr>
          <w:rFonts w:ascii="Arial" w:hAnsi="Arial" w:cs="Arial"/>
          <w:b/>
          <w:sz w:val="24"/>
          <w:szCs w:val="24"/>
        </w:rPr>
        <w:lastRenderedPageBreak/>
        <w:t xml:space="preserve">MAGISTRADO PRESIDENTE. </w:t>
      </w:r>
      <w:r w:rsidRPr="00FD5A65">
        <w:rPr>
          <w:rFonts w:ascii="Arial" w:hAnsi="Arial" w:cs="Arial"/>
          <w:sz w:val="24"/>
          <w:szCs w:val="24"/>
        </w:rPr>
        <w:t xml:space="preserve">Muchas gracias magistrada, no </w:t>
      </w:r>
      <w:r w:rsidR="005308B3" w:rsidRPr="00FD5A65">
        <w:rPr>
          <w:rFonts w:ascii="Arial" w:hAnsi="Arial" w:cs="Arial"/>
          <w:sz w:val="24"/>
          <w:szCs w:val="24"/>
        </w:rPr>
        <w:t>sé</w:t>
      </w:r>
      <w:r w:rsidRPr="00FD5A65">
        <w:rPr>
          <w:rFonts w:ascii="Arial" w:hAnsi="Arial" w:cs="Arial"/>
          <w:sz w:val="24"/>
          <w:szCs w:val="24"/>
        </w:rPr>
        <w:t xml:space="preserve"> si el magistrado Jorge, adelante--------------------------------------------------------------------------------------------------------------------------------------------------------------------------------------------------------</w:t>
      </w:r>
      <w:r w:rsidRPr="00FD5A65">
        <w:rPr>
          <w:rFonts w:ascii="Arial" w:hAnsi="Arial" w:cs="Arial"/>
          <w:b/>
          <w:sz w:val="24"/>
          <w:szCs w:val="24"/>
        </w:rPr>
        <w:t xml:space="preserve">MAGISTRADO JORGE. </w:t>
      </w:r>
      <w:r w:rsidR="005308B3" w:rsidRPr="00FD5A65">
        <w:rPr>
          <w:rFonts w:ascii="Arial" w:hAnsi="Arial" w:cs="Arial"/>
          <w:sz w:val="24"/>
          <w:szCs w:val="24"/>
        </w:rPr>
        <w:t>Si c</w:t>
      </w:r>
      <w:r w:rsidR="00F13F1D" w:rsidRPr="00FD5A65">
        <w:rPr>
          <w:rFonts w:ascii="Arial" w:hAnsi="Arial" w:cs="Arial"/>
          <w:sz w:val="24"/>
          <w:szCs w:val="24"/>
        </w:rPr>
        <w:t>on su venia magistrado Presidente, magistrada, me pronuncio a favor del proyecto que nos presenta la ponencia de la magistrada Díaz de León y brevemente muy brevemente</w:t>
      </w:r>
      <w:r w:rsidR="005308B3" w:rsidRPr="00FD5A65">
        <w:rPr>
          <w:rFonts w:ascii="Arial" w:hAnsi="Arial" w:cs="Arial"/>
          <w:sz w:val="24"/>
          <w:szCs w:val="24"/>
        </w:rPr>
        <w:t>,</w:t>
      </w:r>
      <w:r w:rsidR="00F13F1D" w:rsidRPr="00FD5A65">
        <w:rPr>
          <w:rFonts w:ascii="Arial" w:hAnsi="Arial" w:cs="Arial"/>
          <w:sz w:val="24"/>
          <w:szCs w:val="24"/>
        </w:rPr>
        <w:t xml:space="preserve"> porque </w:t>
      </w:r>
      <w:r w:rsidR="005308B3" w:rsidRPr="00FD5A65">
        <w:rPr>
          <w:rFonts w:ascii="Arial" w:hAnsi="Arial" w:cs="Arial"/>
          <w:sz w:val="24"/>
          <w:szCs w:val="24"/>
        </w:rPr>
        <w:t xml:space="preserve">ya </w:t>
      </w:r>
      <w:r w:rsidR="00F13F1D" w:rsidRPr="00FD5A65">
        <w:rPr>
          <w:rFonts w:ascii="Arial" w:hAnsi="Arial" w:cs="Arial"/>
          <w:sz w:val="24"/>
          <w:szCs w:val="24"/>
        </w:rPr>
        <w:t xml:space="preserve">ha sido muy bien expuesto tanto </w:t>
      </w:r>
      <w:r w:rsidR="005308B3" w:rsidRPr="00FD5A65">
        <w:rPr>
          <w:rFonts w:ascii="Arial" w:hAnsi="Arial" w:cs="Arial"/>
          <w:sz w:val="24"/>
          <w:szCs w:val="24"/>
        </w:rPr>
        <w:t xml:space="preserve">en </w:t>
      </w:r>
      <w:r w:rsidR="00F13F1D" w:rsidRPr="00FD5A65">
        <w:rPr>
          <w:rFonts w:ascii="Arial" w:hAnsi="Arial" w:cs="Arial"/>
          <w:sz w:val="24"/>
          <w:szCs w:val="24"/>
        </w:rPr>
        <w:t xml:space="preserve">la cuenta con explicación </w:t>
      </w:r>
      <w:r w:rsidR="005308B3" w:rsidRPr="00FD5A65">
        <w:rPr>
          <w:rFonts w:ascii="Arial" w:hAnsi="Arial" w:cs="Arial"/>
          <w:sz w:val="24"/>
          <w:szCs w:val="24"/>
        </w:rPr>
        <w:t>que nos da</w:t>
      </w:r>
      <w:r w:rsidR="00F13F1D" w:rsidRPr="00FD5A65">
        <w:rPr>
          <w:rFonts w:ascii="Arial" w:hAnsi="Arial" w:cs="Arial"/>
          <w:sz w:val="24"/>
          <w:szCs w:val="24"/>
        </w:rPr>
        <w:t xml:space="preserve"> la magistrada</w:t>
      </w:r>
      <w:r w:rsidR="005308B3" w:rsidRPr="00FD5A65">
        <w:rPr>
          <w:rFonts w:ascii="Arial" w:hAnsi="Arial" w:cs="Arial"/>
          <w:sz w:val="24"/>
          <w:szCs w:val="24"/>
        </w:rPr>
        <w:t>,</w:t>
      </w:r>
      <w:r w:rsidR="00F13F1D" w:rsidRPr="00FD5A65">
        <w:rPr>
          <w:rFonts w:ascii="Arial" w:hAnsi="Arial" w:cs="Arial"/>
          <w:sz w:val="24"/>
          <w:szCs w:val="24"/>
        </w:rPr>
        <w:t xml:space="preserve"> señalaré algún punto que </w:t>
      </w:r>
      <w:r w:rsidR="005308B3" w:rsidRPr="00FD5A65">
        <w:rPr>
          <w:rFonts w:ascii="Arial" w:hAnsi="Arial" w:cs="Arial"/>
          <w:sz w:val="24"/>
          <w:szCs w:val="24"/>
        </w:rPr>
        <w:t xml:space="preserve">pues </w:t>
      </w:r>
      <w:r w:rsidR="00F13F1D" w:rsidRPr="00FD5A65">
        <w:rPr>
          <w:rFonts w:ascii="Arial" w:hAnsi="Arial" w:cs="Arial"/>
          <w:sz w:val="24"/>
          <w:szCs w:val="24"/>
        </w:rPr>
        <w:t>a mí me generó este acompañamiento</w:t>
      </w:r>
      <w:r w:rsidR="00E863DD" w:rsidRPr="00FD5A65">
        <w:rPr>
          <w:rFonts w:ascii="Arial" w:hAnsi="Arial" w:cs="Arial"/>
          <w:sz w:val="24"/>
          <w:szCs w:val="24"/>
        </w:rPr>
        <w:t xml:space="preserve">, </w:t>
      </w:r>
      <w:r w:rsidR="00F13F1D" w:rsidRPr="00FD5A65">
        <w:rPr>
          <w:rFonts w:ascii="Arial" w:hAnsi="Arial" w:cs="Arial"/>
          <w:sz w:val="24"/>
          <w:szCs w:val="24"/>
        </w:rPr>
        <w:t xml:space="preserve">coincido con el tópico relativo a la </w:t>
      </w:r>
      <w:r w:rsidR="005308B3" w:rsidRPr="00FD5A65">
        <w:rPr>
          <w:rFonts w:ascii="Arial" w:hAnsi="Arial" w:cs="Arial"/>
          <w:sz w:val="24"/>
          <w:szCs w:val="24"/>
        </w:rPr>
        <w:t xml:space="preserve">Constitucionalidad, no hay una aplicación retroactiva </w:t>
      </w:r>
      <w:r w:rsidR="00E863DD" w:rsidRPr="00FD5A65">
        <w:rPr>
          <w:rFonts w:ascii="Arial" w:hAnsi="Arial" w:cs="Arial"/>
          <w:sz w:val="24"/>
          <w:szCs w:val="24"/>
        </w:rPr>
        <w:t>aquí de</w:t>
      </w:r>
      <w:r w:rsidR="005308B3" w:rsidRPr="00FD5A65">
        <w:rPr>
          <w:rFonts w:ascii="Arial" w:hAnsi="Arial" w:cs="Arial"/>
          <w:sz w:val="24"/>
          <w:szCs w:val="24"/>
        </w:rPr>
        <w:t xml:space="preserve"> esta norma</w:t>
      </w:r>
      <w:r w:rsidR="00E863DD" w:rsidRPr="00FD5A65">
        <w:rPr>
          <w:rFonts w:ascii="Arial" w:hAnsi="Arial" w:cs="Arial"/>
          <w:sz w:val="24"/>
          <w:szCs w:val="24"/>
        </w:rPr>
        <w:t>,</w:t>
      </w:r>
      <w:r w:rsidR="00F13F1D" w:rsidRPr="00FD5A65">
        <w:rPr>
          <w:rFonts w:ascii="Arial" w:hAnsi="Arial" w:cs="Arial"/>
          <w:sz w:val="24"/>
          <w:szCs w:val="24"/>
        </w:rPr>
        <w:t xml:space="preserve"> incluso le favorece</w:t>
      </w:r>
      <w:r w:rsidR="00E863DD" w:rsidRPr="00FD5A65">
        <w:rPr>
          <w:rFonts w:ascii="Arial" w:hAnsi="Arial" w:cs="Arial"/>
          <w:sz w:val="24"/>
          <w:szCs w:val="24"/>
        </w:rPr>
        <w:t>,</w:t>
      </w:r>
      <w:r w:rsidR="00F13F1D" w:rsidRPr="00FD5A65">
        <w:rPr>
          <w:rFonts w:ascii="Arial" w:hAnsi="Arial" w:cs="Arial"/>
          <w:sz w:val="24"/>
          <w:szCs w:val="24"/>
        </w:rPr>
        <w:t xml:space="preserve"> las fechas coincidían e</w:t>
      </w:r>
      <w:r w:rsidR="00E863DD" w:rsidRPr="00FD5A65">
        <w:rPr>
          <w:rFonts w:ascii="Arial" w:hAnsi="Arial" w:cs="Arial"/>
          <w:sz w:val="24"/>
          <w:szCs w:val="24"/>
        </w:rPr>
        <w:t>ra</w:t>
      </w:r>
      <w:r w:rsidR="00F13F1D" w:rsidRPr="00FD5A65">
        <w:rPr>
          <w:rFonts w:ascii="Arial" w:hAnsi="Arial" w:cs="Arial"/>
          <w:sz w:val="24"/>
          <w:szCs w:val="24"/>
        </w:rPr>
        <w:t xml:space="preserve"> 20</w:t>
      </w:r>
      <w:r w:rsidR="00E863DD" w:rsidRPr="00FD5A65">
        <w:rPr>
          <w:rFonts w:ascii="Arial" w:hAnsi="Arial" w:cs="Arial"/>
          <w:sz w:val="24"/>
          <w:szCs w:val="24"/>
        </w:rPr>
        <w:t>18</w:t>
      </w:r>
      <w:r w:rsidR="00F13F1D" w:rsidRPr="00FD5A65">
        <w:rPr>
          <w:rFonts w:ascii="Arial" w:hAnsi="Arial" w:cs="Arial"/>
          <w:sz w:val="24"/>
          <w:szCs w:val="24"/>
        </w:rPr>
        <w:t xml:space="preserve"> de todas formas cuando </w:t>
      </w:r>
      <w:r w:rsidR="00E863DD" w:rsidRPr="00FD5A65">
        <w:rPr>
          <w:rFonts w:ascii="Arial" w:hAnsi="Arial" w:cs="Arial"/>
          <w:sz w:val="24"/>
          <w:szCs w:val="24"/>
        </w:rPr>
        <w:t>tenía él esta Asociación, que iniciaba el procedimiento de refrendo y se extendió de marzo a</w:t>
      </w:r>
      <w:r w:rsidR="00F13F1D" w:rsidRPr="00FD5A65">
        <w:rPr>
          <w:rFonts w:ascii="Arial" w:hAnsi="Arial" w:cs="Arial"/>
          <w:sz w:val="24"/>
          <w:szCs w:val="24"/>
        </w:rPr>
        <w:t xml:space="preserve"> noviembre este plazo</w:t>
      </w:r>
      <w:r w:rsidR="00456783" w:rsidRPr="00FD5A65">
        <w:rPr>
          <w:rFonts w:ascii="Arial" w:hAnsi="Arial" w:cs="Arial"/>
          <w:sz w:val="24"/>
          <w:szCs w:val="24"/>
        </w:rPr>
        <w:t>,</w:t>
      </w:r>
      <w:r w:rsidR="00F13F1D" w:rsidRPr="00FD5A65">
        <w:rPr>
          <w:rFonts w:ascii="Arial" w:hAnsi="Arial" w:cs="Arial"/>
          <w:sz w:val="24"/>
          <w:szCs w:val="24"/>
        </w:rPr>
        <w:t xml:space="preserve"> por lo que no </w:t>
      </w:r>
      <w:r w:rsidR="00E863DD" w:rsidRPr="00FD5A65">
        <w:rPr>
          <w:rFonts w:ascii="Arial" w:hAnsi="Arial" w:cs="Arial"/>
          <w:sz w:val="24"/>
          <w:szCs w:val="24"/>
        </w:rPr>
        <w:t>hay</w:t>
      </w:r>
      <w:r w:rsidR="00F13F1D" w:rsidRPr="00FD5A65">
        <w:rPr>
          <w:rFonts w:ascii="Arial" w:hAnsi="Arial" w:cs="Arial"/>
          <w:sz w:val="24"/>
          <w:szCs w:val="24"/>
        </w:rPr>
        <w:t xml:space="preserve"> </w:t>
      </w:r>
      <w:r w:rsidR="00E863DD" w:rsidRPr="00FD5A65">
        <w:rPr>
          <w:rFonts w:ascii="Arial" w:hAnsi="Arial" w:cs="Arial"/>
          <w:sz w:val="24"/>
          <w:szCs w:val="24"/>
        </w:rPr>
        <w:t xml:space="preserve">una </w:t>
      </w:r>
      <w:r w:rsidR="00F13F1D" w:rsidRPr="00FD5A65">
        <w:rPr>
          <w:rFonts w:ascii="Arial" w:hAnsi="Arial" w:cs="Arial"/>
          <w:sz w:val="24"/>
          <w:szCs w:val="24"/>
        </w:rPr>
        <w:t>afectación a</w:t>
      </w:r>
      <w:r w:rsidR="00E863DD" w:rsidRPr="00FD5A65">
        <w:rPr>
          <w:rFonts w:ascii="Arial" w:hAnsi="Arial" w:cs="Arial"/>
          <w:sz w:val="24"/>
          <w:szCs w:val="24"/>
        </w:rPr>
        <w:t xml:space="preserve"> su esfera</w:t>
      </w:r>
      <w:r w:rsidR="00F13F1D" w:rsidRPr="00FD5A65">
        <w:rPr>
          <w:rFonts w:ascii="Arial" w:hAnsi="Arial" w:cs="Arial"/>
          <w:sz w:val="24"/>
          <w:szCs w:val="24"/>
        </w:rPr>
        <w:t xml:space="preserve"> jurídica ni</w:t>
      </w:r>
      <w:r w:rsidR="00E863DD" w:rsidRPr="00FD5A65">
        <w:rPr>
          <w:rFonts w:ascii="Arial" w:hAnsi="Arial" w:cs="Arial"/>
          <w:sz w:val="24"/>
          <w:szCs w:val="24"/>
        </w:rPr>
        <w:t xml:space="preserve"> </w:t>
      </w:r>
      <w:r w:rsidR="00F13F1D" w:rsidRPr="00FD5A65">
        <w:rPr>
          <w:rFonts w:ascii="Arial" w:hAnsi="Arial" w:cs="Arial"/>
          <w:sz w:val="24"/>
          <w:szCs w:val="24"/>
        </w:rPr>
        <w:t xml:space="preserve">una aplicación retroactiva </w:t>
      </w:r>
      <w:r w:rsidR="00E863DD" w:rsidRPr="00FD5A65">
        <w:rPr>
          <w:rFonts w:ascii="Arial" w:hAnsi="Arial" w:cs="Arial"/>
          <w:sz w:val="24"/>
          <w:szCs w:val="24"/>
        </w:rPr>
        <w:t>por parte de este artículo</w:t>
      </w:r>
      <w:r w:rsidR="00F13F1D" w:rsidRPr="00FD5A65">
        <w:rPr>
          <w:rFonts w:ascii="Arial" w:hAnsi="Arial" w:cs="Arial"/>
          <w:sz w:val="24"/>
          <w:szCs w:val="24"/>
        </w:rPr>
        <w:t xml:space="preserve"> transitorio</w:t>
      </w:r>
      <w:r w:rsidR="00E863DD" w:rsidRPr="00FD5A65">
        <w:rPr>
          <w:rFonts w:ascii="Arial" w:hAnsi="Arial" w:cs="Arial"/>
          <w:sz w:val="24"/>
          <w:szCs w:val="24"/>
        </w:rPr>
        <w:t>.</w:t>
      </w:r>
      <w:r w:rsidR="00F13F1D" w:rsidRPr="00FD5A65">
        <w:rPr>
          <w:rFonts w:ascii="Arial" w:hAnsi="Arial" w:cs="Arial"/>
          <w:sz w:val="24"/>
          <w:szCs w:val="24"/>
        </w:rPr>
        <w:t xml:space="preserve"> </w:t>
      </w:r>
      <w:r w:rsidR="00E863DD" w:rsidRPr="00FD5A65">
        <w:rPr>
          <w:rFonts w:ascii="Arial" w:hAnsi="Arial" w:cs="Arial"/>
          <w:sz w:val="24"/>
          <w:szCs w:val="24"/>
        </w:rPr>
        <w:t>E</w:t>
      </w:r>
      <w:r w:rsidR="00F13F1D" w:rsidRPr="00FD5A65">
        <w:rPr>
          <w:rFonts w:ascii="Arial" w:hAnsi="Arial" w:cs="Arial"/>
          <w:sz w:val="24"/>
          <w:szCs w:val="24"/>
        </w:rPr>
        <w:t>l procedimiento en sí</w:t>
      </w:r>
      <w:r w:rsidR="00E863DD" w:rsidRPr="00FD5A65">
        <w:rPr>
          <w:rFonts w:ascii="Arial" w:hAnsi="Arial" w:cs="Arial"/>
          <w:sz w:val="24"/>
          <w:szCs w:val="24"/>
        </w:rPr>
        <w:t>,</w:t>
      </w:r>
      <w:r w:rsidR="00F13F1D" w:rsidRPr="00FD5A65">
        <w:rPr>
          <w:rFonts w:ascii="Arial" w:hAnsi="Arial" w:cs="Arial"/>
          <w:sz w:val="24"/>
          <w:szCs w:val="24"/>
        </w:rPr>
        <w:t xml:space="preserve"> se dict</w:t>
      </w:r>
      <w:r w:rsidR="006E789B" w:rsidRPr="00FD5A65">
        <w:rPr>
          <w:rFonts w:ascii="Arial" w:hAnsi="Arial" w:cs="Arial"/>
          <w:sz w:val="24"/>
          <w:szCs w:val="24"/>
        </w:rPr>
        <w:t>a</w:t>
      </w:r>
      <w:r w:rsidR="00E37662" w:rsidRPr="00FD5A65">
        <w:rPr>
          <w:rFonts w:ascii="Arial" w:hAnsi="Arial" w:cs="Arial"/>
          <w:sz w:val="24"/>
          <w:szCs w:val="24"/>
        </w:rPr>
        <w:t xml:space="preserve"> una </w:t>
      </w:r>
      <w:r w:rsidR="00F13F1D" w:rsidRPr="00FD5A65">
        <w:rPr>
          <w:rFonts w:ascii="Arial" w:hAnsi="Arial" w:cs="Arial"/>
          <w:sz w:val="24"/>
          <w:szCs w:val="24"/>
        </w:rPr>
        <w:t xml:space="preserve">resolución que se basa y se fundamenta en el acuerdo </w:t>
      </w:r>
      <w:r w:rsidR="00E863DD" w:rsidRPr="00FD5A65">
        <w:rPr>
          <w:rFonts w:ascii="Arial" w:hAnsi="Arial" w:cs="Arial"/>
          <w:sz w:val="24"/>
          <w:szCs w:val="24"/>
        </w:rPr>
        <w:t>CG-A-</w:t>
      </w:r>
      <w:r w:rsidR="00F13F1D" w:rsidRPr="00FD5A65">
        <w:rPr>
          <w:rFonts w:ascii="Arial" w:hAnsi="Arial" w:cs="Arial"/>
          <w:sz w:val="24"/>
          <w:szCs w:val="24"/>
        </w:rPr>
        <w:t>13</w:t>
      </w:r>
      <w:r w:rsidR="00E863DD" w:rsidRPr="00FD5A65">
        <w:rPr>
          <w:rFonts w:ascii="Arial" w:hAnsi="Arial" w:cs="Arial"/>
          <w:sz w:val="24"/>
          <w:szCs w:val="24"/>
        </w:rPr>
        <w:t>/2017</w:t>
      </w:r>
      <w:r w:rsidR="00F13F1D" w:rsidRPr="00FD5A65">
        <w:rPr>
          <w:rFonts w:ascii="Arial" w:hAnsi="Arial" w:cs="Arial"/>
          <w:sz w:val="24"/>
          <w:szCs w:val="24"/>
        </w:rPr>
        <w:t xml:space="preserve"> precisamente motivado por aquella resolución de la </w:t>
      </w:r>
      <w:r w:rsidR="00E37662" w:rsidRPr="00FD5A65">
        <w:rPr>
          <w:rFonts w:ascii="Arial" w:hAnsi="Arial" w:cs="Arial"/>
          <w:sz w:val="24"/>
          <w:szCs w:val="24"/>
        </w:rPr>
        <w:t>S</w:t>
      </w:r>
      <w:r w:rsidR="00F13F1D" w:rsidRPr="00FD5A65">
        <w:rPr>
          <w:rFonts w:ascii="Arial" w:hAnsi="Arial" w:cs="Arial"/>
          <w:sz w:val="24"/>
          <w:szCs w:val="24"/>
        </w:rPr>
        <w:t xml:space="preserve">ala </w:t>
      </w:r>
      <w:r w:rsidR="00E37662" w:rsidRPr="00FD5A65">
        <w:rPr>
          <w:rFonts w:ascii="Arial" w:hAnsi="Arial" w:cs="Arial"/>
          <w:sz w:val="24"/>
          <w:szCs w:val="24"/>
        </w:rPr>
        <w:t>R</w:t>
      </w:r>
      <w:r w:rsidR="00F13F1D" w:rsidRPr="00FD5A65">
        <w:rPr>
          <w:rFonts w:ascii="Arial" w:hAnsi="Arial" w:cs="Arial"/>
          <w:sz w:val="24"/>
          <w:szCs w:val="24"/>
        </w:rPr>
        <w:t>egional Monterrey que nos da</w:t>
      </w:r>
      <w:r w:rsidR="00E37662" w:rsidRPr="00FD5A65">
        <w:rPr>
          <w:rFonts w:ascii="Arial" w:hAnsi="Arial" w:cs="Arial"/>
          <w:sz w:val="24"/>
          <w:szCs w:val="24"/>
        </w:rPr>
        <w:t>ba</w:t>
      </w:r>
      <w:r w:rsidR="00F13F1D" w:rsidRPr="00FD5A65">
        <w:rPr>
          <w:rFonts w:ascii="Arial" w:hAnsi="Arial" w:cs="Arial"/>
          <w:sz w:val="24"/>
          <w:szCs w:val="24"/>
        </w:rPr>
        <w:t xml:space="preserve"> noticia la magistrada</w:t>
      </w:r>
      <w:r w:rsidR="00E37662" w:rsidRPr="00FD5A65">
        <w:rPr>
          <w:rFonts w:ascii="Arial" w:hAnsi="Arial" w:cs="Arial"/>
          <w:sz w:val="24"/>
          <w:szCs w:val="24"/>
        </w:rPr>
        <w:t>, el JDC</w:t>
      </w:r>
      <w:r w:rsidR="00F13F1D" w:rsidRPr="00FD5A65">
        <w:rPr>
          <w:rFonts w:ascii="Arial" w:hAnsi="Arial" w:cs="Arial"/>
          <w:sz w:val="24"/>
          <w:szCs w:val="24"/>
        </w:rPr>
        <w:t xml:space="preserve"> </w:t>
      </w:r>
      <w:r w:rsidR="00E37662" w:rsidRPr="00FD5A65">
        <w:rPr>
          <w:rFonts w:ascii="Arial" w:hAnsi="Arial" w:cs="Arial"/>
          <w:sz w:val="24"/>
          <w:szCs w:val="24"/>
        </w:rPr>
        <w:t xml:space="preserve">460/2017 </w:t>
      </w:r>
      <w:r w:rsidR="00F13F1D" w:rsidRPr="00FD5A65">
        <w:rPr>
          <w:rFonts w:ascii="Arial" w:hAnsi="Arial" w:cs="Arial"/>
          <w:sz w:val="24"/>
          <w:szCs w:val="24"/>
        </w:rPr>
        <w:t>d</w:t>
      </w:r>
      <w:r w:rsidR="00E37662" w:rsidRPr="00FD5A65">
        <w:rPr>
          <w:rFonts w:ascii="Arial" w:hAnsi="Arial" w:cs="Arial"/>
          <w:sz w:val="24"/>
          <w:szCs w:val="24"/>
        </w:rPr>
        <w:t>onde se le dice</w:t>
      </w:r>
      <w:r w:rsidR="00F13F1D" w:rsidRPr="00FD5A65">
        <w:rPr>
          <w:rFonts w:ascii="Arial" w:hAnsi="Arial" w:cs="Arial"/>
          <w:sz w:val="24"/>
          <w:szCs w:val="24"/>
        </w:rPr>
        <w:t xml:space="preserve"> </w:t>
      </w:r>
      <w:r w:rsidR="00E37662" w:rsidRPr="00FD5A65">
        <w:rPr>
          <w:rFonts w:ascii="Arial" w:hAnsi="Arial" w:cs="Arial"/>
          <w:sz w:val="24"/>
          <w:szCs w:val="24"/>
        </w:rPr>
        <w:t>claramente</w:t>
      </w:r>
      <w:r w:rsidR="00F13F1D" w:rsidRPr="00FD5A65">
        <w:rPr>
          <w:rFonts w:ascii="Arial" w:hAnsi="Arial" w:cs="Arial"/>
          <w:sz w:val="24"/>
          <w:szCs w:val="24"/>
        </w:rPr>
        <w:t xml:space="preserve"> a</w:t>
      </w:r>
      <w:r w:rsidR="00E37662" w:rsidRPr="00FD5A65">
        <w:rPr>
          <w:rFonts w:ascii="Arial" w:hAnsi="Arial" w:cs="Arial"/>
          <w:sz w:val="24"/>
          <w:szCs w:val="24"/>
        </w:rPr>
        <w:t>l</w:t>
      </w:r>
      <w:r w:rsidR="00F13F1D" w:rsidRPr="00FD5A65">
        <w:rPr>
          <w:rFonts w:ascii="Arial" w:hAnsi="Arial" w:cs="Arial"/>
          <w:sz w:val="24"/>
          <w:szCs w:val="24"/>
        </w:rPr>
        <w:t xml:space="preserve"> instituto que las cuestiones en relación </w:t>
      </w:r>
      <w:r w:rsidR="00E37662" w:rsidRPr="00FD5A65">
        <w:rPr>
          <w:rFonts w:ascii="Arial" w:hAnsi="Arial" w:cs="Arial"/>
          <w:sz w:val="24"/>
          <w:szCs w:val="24"/>
        </w:rPr>
        <w:t xml:space="preserve">al refrendo </w:t>
      </w:r>
      <w:r w:rsidR="00F13F1D" w:rsidRPr="00FD5A65">
        <w:rPr>
          <w:rFonts w:ascii="Arial" w:hAnsi="Arial" w:cs="Arial"/>
          <w:sz w:val="24"/>
          <w:szCs w:val="24"/>
        </w:rPr>
        <w:t>que establece la ley son genéricas y para acompañar debidamente esta clase de asociaciones que recordemos y partamos del hecho</w:t>
      </w:r>
      <w:r w:rsidR="005308B3" w:rsidRPr="00FD5A65">
        <w:rPr>
          <w:rFonts w:ascii="Arial" w:hAnsi="Arial" w:cs="Arial"/>
          <w:sz w:val="24"/>
          <w:szCs w:val="24"/>
        </w:rPr>
        <w:t xml:space="preserve"> </w:t>
      </w:r>
      <w:r w:rsidR="00E37662" w:rsidRPr="00FD5A65">
        <w:rPr>
          <w:rFonts w:ascii="Arial" w:hAnsi="Arial" w:cs="Arial"/>
          <w:sz w:val="24"/>
          <w:szCs w:val="24"/>
        </w:rPr>
        <w:t xml:space="preserve">de </w:t>
      </w:r>
      <w:r w:rsidR="005308B3" w:rsidRPr="00FD5A65">
        <w:rPr>
          <w:rFonts w:ascii="Arial" w:hAnsi="Arial" w:cs="Arial"/>
          <w:sz w:val="24"/>
          <w:szCs w:val="24"/>
        </w:rPr>
        <w:t>que hacen vigente el derecho fundamental político de asociación</w:t>
      </w:r>
      <w:r w:rsidR="00E37662" w:rsidRPr="00FD5A65">
        <w:rPr>
          <w:rFonts w:ascii="Arial" w:hAnsi="Arial" w:cs="Arial"/>
          <w:sz w:val="24"/>
          <w:szCs w:val="24"/>
        </w:rPr>
        <w:t>,</w:t>
      </w:r>
      <w:r w:rsidR="005308B3" w:rsidRPr="00FD5A65">
        <w:rPr>
          <w:rFonts w:ascii="Arial" w:hAnsi="Arial" w:cs="Arial"/>
          <w:sz w:val="24"/>
          <w:szCs w:val="24"/>
        </w:rPr>
        <w:t xml:space="preserve"> era necesario detallar el procedimiento respectivo</w:t>
      </w:r>
      <w:r w:rsidR="00E37662" w:rsidRPr="00FD5A65">
        <w:rPr>
          <w:rFonts w:ascii="Arial" w:hAnsi="Arial" w:cs="Arial"/>
          <w:sz w:val="24"/>
          <w:szCs w:val="24"/>
        </w:rPr>
        <w:t>,</w:t>
      </w:r>
      <w:r w:rsidR="005308B3" w:rsidRPr="00FD5A65">
        <w:rPr>
          <w:rFonts w:ascii="Arial" w:hAnsi="Arial" w:cs="Arial"/>
          <w:sz w:val="24"/>
          <w:szCs w:val="24"/>
        </w:rPr>
        <w:t xml:space="preserve"> </w:t>
      </w:r>
      <w:r w:rsidR="00E37662" w:rsidRPr="00FD5A65">
        <w:rPr>
          <w:rFonts w:ascii="Arial" w:hAnsi="Arial" w:cs="Arial"/>
          <w:sz w:val="24"/>
          <w:szCs w:val="24"/>
        </w:rPr>
        <w:t>l</w:t>
      </w:r>
      <w:r w:rsidR="005308B3" w:rsidRPr="00FD5A65">
        <w:rPr>
          <w:rFonts w:ascii="Arial" w:hAnsi="Arial" w:cs="Arial"/>
          <w:sz w:val="24"/>
          <w:szCs w:val="24"/>
        </w:rPr>
        <w:t>o detallan pero est</w:t>
      </w:r>
      <w:r w:rsidR="00E37662" w:rsidRPr="00FD5A65">
        <w:rPr>
          <w:rFonts w:ascii="Arial" w:hAnsi="Arial" w:cs="Arial"/>
          <w:sz w:val="24"/>
          <w:szCs w:val="24"/>
        </w:rPr>
        <w:t>o era</w:t>
      </w:r>
      <w:r w:rsidR="005308B3" w:rsidRPr="00FD5A65">
        <w:rPr>
          <w:rFonts w:ascii="Arial" w:hAnsi="Arial" w:cs="Arial"/>
          <w:sz w:val="24"/>
          <w:szCs w:val="24"/>
        </w:rPr>
        <w:t xml:space="preserve"> para el año 20</w:t>
      </w:r>
      <w:r w:rsidR="00E37662" w:rsidRPr="00FD5A65">
        <w:rPr>
          <w:rFonts w:ascii="Arial" w:hAnsi="Arial" w:cs="Arial"/>
          <w:sz w:val="24"/>
          <w:szCs w:val="24"/>
        </w:rPr>
        <w:t>1</w:t>
      </w:r>
      <w:r w:rsidR="005308B3" w:rsidRPr="00FD5A65">
        <w:rPr>
          <w:rFonts w:ascii="Arial" w:hAnsi="Arial" w:cs="Arial"/>
          <w:sz w:val="24"/>
          <w:szCs w:val="24"/>
        </w:rPr>
        <w:t xml:space="preserve">7 como se </w:t>
      </w:r>
      <w:r w:rsidR="00E37662" w:rsidRPr="00FD5A65">
        <w:rPr>
          <w:rFonts w:ascii="Arial" w:hAnsi="Arial" w:cs="Arial"/>
          <w:sz w:val="24"/>
          <w:szCs w:val="24"/>
        </w:rPr>
        <w:t>eje</w:t>
      </w:r>
      <w:r w:rsidR="005308B3" w:rsidRPr="00FD5A65">
        <w:rPr>
          <w:rFonts w:ascii="Arial" w:hAnsi="Arial" w:cs="Arial"/>
          <w:sz w:val="24"/>
          <w:szCs w:val="24"/>
        </w:rPr>
        <w:t>mplifica en la foja 2</w:t>
      </w:r>
      <w:r w:rsidR="00E37662" w:rsidRPr="00FD5A65">
        <w:rPr>
          <w:rFonts w:ascii="Arial" w:hAnsi="Arial" w:cs="Arial"/>
          <w:sz w:val="24"/>
          <w:szCs w:val="24"/>
        </w:rPr>
        <w:t>1 del</w:t>
      </w:r>
      <w:r w:rsidR="005308B3" w:rsidRPr="00FD5A65">
        <w:rPr>
          <w:rFonts w:ascii="Arial" w:hAnsi="Arial" w:cs="Arial"/>
          <w:sz w:val="24"/>
          <w:szCs w:val="24"/>
        </w:rPr>
        <w:t xml:space="preserve"> proyecto que nos presenta con cuatro ejemplos de las </w:t>
      </w:r>
      <w:r w:rsidR="00E37662" w:rsidRPr="00FD5A65">
        <w:rPr>
          <w:rFonts w:ascii="Arial" w:hAnsi="Arial" w:cs="Arial"/>
          <w:sz w:val="24"/>
          <w:szCs w:val="24"/>
        </w:rPr>
        <w:t>fr</w:t>
      </w:r>
      <w:r w:rsidR="005308B3" w:rsidRPr="00FD5A65">
        <w:rPr>
          <w:rFonts w:ascii="Arial" w:hAnsi="Arial" w:cs="Arial"/>
          <w:sz w:val="24"/>
          <w:szCs w:val="24"/>
        </w:rPr>
        <w:t>acciones que maneja este acuerdo las fecha</w:t>
      </w:r>
      <w:r w:rsidR="00E37662" w:rsidRPr="00FD5A65">
        <w:rPr>
          <w:rFonts w:ascii="Arial" w:hAnsi="Arial" w:cs="Arial"/>
          <w:sz w:val="24"/>
          <w:szCs w:val="24"/>
        </w:rPr>
        <w:t>s</w:t>
      </w:r>
      <w:r w:rsidR="005308B3" w:rsidRPr="00FD5A65">
        <w:rPr>
          <w:rFonts w:ascii="Arial" w:hAnsi="Arial" w:cs="Arial"/>
          <w:sz w:val="24"/>
          <w:szCs w:val="24"/>
        </w:rPr>
        <w:t xml:space="preserve"> simplemente no empatan</w:t>
      </w:r>
      <w:r w:rsidR="00E37662" w:rsidRPr="00FD5A65">
        <w:rPr>
          <w:rFonts w:ascii="Arial" w:hAnsi="Arial" w:cs="Arial"/>
          <w:sz w:val="24"/>
          <w:szCs w:val="24"/>
        </w:rPr>
        <w:t>,</w:t>
      </w:r>
      <w:r w:rsidR="005308B3" w:rsidRPr="00FD5A65">
        <w:rPr>
          <w:rFonts w:ascii="Arial" w:hAnsi="Arial" w:cs="Arial"/>
          <w:sz w:val="24"/>
          <w:szCs w:val="24"/>
        </w:rPr>
        <w:t xml:space="preserve"> a</w:t>
      </w:r>
      <w:r w:rsidR="00E37662" w:rsidRPr="00FD5A65">
        <w:rPr>
          <w:rFonts w:ascii="Arial" w:hAnsi="Arial" w:cs="Arial"/>
          <w:sz w:val="24"/>
          <w:szCs w:val="24"/>
        </w:rPr>
        <w:t xml:space="preserve">quellas </w:t>
      </w:r>
      <w:r w:rsidR="005308B3" w:rsidRPr="00FD5A65">
        <w:rPr>
          <w:rFonts w:ascii="Arial" w:hAnsi="Arial" w:cs="Arial"/>
          <w:sz w:val="24"/>
          <w:szCs w:val="24"/>
        </w:rPr>
        <w:t>fechas estab</w:t>
      </w:r>
      <w:r w:rsidR="00E37662" w:rsidRPr="00FD5A65">
        <w:rPr>
          <w:rFonts w:ascii="Arial" w:hAnsi="Arial" w:cs="Arial"/>
          <w:sz w:val="24"/>
          <w:szCs w:val="24"/>
        </w:rPr>
        <w:t xml:space="preserve">an </w:t>
      </w:r>
      <w:r w:rsidR="0024467E" w:rsidRPr="00FD5A65">
        <w:rPr>
          <w:rFonts w:ascii="Arial" w:hAnsi="Arial" w:cs="Arial"/>
          <w:sz w:val="24"/>
          <w:szCs w:val="24"/>
        </w:rPr>
        <w:t>diseñadas</w:t>
      </w:r>
      <w:r w:rsidR="00E37662" w:rsidRPr="00FD5A65">
        <w:rPr>
          <w:rFonts w:ascii="Arial" w:hAnsi="Arial" w:cs="Arial"/>
          <w:sz w:val="24"/>
          <w:szCs w:val="24"/>
        </w:rPr>
        <w:t xml:space="preserve"> para un periodo</w:t>
      </w:r>
      <w:r w:rsidR="005308B3" w:rsidRPr="00FD5A65">
        <w:rPr>
          <w:rFonts w:ascii="Arial" w:hAnsi="Arial" w:cs="Arial"/>
          <w:sz w:val="24"/>
          <w:szCs w:val="24"/>
        </w:rPr>
        <w:t xml:space="preserve"> de tres años y éste transit</w:t>
      </w:r>
      <w:r w:rsidR="00E37662" w:rsidRPr="00FD5A65">
        <w:rPr>
          <w:rFonts w:ascii="Arial" w:hAnsi="Arial" w:cs="Arial"/>
          <w:sz w:val="24"/>
          <w:szCs w:val="24"/>
        </w:rPr>
        <w:t>orio establece un periodo de</w:t>
      </w:r>
      <w:r w:rsidR="005308B3" w:rsidRPr="00FD5A65">
        <w:rPr>
          <w:rFonts w:ascii="Arial" w:hAnsi="Arial" w:cs="Arial"/>
          <w:sz w:val="24"/>
          <w:szCs w:val="24"/>
        </w:rPr>
        <w:t xml:space="preserve"> 18 meses</w:t>
      </w:r>
      <w:r w:rsidR="00E37662" w:rsidRPr="00FD5A65">
        <w:rPr>
          <w:rFonts w:ascii="Arial" w:hAnsi="Arial" w:cs="Arial"/>
          <w:sz w:val="24"/>
          <w:szCs w:val="24"/>
        </w:rPr>
        <w:t>,</w:t>
      </w:r>
      <w:r w:rsidR="005308B3" w:rsidRPr="00FD5A65">
        <w:rPr>
          <w:rFonts w:ascii="Arial" w:hAnsi="Arial" w:cs="Arial"/>
          <w:sz w:val="24"/>
          <w:szCs w:val="24"/>
        </w:rPr>
        <w:t xml:space="preserve"> simplemente no cuadran</w:t>
      </w:r>
      <w:r w:rsidR="00E37662" w:rsidRPr="00FD5A65">
        <w:rPr>
          <w:rFonts w:ascii="Arial" w:hAnsi="Arial" w:cs="Arial"/>
          <w:sz w:val="24"/>
          <w:szCs w:val="24"/>
        </w:rPr>
        <w:t>,</w:t>
      </w:r>
      <w:r w:rsidR="005308B3" w:rsidRPr="00FD5A65">
        <w:rPr>
          <w:rFonts w:ascii="Arial" w:hAnsi="Arial" w:cs="Arial"/>
          <w:sz w:val="24"/>
          <w:szCs w:val="24"/>
        </w:rPr>
        <w:t xml:space="preserve"> se habla </w:t>
      </w:r>
      <w:r w:rsidR="003775C1" w:rsidRPr="00FD5A65">
        <w:rPr>
          <w:rFonts w:ascii="Arial" w:hAnsi="Arial" w:cs="Arial"/>
          <w:sz w:val="24"/>
          <w:szCs w:val="24"/>
        </w:rPr>
        <w:t>a</w:t>
      </w:r>
      <w:r w:rsidR="005308B3" w:rsidRPr="00FD5A65">
        <w:rPr>
          <w:rFonts w:ascii="Arial" w:hAnsi="Arial" w:cs="Arial"/>
          <w:sz w:val="24"/>
          <w:szCs w:val="24"/>
        </w:rPr>
        <w:t>demás en es</w:t>
      </w:r>
      <w:r w:rsidR="003775C1" w:rsidRPr="00FD5A65">
        <w:rPr>
          <w:rFonts w:ascii="Arial" w:hAnsi="Arial" w:cs="Arial"/>
          <w:sz w:val="24"/>
          <w:szCs w:val="24"/>
        </w:rPr>
        <w:t xml:space="preserve">e </w:t>
      </w:r>
      <w:r w:rsidR="005308B3" w:rsidRPr="00FD5A65">
        <w:rPr>
          <w:rFonts w:ascii="Arial" w:hAnsi="Arial" w:cs="Arial"/>
          <w:sz w:val="24"/>
          <w:szCs w:val="24"/>
        </w:rPr>
        <w:t>acuerdo de que es necesario por ejemplo abri</w:t>
      </w:r>
      <w:r w:rsidR="003775C1" w:rsidRPr="00FD5A65">
        <w:rPr>
          <w:rFonts w:ascii="Arial" w:hAnsi="Arial" w:cs="Arial"/>
          <w:sz w:val="24"/>
          <w:szCs w:val="24"/>
        </w:rPr>
        <w:t>r</w:t>
      </w:r>
      <w:r w:rsidR="005308B3" w:rsidRPr="00FD5A65">
        <w:rPr>
          <w:rFonts w:ascii="Arial" w:hAnsi="Arial" w:cs="Arial"/>
          <w:sz w:val="24"/>
          <w:szCs w:val="24"/>
        </w:rPr>
        <w:t xml:space="preserve"> un expediente respectivo y me llama la atención que en el procedimiento que se llevó a cabo en este refrendo o intento de refrendo</w:t>
      </w:r>
      <w:r w:rsidR="003775C1" w:rsidRPr="00FD5A65">
        <w:rPr>
          <w:rFonts w:ascii="Arial" w:hAnsi="Arial" w:cs="Arial"/>
          <w:sz w:val="24"/>
          <w:szCs w:val="24"/>
        </w:rPr>
        <w:t>,</w:t>
      </w:r>
      <w:r w:rsidR="005308B3" w:rsidRPr="00FD5A65">
        <w:rPr>
          <w:rFonts w:ascii="Arial" w:hAnsi="Arial" w:cs="Arial"/>
          <w:sz w:val="24"/>
          <w:szCs w:val="24"/>
        </w:rPr>
        <w:t xml:space="preserve"> se gener</w:t>
      </w:r>
      <w:r w:rsidR="003775C1" w:rsidRPr="00FD5A65">
        <w:rPr>
          <w:rFonts w:ascii="Arial" w:hAnsi="Arial" w:cs="Arial"/>
          <w:sz w:val="24"/>
          <w:szCs w:val="24"/>
        </w:rPr>
        <w:t>a</w:t>
      </w:r>
      <w:r w:rsidR="005308B3" w:rsidRPr="00FD5A65">
        <w:rPr>
          <w:rFonts w:ascii="Arial" w:hAnsi="Arial" w:cs="Arial"/>
          <w:sz w:val="24"/>
          <w:szCs w:val="24"/>
        </w:rPr>
        <w:t xml:space="preserve"> </w:t>
      </w:r>
      <w:r w:rsidR="003775C1" w:rsidRPr="00FD5A65">
        <w:rPr>
          <w:rFonts w:ascii="Arial" w:hAnsi="Arial" w:cs="Arial"/>
          <w:sz w:val="24"/>
          <w:szCs w:val="24"/>
        </w:rPr>
        <w:t>un</w:t>
      </w:r>
      <w:r w:rsidR="005308B3" w:rsidRPr="00FD5A65">
        <w:rPr>
          <w:rFonts w:ascii="Arial" w:hAnsi="Arial" w:cs="Arial"/>
          <w:sz w:val="24"/>
          <w:szCs w:val="24"/>
        </w:rPr>
        <w:t>a presentación de un escrito por enero</w:t>
      </w:r>
      <w:r w:rsidR="003775C1" w:rsidRPr="00FD5A65">
        <w:rPr>
          <w:rFonts w:ascii="Arial" w:hAnsi="Arial" w:cs="Arial"/>
          <w:sz w:val="24"/>
          <w:szCs w:val="24"/>
        </w:rPr>
        <w:t>,</w:t>
      </w:r>
      <w:r w:rsidR="005308B3" w:rsidRPr="00FD5A65">
        <w:rPr>
          <w:rFonts w:ascii="Arial" w:hAnsi="Arial" w:cs="Arial"/>
          <w:sz w:val="24"/>
          <w:szCs w:val="24"/>
        </w:rPr>
        <w:t xml:space="preserve"> 29 enero si no me equivoco y pues no recae</w:t>
      </w:r>
      <w:r w:rsidR="003775C1" w:rsidRPr="00FD5A65">
        <w:rPr>
          <w:rFonts w:ascii="Arial" w:hAnsi="Arial" w:cs="Arial"/>
          <w:sz w:val="24"/>
          <w:szCs w:val="24"/>
        </w:rPr>
        <w:t>,</w:t>
      </w:r>
      <w:r w:rsidR="005308B3" w:rsidRPr="00FD5A65">
        <w:rPr>
          <w:rFonts w:ascii="Arial" w:hAnsi="Arial" w:cs="Arial"/>
          <w:sz w:val="24"/>
          <w:szCs w:val="24"/>
        </w:rPr>
        <w:t xml:space="preserve"> a</w:t>
      </w:r>
      <w:r w:rsidR="003775C1" w:rsidRPr="00FD5A65">
        <w:rPr>
          <w:rFonts w:ascii="Arial" w:hAnsi="Arial" w:cs="Arial"/>
          <w:sz w:val="24"/>
          <w:szCs w:val="24"/>
        </w:rPr>
        <w:t>hí era</w:t>
      </w:r>
      <w:r w:rsidR="005308B3" w:rsidRPr="00FD5A65">
        <w:rPr>
          <w:rFonts w:ascii="Arial" w:hAnsi="Arial" w:cs="Arial"/>
          <w:sz w:val="24"/>
          <w:szCs w:val="24"/>
        </w:rPr>
        <w:t xml:space="preserve"> un</w:t>
      </w:r>
      <w:r w:rsidR="003775C1" w:rsidRPr="00FD5A65">
        <w:rPr>
          <w:rFonts w:ascii="Arial" w:hAnsi="Arial" w:cs="Arial"/>
          <w:sz w:val="24"/>
          <w:szCs w:val="24"/>
        </w:rPr>
        <w:t>a</w:t>
      </w:r>
      <w:r w:rsidR="005308B3" w:rsidRPr="00FD5A65">
        <w:rPr>
          <w:rFonts w:ascii="Arial" w:hAnsi="Arial" w:cs="Arial"/>
          <w:sz w:val="24"/>
          <w:szCs w:val="24"/>
        </w:rPr>
        <w:t xml:space="preserve"> </w:t>
      </w:r>
      <w:r w:rsidR="0024467E" w:rsidRPr="00FD5A65">
        <w:rPr>
          <w:rFonts w:ascii="Arial" w:hAnsi="Arial" w:cs="Arial"/>
          <w:sz w:val="24"/>
          <w:szCs w:val="24"/>
        </w:rPr>
        <w:t xml:space="preserve">posible </w:t>
      </w:r>
      <w:r w:rsidR="005308B3" w:rsidRPr="00FD5A65">
        <w:rPr>
          <w:rFonts w:ascii="Arial" w:hAnsi="Arial" w:cs="Arial"/>
          <w:sz w:val="24"/>
          <w:szCs w:val="24"/>
        </w:rPr>
        <w:t>segund</w:t>
      </w:r>
      <w:r w:rsidR="003775C1" w:rsidRPr="00FD5A65">
        <w:rPr>
          <w:rFonts w:ascii="Arial" w:hAnsi="Arial" w:cs="Arial"/>
          <w:sz w:val="24"/>
          <w:szCs w:val="24"/>
        </w:rPr>
        <w:t>a</w:t>
      </w:r>
      <w:r w:rsidR="005308B3" w:rsidRPr="00FD5A65">
        <w:rPr>
          <w:rFonts w:ascii="Arial" w:hAnsi="Arial" w:cs="Arial"/>
          <w:sz w:val="24"/>
          <w:szCs w:val="24"/>
        </w:rPr>
        <w:t xml:space="preserve"> </w:t>
      </w:r>
      <w:r w:rsidR="003775C1" w:rsidRPr="00FD5A65">
        <w:rPr>
          <w:rFonts w:ascii="Arial" w:hAnsi="Arial" w:cs="Arial"/>
          <w:sz w:val="24"/>
          <w:szCs w:val="24"/>
        </w:rPr>
        <w:t>o</w:t>
      </w:r>
      <w:r w:rsidR="005308B3" w:rsidRPr="00FD5A65">
        <w:rPr>
          <w:rFonts w:ascii="Arial" w:hAnsi="Arial" w:cs="Arial"/>
          <w:sz w:val="24"/>
          <w:szCs w:val="24"/>
        </w:rPr>
        <w:t>port</w:t>
      </w:r>
      <w:r w:rsidR="003775C1" w:rsidRPr="00FD5A65">
        <w:rPr>
          <w:rFonts w:ascii="Arial" w:hAnsi="Arial" w:cs="Arial"/>
          <w:sz w:val="24"/>
          <w:szCs w:val="24"/>
        </w:rPr>
        <w:t>unidad</w:t>
      </w:r>
      <w:r w:rsidR="005308B3" w:rsidRPr="00FD5A65">
        <w:rPr>
          <w:rFonts w:ascii="Arial" w:hAnsi="Arial" w:cs="Arial"/>
          <w:sz w:val="24"/>
          <w:szCs w:val="24"/>
        </w:rPr>
        <w:t xml:space="preserve"> para casuísticamente en el caso concreto</w:t>
      </w:r>
      <w:r w:rsidR="003775C1" w:rsidRPr="00FD5A65">
        <w:rPr>
          <w:rFonts w:ascii="Arial" w:hAnsi="Arial" w:cs="Arial"/>
          <w:sz w:val="24"/>
          <w:szCs w:val="24"/>
        </w:rPr>
        <w:t>,</w:t>
      </w:r>
      <w:r w:rsidR="005308B3" w:rsidRPr="00FD5A65">
        <w:rPr>
          <w:rFonts w:ascii="Arial" w:hAnsi="Arial" w:cs="Arial"/>
          <w:sz w:val="24"/>
          <w:szCs w:val="24"/>
        </w:rPr>
        <w:t xml:space="preserve"> el Instituto </w:t>
      </w:r>
      <w:r w:rsidR="003775C1" w:rsidRPr="00FD5A65">
        <w:rPr>
          <w:rFonts w:ascii="Arial" w:hAnsi="Arial" w:cs="Arial"/>
          <w:sz w:val="24"/>
          <w:szCs w:val="24"/>
        </w:rPr>
        <w:t xml:space="preserve">poder decir; mira </w:t>
      </w:r>
      <w:r w:rsidR="005308B3" w:rsidRPr="00FD5A65">
        <w:rPr>
          <w:rFonts w:ascii="Arial" w:hAnsi="Arial" w:cs="Arial"/>
          <w:sz w:val="24"/>
          <w:szCs w:val="24"/>
        </w:rPr>
        <w:t>radico esto</w:t>
      </w:r>
      <w:r w:rsidR="003775C1" w:rsidRPr="00FD5A65">
        <w:rPr>
          <w:rFonts w:ascii="Arial" w:hAnsi="Arial" w:cs="Arial"/>
          <w:sz w:val="24"/>
          <w:szCs w:val="24"/>
        </w:rPr>
        <w:t>, formo</w:t>
      </w:r>
      <w:r w:rsidR="005308B3" w:rsidRPr="00FD5A65">
        <w:rPr>
          <w:rFonts w:ascii="Arial" w:hAnsi="Arial" w:cs="Arial"/>
          <w:sz w:val="24"/>
          <w:szCs w:val="24"/>
        </w:rPr>
        <w:t xml:space="preserve"> un expediente</w:t>
      </w:r>
      <w:r w:rsidR="00BF059F" w:rsidRPr="00FD5A65">
        <w:rPr>
          <w:rFonts w:ascii="Arial" w:hAnsi="Arial" w:cs="Arial"/>
          <w:sz w:val="24"/>
          <w:szCs w:val="24"/>
        </w:rPr>
        <w:t>,</w:t>
      </w:r>
      <w:r w:rsidR="005308B3" w:rsidRPr="00FD5A65">
        <w:rPr>
          <w:rFonts w:ascii="Arial" w:hAnsi="Arial" w:cs="Arial"/>
          <w:sz w:val="24"/>
          <w:szCs w:val="24"/>
        </w:rPr>
        <w:t xml:space="preserve"> como lo decía el mismo acuerdo 17 en </w:t>
      </w:r>
      <w:r w:rsidR="003775C1" w:rsidRPr="00FD5A65">
        <w:rPr>
          <w:rFonts w:ascii="Arial" w:hAnsi="Arial" w:cs="Arial"/>
          <w:sz w:val="24"/>
          <w:szCs w:val="24"/>
        </w:rPr>
        <w:t>el</w:t>
      </w:r>
      <w:r w:rsidR="005308B3" w:rsidRPr="00FD5A65">
        <w:rPr>
          <w:rFonts w:ascii="Arial" w:hAnsi="Arial" w:cs="Arial"/>
          <w:sz w:val="24"/>
          <w:szCs w:val="24"/>
        </w:rPr>
        <w:t xml:space="preserve"> que se </w:t>
      </w:r>
      <w:r w:rsidR="003775C1" w:rsidRPr="00FD5A65">
        <w:rPr>
          <w:rFonts w:ascii="Arial" w:hAnsi="Arial" w:cs="Arial"/>
          <w:sz w:val="24"/>
          <w:szCs w:val="24"/>
        </w:rPr>
        <w:t>fundamentó, formo</w:t>
      </w:r>
      <w:r w:rsidR="005308B3" w:rsidRPr="00FD5A65">
        <w:rPr>
          <w:rFonts w:ascii="Arial" w:hAnsi="Arial" w:cs="Arial"/>
          <w:sz w:val="24"/>
          <w:szCs w:val="24"/>
        </w:rPr>
        <w:t xml:space="preserve"> expediente y te indico que paso siguen</w:t>
      </w:r>
      <w:r w:rsidR="003775C1" w:rsidRPr="00FD5A65">
        <w:rPr>
          <w:rFonts w:ascii="Arial" w:hAnsi="Arial" w:cs="Arial"/>
          <w:sz w:val="24"/>
          <w:szCs w:val="24"/>
        </w:rPr>
        <w:t>,</w:t>
      </w:r>
      <w:r w:rsidR="005308B3" w:rsidRPr="00FD5A65">
        <w:rPr>
          <w:rFonts w:ascii="Arial" w:hAnsi="Arial" w:cs="Arial"/>
          <w:sz w:val="24"/>
          <w:szCs w:val="24"/>
        </w:rPr>
        <w:t xml:space="preserve"> </w:t>
      </w:r>
      <w:r w:rsidR="003775C1" w:rsidRPr="00FD5A65">
        <w:rPr>
          <w:rFonts w:ascii="Arial" w:hAnsi="Arial" w:cs="Arial"/>
          <w:sz w:val="24"/>
          <w:szCs w:val="24"/>
        </w:rPr>
        <w:t xml:space="preserve">que tiempos </w:t>
      </w:r>
      <w:r w:rsidR="005308B3" w:rsidRPr="00FD5A65">
        <w:rPr>
          <w:rFonts w:ascii="Arial" w:hAnsi="Arial" w:cs="Arial"/>
          <w:sz w:val="24"/>
          <w:szCs w:val="24"/>
        </w:rPr>
        <w:t>tiene</w:t>
      </w:r>
      <w:r w:rsidR="00456783" w:rsidRPr="00FD5A65">
        <w:rPr>
          <w:rFonts w:ascii="Arial" w:hAnsi="Arial" w:cs="Arial"/>
          <w:sz w:val="24"/>
          <w:szCs w:val="24"/>
        </w:rPr>
        <w:t>s</w:t>
      </w:r>
      <w:r w:rsidR="005308B3" w:rsidRPr="00FD5A65">
        <w:rPr>
          <w:rFonts w:ascii="Arial" w:hAnsi="Arial" w:cs="Arial"/>
          <w:sz w:val="24"/>
          <w:szCs w:val="24"/>
        </w:rPr>
        <w:t xml:space="preserve"> y cómo lo </w:t>
      </w:r>
      <w:r w:rsidR="00BF059F" w:rsidRPr="00FD5A65">
        <w:rPr>
          <w:rFonts w:ascii="Arial" w:hAnsi="Arial" w:cs="Arial"/>
          <w:sz w:val="24"/>
          <w:szCs w:val="24"/>
        </w:rPr>
        <w:t>vamos a ir desarrollando</w:t>
      </w:r>
      <w:r w:rsidR="005308B3" w:rsidRPr="00FD5A65">
        <w:rPr>
          <w:rFonts w:ascii="Arial" w:hAnsi="Arial" w:cs="Arial"/>
          <w:sz w:val="24"/>
          <w:szCs w:val="24"/>
        </w:rPr>
        <w:t xml:space="preserve"> </w:t>
      </w:r>
      <w:r w:rsidR="00BF059F" w:rsidRPr="00FD5A65">
        <w:rPr>
          <w:rFonts w:ascii="Arial" w:hAnsi="Arial" w:cs="Arial"/>
          <w:sz w:val="24"/>
          <w:szCs w:val="24"/>
        </w:rPr>
        <w:t xml:space="preserve">todo </w:t>
      </w:r>
      <w:r w:rsidR="005308B3" w:rsidRPr="00FD5A65">
        <w:rPr>
          <w:rFonts w:ascii="Arial" w:hAnsi="Arial" w:cs="Arial"/>
          <w:sz w:val="24"/>
          <w:szCs w:val="24"/>
        </w:rPr>
        <w:t>este procedimiento</w:t>
      </w:r>
      <w:r w:rsidR="00BF059F" w:rsidRPr="00FD5A65">
        <w:rPr>
          <w:rFonts w:ascii="Arial" w:hAnsi="Arial" w:cs="Arial"/>
          <w:sz w:val="24"/>
          <w:szCs w:val="24"/>
        </w:rPr>
        <w:t>,</w:t>
      </w:r>
      <w:r w:rsidR="005308B3" w:rsidRPr="00FD5A65">
        <w:rPr>
          <w:rFonts w:ascii="Arial" w:hAnsi="Arial" w:cs="Arial"/>
          <w:sz w:val="24"/>
          <w:szCs w:val="24"/>
        </w:rPr>
        <w:t xml:space="preserve"> no se hace</w:t>
      </w:r>
      <w:r w:rsidR="00BF059F" w:rsidRPr="00FD5A65">
        <w:rPr>
          <w:rFonts w:ascii="Arial" w:hAnsi="Arial" w:cs="Arial"/>
          <w:sz w:val="24"/>
          <w:szCs w:val="24"/>
        </w:rPr>
        <w:t>,</w:t>
      </w:r>
      <w:r w:rsidR="005308B3" w:rsidRPr="00FD5A65">
        <w:rPr>
          <w:rFonts w:ascii="Arial" w:hAnsi="Arial" w:cs="Arial"/>
          <w:sz w:val="24"/>
          <w:szCs w:val="24"/>
        </w:rPr>
        <w:t xml:space="preserve"> simplemente pues como que se deja</w:t>
      </w:r>
      <w:r w:rsidR="00BF059F" w:rsidRPr="00FD5A65">
        <w:rPr>
          <w:rFonts w:ascii="Arial" w:hAnsi="Arial" w:cs="Arial"/>
          <w:sz w:val="24"/>
          <w:szCs w:val="24"/>
        </w:rPr>
        <w:t xml:space="preserve"> ahí,</w:t>
      </w:r>
      <w:r w:rsidR="005308B3" w:rsidRPr="00FD5A65">
        <w:rPr>
          <w:rFonts w:ascii="Arial" w:hAnsi="Arial" w:cs="Arial"/>
          <w:sz w:val="24"/>
          <w:szCs w:val="24"/>
        </w:rPr>
        <w:t xml:space="preserve"> se </w:t>
      </w:r>
      <w:r w:rsidR="00BF059F" w:rsidRPr="00FD5A65">
        <w:rPr>
          <w:rFonts w:ascii="Arial" w:hAnsi="Arial" w:cs="Arial"/>
          <w:sz w:val="24"/>
          <w:szCs w:val="24"/>
        </w:rPr>
        <w:t xml:space="preserve">dictan otros </w:t>
      </w:r>
      <w:r w:rsidR="00BF059F" w:rsidRPr="00FD5A65">
        <w:rPr>
          <w:rFonts w:ascii="Arial" w:hAnsi="Arial" w:cs="Arial"/>
          <w:sz w:val="24"/>
          <w:szCs w:val="24"/>
        </w:rPr>
        <w:lastRenderedPageBreak/>
        <w:t xml:space="preserve">dos </w:t>
      </w:r>
      <w:r w:rsidR="005308B3" w:rsidRPr="00FD5A65">
        <w:rPr>
          <w:rFonts w:ascii="Arial" w:hAnsi="Arial" w:cs="Arial"/>
          <w:sz w:val="24"/>
          <w:szCs w:val="24"/>
        </w:rPr>
        <w:t>acuerdos y se llega a una conclusión</w:t>
      </w:r>
      <w:r w:rsidR="00BF059F" w:rsidRPr="00FD5A65">
        <w:rPr>
          <w:rFonts w:ascii="Arial" w:hAnsi="Arial" w:cs="Arial"/>
          <w:sz w:val="24"/>
          <w:szCs w:val="24"/>
        </w:rPr>
        <w:t>,</w:t>
      </w:r>
      <w:r w:rsidR="005308B3" w:rsidRPr="00FD5A65">
        <w:rPr>
          <w:rFonts w:ascii="Arial" w:hAnsi="Arial" w:cs="Arial"/>
          <w:sz w:val="24"/>
          <w:szCs w:val="24"/>
        </w:rPr>
        <w:t xml:space="preserve"> pues no</w:t>
      </w:r>
      <w:r w:rsidR="00BF059F" w:rsidRPr="00FD5A65">
        <w:rPr>
          <w:rFonts w:ascii="Arial" w:hAnsi="Arial" w:cs="Arial"/>
          <w:sz w:val="24"/>
          <w:szCs w:val="24"/>
        </w:rPr>
        <w:t>,</w:t>
      </w:r>
      <w:r w:rsidR="005308B3" w:rsidRPr="00FD5A65">
        <w:rPr>
          <w:rFonts w:ascii="Arial" w:hAnsi="Arial" w:cs="Arial"/>
          <w:sz w:val="24"/>
          <w:szCs w:val="24"/>
        </w:rPr>
        <w:t xml:space="preserve"> es un procedimiento formal</w:t>
      </w:r>
      <w:r w:rsidR="006B34EF" w:rsidRPr="00FD5A65">
        <w:rPr>
          <w:rFonts w:ascii="Arial" w:hAnsi="Arial" w:cs="Arial"/>
          <w:sz w:val="24"/>
          <w:szCs w:val="24"/>
        </w:rPr>
        <w:t>,</w:t>
      </w:r>
      <w:r w:rsidR="005308B3" w:rsidRPr="00FD5A65">
        <w:rPr>
          <w:rFonts w:ascii="Arial" w:hAnsi="Arial" w:cs="Arial"/>
          <w:sz w:val="24"/>
          <w:szCs w:val="24"/>
        </w:rPr>
        <w:t xml:space="preserve"> </w:t>
      </w:r>
      <w:r w:rsidR="00BF059F" w:rsidRPr="00FD5A65">
        <w:rPr>
          <w:rFonts w:ascii="Arial" w:hAnsi="Arial" w:cs="Arial"/>
          <w:sz w:val="24"/>
          <w:szCs w:val="24"/>
        </w:rPr>
        <w:t>n</w:t>
      </w:r>
      <w:r w:rsidR="005308B3" w:rsidRPr="00FD5A65">
        <w:rPr>
          <w:rFonts w:ascii="Arial" w:hAnsi="Arial" w:cs="Arial"/>
          <w:sz w:val="24"/>
          <w:szCs w:val="24"/>
        </w:rPr>
        <w:t xml:space="preserve">o jurisdiccional pero todo </w:t>
      </w:r>
      <w:r w:rsidR="00BF059F" w:rsidRPr="00FD5A65">
        <w:rPr>
          <w:rFonts w:ascii="Arial" w:hAnsi="Arial" w:cs="Arial"/>
          <w:sz w:val="24"/>
          <w:szCs w:val="24"/>
        </w:rPr>
        <w:t>procedimiento</w:t>
      </w:r>
      <w:r w:rsidR="005308B3" w:rsidRPr="00FD5A65">
        <w:rPr>
          <w:rFonts w:ascii="Arial" w:hAnsi="Arial" w:cs="Arial"/>
          <w:sz w:val="24"/>
          <w:szCs w:val="24"/>
        </w:rPr>
        <w:t xml:space="preserve"> ante </w:t>
      </w:r>
      <w:r w:rsidR="0024467E" w:rsidRPr="00FD5A65">
        <w:rPr>
          <w:rFonts w:ascii="Arial" w:hAnsi="Arial" w:cs="Arial"/>
          <w:sz w:val="24"/>
          <w:szCs w:val="24"/>
        </w:rPr>
        <w:t>un</w:t>
      </w:r>
      <w:r w:rsidR="005308B3" w:rsidRPr="00FD5A65">
        <w:rPr>
          <w:rFonts w:ascii="Arial" w:hAnsi="Arial" w:cs="Arial"/>
          <w:sz w:val="24"/>
          <w:szCs w:val="24"/>
        </w:rPr>
        <w:t xml:space="preserve">a autoridad administrativa seguido en cierta manera que va a </w:t>
      </w:r>
      <w:r w:rsidR="00BF059F" w:rsidRPr="00FD5A65">
        <w:rPr>
          <w:rFonts w:ascii="Arial" w:hAnsi="Arial" w:cs="Arial"/>
          <w:sz w:val="24"/>
          <w:szCs w:val="24"/>
        </w:rPr>
        <w:t xml:space="preserve">concluir con </w:t>
      </w:r>
      <w:r w:rsidR="005308B3" w:rsidRPr="00FD5A65">
        <w:rPr>
          <w:rFonts w:ascii="Arial" w:hAnsi="Arial" w:cs="Arial"/>
          <w:sz w:val="24"/>
          <w:szCs w:val="24"/>
        </w:rPr>
        <w:t>una resolución</w:t>
      </w:r>
      <w:r w:rsidR="00BF059F" w:rsidRPr="00FD5A65">
        <w:rPr>
          <w:rFonts w:ascii="Arial" w:hAnsi="Arial" w:cs="Arial"/>
          <w:sz w:val="24"/>
          <w:szCs w:val="24"/>
        </w:rPr>
        <w:t>,</w:t>
      </w:r>
      <w:r w:rsidR="005308B3" w:rsidRPr="00FD5A65">
        <w:rPr>
          <w:rFonts w:ascii="Arial" w:hAnsi="Arial" w:cs="Arial"/>
          <w:sz w:val="24"/>
          <w:szCs w:val="24"/>
        </w:rPr>
        <w:t xml:space="preserve"> debe </w:t>
      </w:r>
      <w:r w:rsidR="00BF059F" w:rsidRPr="00FD5A65">
        <w:rPr>
          <w:rFonts w:ascii="Arial" w:hAnsi="Arial" w:cs="Arial"/>
          <w:sz w:val="24"/>
          <w:szCs w:val="24"/>
        </w:rPr>
        <w:t xml:space="preserve">de </w:t>
      </w:r>
      <w:r w:rsidR="005308B3" w:rsidRPr="00FD5A65">
        <w:rPr>
          <w:rFonts w:ascii="Arial" w:hAnsi="Arial" w:cs="Arial"/>
          <w:sz w:val="24"/>
          <w:szCs w:val="24"/>
        </w:rPr>
        <w:t>respetar el</w:t>
      </w:r>
      <w:r w:rsidR="00BF059F" w:rsidRPr="00FD5A65">
        <w:rPr>
          <w:rFonts w:ascii="Arial" w:hAnsi="Arial" w:cs="Arial"/>
          <w:sz w:val="24"/>
          <w:szCs w:val="24"/>
        </w:rPr>
        <w:t xml:space="preserve"> debido </w:t>
      </w:r>
      <w:r w:rsidR="005308B3" w:rsidRPr="00FD5A65">
        <w:rPr>
          <w:rFonts w:ascii="Arial" w:hAnsi="Arial" w:cs="Arial"/>
          <w:sz w:val="24"/>
          <w:szCs w:val="24"/>
        </w:rPr>
        <w:t>proceso</w:t>
      </w:r>
      <w:r w:rsidR="00BF059F" w:rsidRPr="00FD5A65">
        <w:rPr>
          <w:rFonts w:ascii="Arial" w:hAnsi="Arial" w:cs="Arial"/>
          <w:sz w:val="24"/>
          <w:szCs w:val="24"/>
        </w:rPr>
        <w:t>,</w:t>
      </w:r>
      <w:r w:rsidR="005308B3" w:rsidRPr="00FD5A65">
        <w:rPr>
          <w:rFonts w:ascii="Arial" w:hAnsi="Arial" w:cs="Arial"/>
          <w:sz w:val="24"/>
          <w:szCs w:val="24"/>
        </w:rPr>
        <w:t xml:space="preserve"> debe llevar acuerdos y debe</w:t>
      </w:r>
      <w:r w:rsidR="00BF059F" w:rsidRPr="00FD5A65">
        <w:rPr>
          <w:rFonts w:ascii="Arial" w:hAnsi="Arial" w:cs="Arial"/>
          <w:sz w:val="24"/>
          <w:szCs w:val="24"/>
        </w:rPr>
        <w:t>; de</w:t>
      </w:r>
      <w:r w:rsidR="005308B3" w:rsidRPr="00FD5A65">
        <w:rPr>
          <w:rFonts w:ascii="Arial" w:hAnsi="Arial" w:cs="Arial"/>
          <w:sz w:val="24"/>
          <w:szCs w:val="24"/>
        </w:rPr>
        <w:t xml:space="preserve"> acuerdo a esta determinación ya tomada por </w:t>
      </w:r>
      <w:r w:rsidR="006B34EF" w:rsidRPr="00FD5A65">
        <w:rPr>
          <w:rFonts w:ascii="Arial" w:hAnsi="Arial" w:cs="Arial"/>
          <w:sz w:val="24"/>
          <w:szCs w:val="24"/>
        </w:rPr>
        <w:t>S</w:t>
      </w:r>
      <w:r w:rsidR="005308B3" w:rsidRPr="00FD5A65">
        <w:rPr>
          <w:rFonts w:ascii="Arial" w:hAnsi="Arial" w:cs="Arial"/>
          <w:sz w:val="24"/>
          <w:szCs w:val="24"/>
        </w:rPr>
        <w:t xml:space="preserve">ala </w:t>
      </w:r>
      <w:r w:rsidR="006B34EF" w:rsidRPr="00FD5A65">
        <w:rPr>
          <w:rFonts w:ascii="Arial" w:hAnsi="Arial" w:cs="Arial"/>
          <w:sz w:val="24"/>
          <w:szCs w:val="24"/>
        </w:rPr>
        <w:t>R</w:t>
      </w:r>
      <w:r w:rsidR="005308B3" w:rsidRPr="00FD5A65">
        <w:rPr>
          <w:rFonts w:ascii="Arial" w:hAnsi="Arial" w:cs="Arial"/>
          <w:sz w:val="24"/>
          <w:szCs w:val="24"/>
        </w:rPr>
        <w:t>egional Monterrey</w:t>
      </w:r>
      <w:r w:rsidR="0024467E" w:rsidRPr="00FD5A65">
        <w:rPr>
          <w:rFonts w:ascii="Arial" w:hAnsi="Arial" w:cs="Arial"/>
          <w:sz w:val="24"/>
          <w:szCs w:val="24"/>
        </w:rPr>
        <w:t>,</w:t>
      </w:r>
      <w:r w:rsidR="005308B3" w:rsidRPr="00FD5A65">
        <w:rPr>
          <w:rFonts w:ascii="Arial" w:hAnsi="Arial" w:cs="Arial"/>
          <w:sz w:val="24"/>
          <w:szCs w:val="24"/>
        </w:rPr>
        <w:t xml:space="preserve"> debe clarificar y da</w:t>
      </w:r>
      <w:r w:rsidR="00BF059F" w:rsidRPr="00FD5A65">
        <w:rPr>
          <w:rFonts w:ascii="Arial" w:hAnsi="Arial" w:cs="Arial"/>
          <w:sz w:val="24"/>
          <w:szCs w:val="24"/>
        </w:rPr>
        <w:t>r</w:t>
      </w:r>
      <w:r w:rsidR="005308B3" w:rsidRPr="00FD5A65">
        <w:rPr>
          <w:rFonts w:ascii="Arial" w:hAnsi="Arial" w:cs="Arial"/>
          <w:sz w:val="24"/>
          <w:szCs w:val="24"/>
        </w:rPr>
        <w:t xml:space="preserve"> certeza acerca procedimiento</w:t>
      </w:r>
      <w:r w:rsidR="0008078F" w:rsidRPr="00FD5A65">
        <w:rPr>
          <w:rFonts w:ascii="Arial" w:hAnsi="Arial" w:cs="Arial"/>
          <w:sz w:val="24"/>
          <w:szCs w:val="24"/>
        </w:rPr>
        <w:t>.</w:t>
      </w:r>
      <w:r w:rsidR="005308B3" w:rsidRPr="00FD5A65">
        <w:rPr>
          <w:rFonts w:ascii="Arial" w:hAnsi="Arial" w:cs="Arial"/>
          <w:sz w:val="24"/>
          <w:szCs w:val="24"/>
        </w:rPr>
        <w:t xml:space="preserve"> </w:t>
      </w:r>
      <w:r w:rsidR="0008078F" w:rsidRPr="00FD5A65">
        <w:rPr>
          <w:rFonts w:ascii="Arial" w:hAnsi="Arial" w:cs="Arial"/>
          <w:sz w:val="24"/>
          <w:szCs w:val="24"/>
        </w:rPr>
        <w:t>E</w:t>
      </w:r>
      <w:r w:rsidR="005308B3" w:rsidRPr="00FD5A65">
        <w:rPr>
          <w:rFonts w:ascii="Arial" w:hAnsi="Arial" w:cs="Arial"/>
          <w:sz w:val="24"/>
          <w:szCs w:val="24"/>
        </w:rPr>
        <w:t xml:space="preserve">n ese sentido </w:t>
      </w:r>
      <w:r w:rsidR="0008078F" w:rsidRPr="00FD5A65">
        <w:rPr>
          <w:rFonts w:ascii="Arial" w:hAnsi="Arial" w:cs="Arial"/>
          <w:sz w:val="24"/>
          <w:szCs w:val="24"/>
        </w:rPr>
        <w:t>a</w:t>
      </w:r>
      <w:r w:rsidR="005308B3" w:rsidRPr="00FD5A65">
        <w:rPr>
          <w:rFonts w:ascii="Arial" w:hAnsi="Arial" w:cs="Arial"/>
          <w:sz w:val="24"/>
          <w:szCs w:val="24"/>
        </w:rPr>
        <w:t xml:space="preserve">compaño </w:t>
      </w:r>
      <w:r w:rsidR="0008078F" w:rsidRPr="00FD5A65">
        <w:rPr>
          <w:rFonts w:ascii="Arial" w:hAnsi="Arial" w:cs="Arial"/>
          <w:sz w:val="24"/>
          <w:szCs w:val="24"/>
        </w:rPr>
        <w:t xml:space="preserve">el </w:t>
      </w:r>
      <w:r w:rsidR="005308B3" w:rsidRPr="00FD5A65">
        <w:rPr>
          <w:rFonts w:ascii="Arial" w:hAnsi="Arial" w:cs="Arial"/>
          <w:sz w:val="24"/>
          <w:szCs w:val="24"/>
        </w:rPr>
        <w:t xml:space="preserve">proyecto y me parece adecuado también en cuanto </w:t>
      </w:r>
      <w:r w:rsidR="00BF059F" w:rsidRPr="00FD5A65">
        <w:rPr>
          <w:rFonts w:ascii="Arial" w:hAnsi="Arial" w:cs="Arial"/>
          <w:sz w:val="24"/>
          <w:szCs w:val="24"/>
        </w:rPr>
        <w:t xml:space="preserve">a </w:t>
      </w:r>
      <w:r w:rsidR="005308B3" w:rsidRPr="00FD5A65">
        <w:rPr>
          <w:rFonts w:ascii="Arial" w:hAnsi="Arial" w:cs="Arial"/>
          <w:sz w:val="24"/>
          <w:szCs w:val="24"/>
        </w:rPr>
        <w:t>los efectos que se proponen para qu</w:t>
      </w:r>
      <w:r w:rsidR="00BF059F" w:rsidRPr="00FD5A65">
        <w:rPr>
          <w:rFonts w:ascii="Arial" w:hAnsi="Arial" w:cs="Arial"/>
          <w:sz w:val="24"/>
          <w:szCs w:val="24"/>
        </w:rPr>
        <w:t>e</w:t>
      </w:r>
      <w:r w:rsidR="005308B3" w:rsidRPr="00FD5A65">
        <w:rPr>
          <w:rFonts w:ascii="Arial" w:hAnsi="Arial" w:cs="Arial"/>
          <w:sz w:val="24"/>
          <w:szCs w:val="24"/>
        </w:rPr>
        <w:t xml:space="preserve"> el Instituto al margen de llevar este pr</w:t>
      </w:r>
      <w:r w:rsidR="00BF059F" w:rsidRPr="00FD5A65">
        <w:rPr>
          <w:rFonts w:ascii="Arial" w:hAnsi="Arial" w:cs="Arial"/>
          <w:sz w:val="24"/>
          <w:szCs w:val="24"/>
        </w:rPr>
        <w:t>ocedimiento</w:t>
      </w:r>
      <w:r w:rsidR="005308B3" w:rsidRPr="00FD5A65">
        <w:rPr>
          <w:rFonts w:ascii="Arial" w:hAnsi="Arial" w:cs="Arial"/>
          <w:sz w:val="24"/>
          <w:szCs w:val="24"/>
        </w:rPr>
        <w:t xml:space="preserve"> debidamente </w:t>
      </w:r>
      <w:r w:rsidR="00BF059F" w:rsidRPr="00FD5A65">
        <w:rPr>
          <w:rFonts w:ascii="Arial" w:hAnsi="Arial" w:cs="Arial"/>
          <w:sz w:val="24"/>
          <w:szCs w:val="24"/>
        </w:rPr>
        <w:t>también tome</w:t>
      </w:r>
      <w:r w:rsidR="005308B3" w:rsidRPr="00FD5A65">
        <w:rPr>
          <w:rFonts w:ascii="Arial" w:hAnsi="Arial" w:cs="Arial"/>
          <w:sz w:val="24"/>
          <w:szCs w:val="24"/>
        </w:rPr>
        <w:t xml:space="preserve"> en cuenta que </w:t>
      </w:r>
      <w:r w:rsidR="00BF059F" w:rsidRPr="00FD5A65">
        <w:rPr>
          <w:rFonts w:ascii="Arial" w:hAnsi="Arial" w:cs="Arial"/>
          <w:sz w:val="24"/>
          <w:szCs w:val="24"/>
        </w:rPr>
        <w:t>tiene que</w:t>
      </w:r>
      <w:r w:rsidR="005308B3" w:rsidRPr="00FD5A65">
        <w:rPr>
          <w:rFonts w:ascii="Arial" w:hAnsi="Arial" w:cs="Arial"/>
          <w:sz w:val="24"/>
          <w:szCs w:val="24"/>
        </w:rPr>
        <w:t xml:space="preserve"> auxiliar a esta clase de asociaciones para que puedan en </w:t>
      </w:r>
      <w:r w:rsidR="00BF059F" w:rsidRPr="00FD5A65">
        <w:rPr>
          <w:rFonts w:ascii="Arial" w:hAnsi="Arial" w:cs="Arial"/>
          <w:sz w:val="24"/>
          <w:szCs w:val="24"/>
        </w:rPr>
        <w:t>un</w:t>
      </w:r>
      <w:r w:rsidR="005308B3" w:rsidRPr="00FD5A65">
        <w:rPr>
          <w:rFonts w:ascii="Arial" w:hAnsi="Arial" w:cs="Arial"/>
          <w:sz w:val="24"/>
          <w:szCs w:val="24"/>
        </w:rPr>
        <w:t xml:space="preserve"> momento dado </w:t>
      </w:r>
      <w:r w:rsidR="00BF059F" w:rsidRPr="00FD5A65">
        <w:rPr>
          <w:rFonts w:ascii="Arial" w:hAnsi="Arial" w:cs="Arial"/>
          <w:sz w:val="24"/>
          <w:szCs w:val="24"/>
        </w:rPr>
        <w:t xml:space="preserve">consecuentar </w:t>
      </w:r>
      <w:r w:rsidR="005308B3" w:rsidRPr="00FD5A65">
        <w:rPr>
          <w:rFonts w:ascii="Arial" w:hAnsi="Arial" w:cs="Arial"/>
          <w:sz w:val="24"/>
          <w:szCs w:val="24"/>
        </w:rPr>
        <w:t xml:space="preserve">este derecho fundamental de </w:t>
      </w:r>
      <w:r w:rsidR="00BF059F" w:rsidRPr="00FD5A65">
        <w:rPr>
          <w:rFonts w:ascii="Arial" w:hAnsi="Arial" w:cs="Arial"/>
          <w:sz w:val="24"/>
          <w:szCs w:val="24"/>
        </w:rPr>
        <w:t>a</w:t>
      </w:r>
      <w:r w:rsidR="005308B3" w:rsidRPr="00FD5A65">
        <w:rPr>
          <w:rFonts w:ascii="Arial" w:hAnsi="Arial" w:cs="Arial"/>
          <w:sz w:val="24"/>
          <w:szCs w:val="24"/>
        </w:rPr>
        <w:t>s</w:t>
      </w:r>
      <w:r w:rsidR="00BF059F" w:rsidRPr="00FD5A65">
        <w:rPr>
          <w:rFonts w:ascii="Arial" w:hAnsi="Arial" w:cs="Arial"/>
          <w:sz w:val="24"/>
          <w:szCs w:val="24"/>
        </w:rPr>
        <w:t>ociación</w:t>
      </w:r>
      <w:r w:rsidR="005308B3" w:rsidRPr="00FD5A65">
        <w:rPr>
          <w:rFonts w:ascii="Arial" w:hAnsi="Arial" w:cs="Arial"/>
          <w:sz w:val="24"/>
          <w:szCs w:val="24"/>
        </w:rPr>
        <w:t xml:space="preserve"> que tienen las personas que se encuentran</w:t>
      </w:r>
      <w:r w:rsidR="00BF059F" w:rsidRPr="00FD5A65">
        <w:rPr>
          <w:rFonts w:ascii="Arial" w:hAnsi="Arial" w:cs="Arial"/>
          <w:sz w:val="24"/>
          <w:szCs w:val="24"/>
        </w:rPr>
        <w:t xml:space="preserve"> en la misma</w:t>
      </w:r>
      <w:r w:rsidR="00B57D04" w:rsidRPr="00FD5A65">
        <w:rPr>
          <w:rFonts w:ascii="Arial" w:hAnsi="Arial" w:cs="Arial"/>
          <w:sz w:val="24"/>
          <w:szCs w:val="24"/>
        </w:rPr>
        <w:t>,</w:t>
      </w:r>
      <w:r w:rsidR="005308B3" w:rsidRPr="00FD5A65">
        <w:rPr>
          <w:rFonts w:ascii="Arial" w:hAnsi="Arial" w:cs="Arial"/>
          <w:sz w:val="24"/>
          <w:szCs w:val="24"/>
        </w:rPr>
        <w:t xml:space="preserve"> sería cuánto</w:t>
      </w:r>
      <w:r w:rsidR="00B57D04" w:rsidRPr="00FD5A65">
        <w:rPr>
          <w:rFonts w:ascii="Arial" w:hAnsi="Arial" w:cs="Arial"/>
          <w:sz w:val="24"/>
          <w:szCs w:val="24"/>
        </w:rPr>
        <w:t>.</w:t>
      </w:r>
      <w:r w:rsidR="00394543" w:rsidRPr="00FD5A65">
        <w:rPr>
          <w:rFonts w:ascii="Arial" w:hAnsi="Arial" w:cs="Arial"/>
          <w:sz w:val="24"/>
          <w:szCs w:val="24"/>
        </w:rPr>
        <w:t>.---------------------------------------------------------------------------------------------------------------------------------------------------------------------------------------------------</w:t>
      </w:r>
      <w:r w:rsidR="00483306" w:rsidRPr="00FD5A65">
        <w:rPr>
          <w:rFonts w:ascii="Arial" w:hAnsi="Arial" w:cs="Arial"/>
          <w:sz w:val="24"/>
          <w:szCs w:val="24"/>
        </w:rPr>
        <w:t>-------</w:t>
      </w:r>
    </w:p>
    <w:p w:rsidR="005C69C8" w:rsidRPr="00FD5A65" w:rsidRDefault="00394543" w:rsidP="005C69C8">
      <w:pPr>
        <w:spacing w:after="0" w:line="360" w:lineRule="auto"/>
        <w:jc w:val="both"/>
        <w:rPr>
          <w:rFonts w:ascii="Arial" w:hAnsi="Arial" w:cs="Arial"/>
          <w:b/>
          <w:sz w:val="24"/>
          <w:szCs w:val="24"/>
        </w:rPr>
      </w:pPr>
      <w:r w:rsidRPr="00FD5A65">
        <w:rPr>
          <w:rFonts w:ascii="Arial" w:hAnsi="Arial" w:cs="Arial"/>
          <w:b/>
          <w:sz w:val="24"/>
          <w:szCs w:val="24"/>
        </w:rPr>
        <w:t xml:space="preserve">MAGISTRADO PRESIDENTE. </w:t>
      </w:r>
      <w:r w:rsidRPr="00FD5A65">
        <w:rPr>
          <w:rFonts w:ascii="Arial" w:hAnsi="Arial" w:cs="Arial"/>
          <w:sz w:val="24"/>
          <w:szCs w:val="24"/>
        </w:rPr>
        <w:t xml:space="preserve">Muchas gracias </w:t>
      </w:r>
      <w:r w:rsidR="007F2993" w:rsidRPr="00FD5A65">
        <w:rPr>
          <w:rFonts w:ascii="Arial" w:hAnsi="Arial" w:cs="Arial"/>
          <w:sz w:val="24"/>
          <w:szCs w:val="24"/>
        </w:rPr>
        <w:t>M</w:t>
      </w:r>
      <w:r w:rsidRPr="00FD5A65">
        <w:rPr>
          <w:rFonts w:ascii="Arial" w:hAnsi="Arial" w:cs="Arial"/>
          <w:sz w:val="24"/>
          <w:szCs w:val="24"/>
        </w:rPr>
        <w:t>agistrado</w:t>
      </w:r>
      <w:r w:rsidR="006B34EF" w:rsidRPr="00FD5A65">
        <w:rPr>
          <w:rFonts w:ascii="Arial" w:hAnsi="Arial" w:cs="Arial"/>
          <w:sz w:val="24"/>
          <w:szCs w:val="24"/>
        </w:rPr>
        <w:t xml:space="preserve"> Jorge</w:t>
      </w:r>
      <w:r w:rsidRPr="00FD5A65">
        <w:rPr>
          <w:rFonts w:ascii="Arial" w:hAnsi="Arial" w:cs="Arial"/>
          <w:sz w:val="24"/>
          <w:szCs w:val="24"/>
        </w:rPr>
        <w:t>,</w:t>
      </w:r>
      <w:r w:rsidR="009332B1" w:rsidRPr="00FD5A65">
        <w:rPr>
          <w:rFonts w:ascii="Arial" w:hAnsi="Arial" w:cs="Arial"/>
          <w:sz w:val="24"/>
          <w:szCs w:val="24"/>
        </w:rPr>
        <w:t xml:space="preserve"> bueno yo quisiera señalar sólo algunos puntos</w:t>
      </w:r>
      <w:r w:rsidR="00456783" w:rsidRPr="00FD5A65">
        <w:rPr>
          <w:rFonts w:ascii="Arial" w:hAnsi="Arial" w:cs="Arial"/>
          <w:sz w:val="24"/>
          <w:szCs w:val="24"/>
        </w:rPr>
        <w:t>,</w:t>
      </w:r>
      <w:r w:rsidR="009332B1" w:rsidRPr="00FD5A65">
        <w:rPr>
          <w:rFonts w:ascii="Arial" w:hAnsi="Arial" w:cs="Arial"/>
          <w:sz w:val="24"/>
          <w:szCs w:val="24"/>
        </w:rPr>
        <w:t xml:space="preserve"> efectivamente quedó muy claro con la licenciada y con</w:t>
      </w:r>
      <w:r w:rsidR="00456783" w:rsidRPr="00FD5A65">
        <w:rPr>
          <w:rFonts w:ascii="Arial" w:hAnsi="Arial" w:cs="Arial"/>
          <w:sz w:val="24"/>
          <w:szCs w:val="24"/>
        </w:rPr>
        <w:t xml:space="preserve"> el licenciado</w:t>
      </w:r>
      <w:r w:rsidR="009332B1" w:rsidRPr="00FD5A65">
        <w:rPr>
          <w:rFonts w:ascii="Arial" w:hAnsi="Arial" w:cs="Arial"/>
          <w:sz w:val="24"/>
          <w:szCs w:val="24"/>
        </w:rPr>
        <w:t xml:space="preserve"> Jorge</w:t>
      </w:r>
      <w:r w:rsidR="00735353" w:rsidRPr="00FD5A65">
        <w:rPr>
          <w:rFonts w:ascii="Arial" w:hAnsi="Arial" w:cs="Arial"/>
          <w:sz w:val="24"/>
          <w:szCs w:val="24"/>
        </w:rPr>
        <w:t>,</w:t>
      </w:r>
      <w:r w:rsidR="009332B1" w:rsidRPr="00FD5A65">
        <w:rPr>
          <w:rFonts w:ascii="Arial" w:hAnsi="Arial" w:cs="Arial"/>
          <w:sz w:val="24"/>
          <w:szCs w:val="24"/>
        </w:rPr>
        <w:t xml:space="preserve"> pero si me queda más que señalar que </w:t>
      </w:r>
      <w:r w:rsidR="00735353" w:rsidRPr="00FD5A65">
        <w:rPr>
          <w:rFonts w:ascii="Arial" w:hAnsi="Arial" w:cs="Arial"/>
          <w:sz w:val="24"/>
          <w:szCs w:val="24"/>
        </w:rPr>
        <w:t xml:space="preserve">en </w:t>
      </w:r>
      <w:r w:rsidR="009332B1" w:rsidRPr="00FD5A65">
        <w:rPr>
          <w:rFonts w:ascii="Arial" w:hAnsi="Arial" w:cs="Arial"/>
          <w:sz w:val="24"/>
          <w:szCs w:val="24"/>
        </w:rPr>
        <w:t xml:space="preserve">primer término este asunto llegó como asunto de apelación y </w:t>
      </w:r>
      <w:r w:rsidR="00735353" w:rsidRPr="00FD5A65">
        <w:rPr>
          <w:rFonts w:ascii="Arial" w:hAnsi="Arial" w:cs="Arial"/>
          <w:sz w:val="24"/>
          <w:szCs w:val="24"/>
        </w:rPr>
        <w:t>luego lo tuvimos que reencauzar</w:t>
      </w:r>
      <w:r w:rsidR="009332B1" w:rsidRPr="00FD5A65">
        <w:rPr>
          <w:rFonts w:ascii="Arial" w:hAnsi="Arial" w:cs="Arial"/>
          <w:sz w:val="24"/>
          <w:szCs w:val="24"/>
        </w:rPr>
        <w:t xml:space="preserve"> por cuestiones de que las </w:t>
      </w:r>
      <w:r w:rsidR="00735353" w:rsidRPr="00FD5A65">
        <w:rPr>
          <w:rFonts w:ascii="Arial" w:hAnsi="Arial" w:cs="Arial"/>
          <w:sz w:val="24"/>
          <w:szCs w:val="24"/>
        </w:rPr>
        <w:t>a</w:t>
      </w:r>
      <w:r w:rsidR="009332B1" w:rsidRPr="00FD5A65">
        <w:rPr>
          <w:rFonts w:ascii="Arial" w:hAnsi="Arial" w:cs="Arial"/>
          <w:sz w:val="24"/>
          <w:szCs w:val="24"/>
        </w:rPr>
        <w:t>socia</w:t>
      </w:r>
      <w:r w:rsidR="00735353" w:rsidRPr="00FD5A65">
        <w:rPr>
          <w:rFonts w:ascii="Arial" w:hAnsi="Arial" w:cs="Arial"/>
          <w:sz w:val="24"/>
          <w:szCs w:val="24"/>
        </w:rPr>
        <w:t>cion</w:t>
      </w:r>
      <w:r w:rsidR="009332B1" w:rsidRPr="00FD5A65">
        <w:rPr>
          <w:rFonts w:ascii="Arial" w:hAnsi="Arial" w:cs="Arial"/>
          <w:sz w:val="24"/>
          <w:szCs w:val="24"/>
        </w:rPr>
        <w:t>es políticas</w:t>
      </w:r>
      <w:r w:rsidR="00735353" w:rsidRPr="00FD5A65">
        <w:rPr>
          <w:rFonts w:ascii="Arial" w:hAnsi="Arial" w:cs="Arial"/>
          <w:sz w:val="24"/>
          <w:szCs w:val="24"/>
        </w:rPr>
        <w:t>,</w:t>
      </w:r>
      <w:r w:rsidR="009332B1" w:rsidRPr="00FD5A65">
        <w:rPr>
          <w:rFonts w:ascii="Arial" w:hAnsi="Arial" w:cs="Arial"/>
          <w:sz w:val="24"/>
          <w:szCs w:val="24"/>
        </w:rPr>
        <w:t xml:space="preserve"> </w:t>
      </w:r>
      <w:r w:rsidR="00735353" w:rsidRPr="00FD5A65">
        <w:rPr>
          <w:rFonts w:ascii="Arial" w:hAnsi="Arial" w:cs="Arial"/>
          <w:sz w:val="24"/>
          <w:szCs w:val="24"/>
        </w:rPr>
        <w:t xml:space="preserve">precisamente </w:t>
      </w:r>
      <w:r w:rsidR="009332B1" w:rsidRPr="00FD5A65">
        <w:rPr>
          <w:rFonts w:ascii="Arial" w:hAnsi="Arial" w:cs="Arial"/>
          <w:sz w:val="24"/>
          <w:szCs w:val="24"/>
        </w:rPr>
        <w:t xml:space="preserve">lo </w:t>
      </w:r>
      <w:r w:rsidR="00735353" w:rsidRPr="00FD5A65">
        <w:rPr>
          <w:rFonts w:ascii="Arial" w:hAnsi="Arial" w:cs="Arial"/>
          <w:sz w:val="24"/>
          <w:szCs w:val="24"/>
        </w:rPr>
        <w:t xml:space="preserve">ha </w:t>
      </w:r>
      <w:r w:rsidR="009332B1" w:rsidRPr="00FD5A65">
        <w:rPr>
          <w:rFonts w:ascii="Arial" w:hAnsi="Arial" w:cs="Arial"/>
          <w:sz w:val="24"/>
          <w:szCs w:val="24"/>
        </w:rPr>
        <w:t xml:space="preserve">dicho la </w:t>
      </w:r>
      <w:r w:rsidR="00735353" w:rsidRPr="00FD5A65">
        <w:rPr>
          <w:rFonts w:ascii="Arial" w:hAnsi="Arial" w:cs="Arial"/>
          <w:sz w:val="24"/>
          <w:szCs w:val="24"/>
        </w:rPr>
        <w:t>S</w:t>
      </w:r>
      <w:r w:rsidR="009332B1" w:rsidRPr="00FD5A65">
        <w:rPr>
          <w:rFonts w:ascii="Arial" w:hAnsi="Arial" w:cs="Arial"/>
          <w:sz w:val="24"/>
          <w:szCs w:val="24"/>
        </w:rPr>
        <w:t xml:space="preserve">ala </w:t>
      </w:r>
      <w:r w:rsidR="00735353" w:rsidRPr="00FD5A65">
        <w:rPr>
          <w:rFonts w:ascii="Arial" w:hAnsi="Arial" w:cs="Arial"/>
          <w:sz w:val="24"/>
          <w:szCs w:val="24"/>
        </w:rPr>
        <w:t>S</w:t>
      </w:r>
      <w:r w:rsidR="009332B1" w:rsidRPr="00FD5A65">
        <w:rPr>
          <w:rFonts w:ascii="Arial" w:hAnsi="Arial" w:cs="Arial"/>
          <w:sz w:val="24"/>
          <w:szCs w:val="24"/>
        </w:rPr>
        <w:t>uperior</w:t>
      </w:r>
      <w:r w:rsidR="00735353" w:rsidRPr="00FD5A65">
        <w:rPr>
          <w:rFonts w:ascii="Arial" w:hAnsi="Arial" w:cs="Arial"/>
          <w:sz w:val="24"/>
          <w:szCs w:val="24"/>
        </w:rPr>
        <w:t>,</w:t>
      </w:r>
      <w:r w:rsidR="009332B1" w:rsidRPr="00FD5A65">
        <w:rPr>
          <w:rFonts w:ascii="Arial" w:hAnsi="Arial" w:cs="Arial"/>
          <w:sz w:val="24"/>
          <w:szCs w:val="24"/>
        </w:rPr>
        <w:t xml:space="preserve"> no son propiamente partidos políticos </w:t>
      </w:r>
      <w:r w:rsidR="00735353" w:rsidRPr="00FD5A65">
        <w:rPr>
          <w:rFonts w:ascii="Arial" w:hAnsi="Arial" w:cs="Arial"/>
          <w:sz w:val="24"/>
          <w:szCs w:val="24"/>
        </w:rPr>
        <w:t xml:space="preserve">su </w:t>
      </w:r>
      <w:r w:rsidR="009332B1" w:rsidRPr="00FD5A65">
        <w:rPr>
          <w:rFonts w:ascii="Arial" w:hAnsi="Arial" w:cs="Arial"/>
          <w:sz w:val="24"/>
          <w:szCs w:val="24"/>
        </w:rPr>
        <w:t>nombre lo dice</w:t>
      </w:r>
      <w:r w:rsidR="00735353" w:rsidRPr="00FD5A65">
        <w:rPr>
          <w:rFonts w:ascii="Arial" w:hAnsi="Arial" w:cs="Arial"/>
          <w:sz w:val="24"/>
          <w:szCs w:val="24"/>
        </w:rPr>
        <w:t>,</w:t>
      </w:r>
      <w:r w:rsidR="009332B1" w:rsidRPr="00FD5A65">
        <w:rPr>
          <w:rFonts w:ascii="Arial" w:hAnsi="Arial" w:cs="Arial"/>
          <w:sz w:val="24"/>
          <w:szCs w:val="24"/>
        </w:rPr>
        <w:t xml:space="preserve"> revisten de características </w:t>
      </w:r>
      <w:r w:rsidR="00735353" w:rsidRPr="00FD5A65">
        <w:rPr>
          <w:rFonts w:ascii="Arial" w:hAnsi="Arial" w:cs="Arial"/>
          <w:sz w:val="24"/>
          <w:szCs w:val="24"/>
        </w:rPr>
        <w:t>diferentes</w:t>
      </w:r>
      <w:r w:rsidR="009332B1" w:rsidRPr="00FD5A65">
        <w:rPr>
          <w:rFonts w:ascii="Arial" w:hAnsi="Arial" w:cs="Arial"/>
          <w:sz w:val="24"/>
          <w:szCs w:val="24"/>
        </w:rPr>
        <w:t xml:space="preserve"> a los partidos políticos incluso sus prerrogativas son diferentes a los partidos políticos</w:t>
      </w:r>
      <w:r w:rsidR="00735353" w:rsidRPr="00FD5A65">
        <w:rPr>
          <w:rFonts w:ascii="Arial" w:hAnsi="Arial" w:cs="Arial"/>
          <w:sz w:val="24"/>
          <w:szCs w:val="24"/>
        </w:rPr>
        <w:t>,</w:t>
      </w:r>
      <w:r w:rsidR="009332B1" w:rsidRPr="00FD5A65">
        <w:rPr>
          <w:rFonts w:ascii="Arial" w:hAnsi="Arial" w:cs="Arial"/>
          <w:sz w:val="24"/>
          <w:szCs w:val="24"/>
        </w:rPr>
        <w:t xml:space="preserve"> porque incluso ellos no pueden ni siquiera tener candidatos</w:t>
      </w:r>
      <w:r w:rsidR="00735353" w:rsidRPr="00FD5A65">
        <w:rPr>
          <w:rFonts w:ascii="Arial" w:hAnsi="Arial" w:cs="Arial"/>
          <w:sz w:val="24"/>
          <w:szCs w:val="24"/>
        </w:rPr>
        <w:t>,</w:t>
      </w:r>
      <w:r w:rsidR="009332B1" w:rsidRPr="00FD5A65">
        <w:rPr>
          <w:rFonts w:ascii="Arial" w:hAnsi="Arial" w:cs="Arial"/>
          <w:sz w:val="24"/>
          <w:szCs w:val="24"/>
        </w:rPr>
        <w:t xml:space="preserve"> si bien tiene prerrogativas e</w:t>
      </w:r>
      <w:r w:rsidR="00735353" w:rsidRPr="00FD5A65">
        <w:rPr>
          <w:rFonts w:ascii="Arial" w:hAnsi="Arial" w:cs="Arial"/>
          <w:sz w:val="24"/>
          <w:szCs w:val="24"/>
        </w:rPr>
        <w:t>n cuestión</w:t>
      </w:r>
      <w:r w:rsidR="009332B1" w:rsidRPr="00FD5A65">
        <w:rPr>
          <w:rFonts w:ascii="Arial" w:hAnsi="Arial" w:cs="Arial"/>
          <w:sz w:val="24"/>
          <w:szCs w:val="24"/>
        </w:rPr>
        <w:t xml:space="preserve"> financiera</w:t>
      </w:r>
      <w:r w:rsidR="00735353" w:rsidRPr="00FD5A65">
        <w:rPr>
          <w:rFonts w:ascii="Arial" w:hAnsi="Arial" w:cs="Arial"/>
          <w:sz w:val="24"/>
          <w:szCs w:val="24"/>
        </w:rPr>
        <w:t>,</w:t>
      </w:r>
      <w:r w:rsidR="009332B1" w:rsidRPr="00FD5A65">
        <w:rPr>
          <w:rFonts w:ascii="Arial" w:hAnsi="Arial" w:cs="Arial"/>
          <w:sz w:val="24"/>
          <w:szCs w:val="24"/>
        </w:rPr>
        <w:t xml:space="preserve"> pocas pero la característica de ellos su naturaleza es muy </w:t>
      </w:r>
      <w:r w:rsidR="00735353" w:rsidRPr="00FD5A65">
        <w:rPr>
          <w:rFonts w:ascii="Arial" w:hAnsi="Arial" w:cs="Arial"/>
          <w:sz w:val="24"/>
          <w:szCs w:val="24"/>
        </w:rPr>
        <w:t>diferente a un</w:t>
      </w:r>
      <w:r w:rsidR="009332B1" w:rsidRPr="00FD5A65">
        <w:rPr>
          <w:rFonts w:ascii="Arial" w:hAnsi="Arial" w:cs="Arial"/>
          <w:sz w:val="24"/>
          <w:szCs w:val="24"/>
        </w:rPr>
        <w:t xml:space="preserve"> </w:t>
      </w:r>
      <w:r w:rsidR="00735353" w:rsidRPr="00FD5A65">
        <w:rPr>
          <w:rFonts w:ascii="Arial" w:hAnsi="Arial" w:cs="Arial"/>
          <w:sz w:val="24"/>
          <w:szCs w:val="24"/>
        </w:rPr>
        <w:t xml:space="preserve">partido </w:t>
      </w:r>
      <w:r w:rsidR="009332B1" w:rsidRPr="00FD5A65">
        <w:rPr>
          <w:rFonts w:ascii="Arial" w:hAnsi="Arial" w:cs="Arial"/>
          <w:sz w:val="24"/>
          <w:szCs w:val="24"/>
        </w:rPr>
        <w:t xml:space="preserve">político y bajo ese contexto constitucional </w:t>
      </w:r>
      <w:r w:rsidR="00735353" w:rsidRPr="00FD5A65">
        <w:rPr>
          <w:rFonts w:ascii="Arial" w:hAnsi="Arial" w:cs="Arial"/>
          <w:sz w:val="24"/>
          <w:szCs w:val="24"/>
        </w:rPr>
        <w:t>decidimos</w:t>
      </w:r>
      <w:r w:rsidR="009332B1" w:rsidRPr="00FD5A65">
        <w:rPr>
          <w:rFonts w:ascii="Arial" w:hAnsi="Arial" w:cs="Arial"/>
          <w:sz w:val="24"/>
          <w:szCs w:val="24"/>
        </w:rPr>
        <w:t xml:space="preserve"> reencausarlo y darle una figura distinta para que fuera bajo </w:t>
      </w:r>
      <w:r w:rsidR="00781EA4" w:rsidRPr="00FD5A65">
        <w:rPr>
          <w:rFonts w:ascii="Arial" w:hAnsi="Arial" w:cs="Arial"/>
          <w:sz w:val="24"/>
          <w:szCs w:val="24"/>
        </w:rPr>
        <w:t xml:space="preserve">un </w:t>
      </w:r>
      <w:r w:rsidR="009332B1" w:rsidRPr="00FD5A65">
        <w:rPr>
          <w:rFonts w:ascii="Arial" w:hAnsi="Arial" w:cs="Arial"/>
          <w:sz w:val="24"/>
          <w:szCs w:val="24"/>
        </w:rPr>
        <w:t xml:space="preserve">juicio para la protección de los derechos político-electorales </w:t>
      </w:r>
      <w:r w:rsidR="00735353" w:rsidRPr="00FD5A65">
        <w:rPr>
          <w:rFonts w:ascii="Arial" w:hAnsi="Arial" w:cs="Arial"/>
          <w:sz w:val="24"/>
          <w:szCs w:val="24"/>
        </w:rPr>
        <w:t>y obviamente</w:t>
      </w:r>
      <w:r w:rsidR="009332B1" w:rsidRPr="00FD5A65">
        <w:rPr>
          <w:rFonts w:ascii="Arial" w:hAnsi="Arial" w:cs="Arial"/>
          <w:sz w:val="24"/>
          <w:szCs w:val="24"/>
        </w:rPr>
        <w:t xml:space="preserve"> dejándole a salvo los derechos a quien está quejándose en ese tipo de asuntos y salvo guardándole el derecho que tiene </w:t>
      </w:r>
      <w:r w:rsidR="00781EA4" w:rsidRPr="00FD5A65">
        <w:rPr>
          <w:rFonts w:ascii="Arial" w:hAnsi="Arial" w:cs="Arial"/>
          <w:sz w:val="24"/>
          <w:szCs w:val="24"/>
        </w:rPr>
        <w:t xml:space="preserve">dentro de </w:t>
      </w:r>
      <w:r w:rsidR="009332B1" w:rsidRPr="00FD5A65">
        <w:rPr>
          <w:rFonts w:ascii="Arial" w:hAnsi="Arial" w:cs="Arial"/>
          <w:sz w:val="24"/>
          <w:szCs w:val="24"/>
        </w:rPr>
        <w:t xml:space="preserve">la </w:t>
      </w:r>
      <w:r w:rsidR="00781EA4" w:rsidRPr="00FD5A65">
        <w:rPr>
          <w:rFonts w:ascii="Arial" w:hAnsi="Arial" w:cs="Arial"/>
          <w:sz w:val="24"/>
          <w:szCs w:val="24"/>
        </w:rPr>
        <w:t>C</w:t>
      </w:r>
      <w:r w:rsidR="009332B1" w:rsidRPr="00FD5A65">
        <w:rPr>
          <w:rFonts w:ascii="Arial" w:hAnsi="Arial" w:cs="Arial"/>
          <w:sz w:val="24"/>
          <w:szCs w:val="24"/>
        </w:rPr>
        <w:t>onstitución</w:t>
      </w:r>
      <w:r w:rsidR="00781EA4" w:rsidRPr="00FD5A65">
        <w:rPr>
          <w:rFonts w:ascii="Arial" w:hAnsi="Arial" w:cs="Arial"/>
          <w:sz w:val="24"/>
          <w:szCs w:val="24"/>
        </w:rPr>
        <w:t>. D</w:t>
      </w:r>
      <w:r w:rsidR="009332B1" w:rsidRPr="00FD5A65">
        <w:rPr>
          <w:rFonts w:ascii="Arial" w:hAnsi="Arial" w:cs="Arial"/>
          <w:sz w:val="24"/>
          <w:szCs w:val="24"/>
        </w:rPr>
        <w:t xml:space="preserve">espués de señalar esto y para qué </w:t>
      </w:r>
      <w:r w:rsidR="00781EA4" w:rsidRPr="00FD5A65">
        <w:rPr>
          <w:rFonts w:ascii="Arial" w:hAnsi="Arial" w:cs="Arial"/>
          <w:sz w:val="24"/>
          <w:szCs w:val="24"/>
        </w:rPr>
        <w:t>la ciudadanía lo</w:t>
      </w:r>
      <w:r w:rsidR="009332B1" w:rsidRPr="00FD5A65">
        <w:rPr>
          <w:rFonts w:ascii="Arial" w:hAnsi="Arial" w:cs="Arial"/>
          <w:sz w:val="24"/>
          <w:szCs w:val="24"/>
        </w:rPr>
        <w:t xml:space="preserve"> conozca me parece </w:t>
      </w:r>
      <w:r w:rsidR="00781EA4" w:rsidRPr="00FD5A65">
        <w:rPr>
          <w:rFonts w:ascii="Arial" w:hAnsi="Arial" w:cs="Arial"/>
          <w:sz w:val="24"/>
          <w:szCs w:val="24"/>
        </w:rPr>
        <w:t>de</w:t>
      </w:r>
      <w:r w:rsidR="009332B1" w:rsidRPr="00FD5A65">
        <w:rPr>
          <w:rFonts w:ascii="Arial" w:hAnsi="Arial" w:cs="Arial"/>
          <w:sz w:val="24"/>
          <w:szCs w:val="24"/>
        </w:rPr>
        <w:t xml:space="preserve"> suma importancia lo que señala</w:t>
      </w:r>
      <w:r w:rsidR="00781EA4" w:rsidRPr="00FD5A65">
        <w:rPr>
          <w:rFonts w:ascii="Arial" w:hAnsi="Arial" w:cs="Arial"/>
          <w:sz w:val="24"/>
          <w:szCs w:val="24"/>
        </w:rPr>
        <w:t>b</w:t>
      </w:r>
      <w:r w:rsidR="009332B1" w:rsidRPr="00FD5A65">
        <w:rPr>
          <w:rFonts w:ascii="Arial" w:hAnsi="Arial" w:cs="Arial"/>
          <w:sz w:val="24"/>
          <w:szCs w:val="24"/>
        </w:rPr>
        <w:t>a la proyectista y la magistrada y lo comentábamos dentro de los fines principales</w:t>
      </w:r>
      <w:r w:rsidR="00781EA4" w:rsidRPr="00FD5A65">
        <w:rPr>
          <w:rFonts w:ascii="Arial" w:hAnsi="Arial" w:cs="Arial"/>
          <w:sz w:val="24"/>
          <w:szCs w:val="24"/>
        </w:rPr>
        <w:t>,</w:t>
      </w:r>
      <w:r w:rsidR="009332B1" w:rsidRPr="00FD5A65">
        <w:rPr>
          <w:rFonts w:ascii="Arial" w:hAnsi="Arial" w:cs="Arial"/>
          <w:sz w:val="24"/>
          <w:szCs w:val="24"/>
        </w:rPr>
        <w:t xml:space="preserve"> desde el nacimiento del IFE</w:t>
      </w:r>
      <w:r w:rsidR="00781EA4" w:rsidRPr="00FD5A65">
        <w:rPr>
          <w:rFonts w:ascii="Arial" w:hAnsi="Arial" w:cs="Arial"/>
          <w:sz w:val="24"/>
          <w:szCs w:val="24"/>
        </w:rPr>
        <w:t>,</w:t>
      </w:r>
      <w:r w:rsidR="009332B1" w:rsidRPr="00FD5A65">
        <w:rPr>
          <w:rFonts w:ascii="Arial" w:hAnsi="Arial" w:cs="Arial"/>
          <w:sz w:val="24"/>
          <w:szCs w:val="24"/>
        </w:rPr>
        <w:t xml:space="preserve"> desde el nacimiento del </w:t>
      </w:r>
      <w:r w:rsidR="00781EA4" w:rsidRPr="00FD5A65">
        <w:rPr>
          <w:rFonts w:ascii="Arial" w:hAnsi="Arial" w:cs="Arial"/>
          <w:sz w:val="24"/>
          <w:szCs w:val="24"/>
        </w:rPr>
        <w:t>INE,</w:t>
      </w:r>
      <w:r w:rsidR="009332B1" w:rsidRPr="00FD5A65">
        <w:rPr>
          <w:rFonts w:ascii="Arial" w:hAnsi="Arial" w:cs="Arial"/>
          <w:sz w:val="24"/>
          <w:szCs w:val="24"/>
        </w:rPr>
        <w:t xml:space="preserve"> desde el nacimiento del Instituto </w:t>
      </w:r>
      <w:r w:rsidR="00781EA4" w:rsidRPr="00FD5A65">
        <w:rPr>
          <w:rFonts w:ascii="Arial" w:hAnsi="Arial" w:cs="Arial"/>
          <w:sz w:val="24"/>
          <w:szCs w:val="24"/>
        </w:rPr>
        <w:t xml:space="preserve">Estatal, </w:t>
      </w:r>
      <w:r w:rsidR="009332B1" w:rsidRPr="00FD5A65">
        <w:rPr>
          <w:rFonts w:ascii="Arial" w:hAnsi="Arial" w:cs="Arial"/>
          <w:sz w:val="24"/>
          <w:szCs w:val="24"/>
        </w:rPr>
        <w:t xml:space="preserve">bueno Comisión </w:t>
      </w:r>
      <w:r w:rsidR="00781EA4" w:rsidRPr="00FD5A65">
        <w:rPr>
          <w:rFonts w:ascii="Arial" w:hAnsi="Arial" w:cs="Arial"/>
          <w:sz w:val="24"/>
          <w:szCs w:val="24"/>
        </w:rPr>
        <w:t>E</w:t>
      </w:r>
      <w:r w:rsidR="009332B1" w:rsidRPr="00FD5A65">
        <w:rPr>
          <w:rFonts w:ascii="Arial" w:hAnsi="Arial" w:cs="Arial"/>
          <w:sz w:val="24"/>
          <w:szCs w:val="24"/>
        </w:rPr>
        <w:t xml:space="preserve">statal </w:t>
      </w:r>
      <w:r w:rsidR="00781EA4" w:rsidRPr="00FD5A65">
        <w:rPr>
          <w:rFonts w:ascii="Arial" w:hAnsi="Arial" w:cs="Arial"/>
          <w:sz w:val="24"/>
          <w:szCs w:val="24"/>
        </w:rPr>
        <w:t>Electoral,</w:t>
      </w:r>
      <w:r w:rsidR="009332B1" w:rsidRPr="00FD5A65">
        <w:rPr>
          <w:rFonts w:ascii="Arial" w:hAnsi="Arial" w:cs="Arial"/>
          <w:sz w:val="24"/>
          <w:szCs w:val="24"/>
        </w:rPr>
        <w:t xml:space="preserve"> desde </w:t>
      </w:r>
      <w:r w:rsidR="00781EA4" w:rsidRPr="00FD5A65">
        <w:rPr>
          <w:rFonts w:ascii="Arial" w:hAnsi="Arial" w:cs="Arial"/>
          <w:sz w:val="24"/>
          <w:szCs w:val="24"/>
        </w:rPr>
        <w:t>e</w:t>
      </w:r>
      <w:r w:rsidR="009332B1" w:rsidRPr="00FD5A65">
        <w:rPr>
          <w:rFonts w:ascii="Arial" w:hAnsi="Arial" w:cs="Arial"/>
          <w:sz w:val="24"/>
          <w:szCs w:val="24"/>
        </w:rPr>
        <w:t>l</w:t>
      </w:r>
      <w:r w:rsidR="00781EA4" w:rsidRPr="00FD5A65">
        <w:rPr>
          <w:rFonts w:ascii="Arial" w:hAnsi="Arial" w:cs="Arial"/>
          <w:sz w:val="24"/>
          <w:szCs w:val="24"/>
        </w:rPr>
        <w:t xml:space="preserve"> nacimiento del</w:t>
      </w:r>
      <w:r w:rsidR="009332B1" w:rsidRPr="00FD5A65">
        <w:rPr>
          <w:rFonts w:ascii="Arial" w:hAnsi="Arial" w:cs="Arial"/>
          <w:sz w:val="24"/>
          <w:szCs w:val="24"/>
        </w:rPr>
        <w:t xml:space="preserve"> Instituto </w:t>
      </w:r>
      <w:r w:rsidR="00781EA4" w:rsidRPr="00FD5A65">
        <w:rPr>
          <w:rFonts w:ascii="Arial" w:hAnsi="Arial" w:cs="Arial"/>
          <w:sz w:val="24"/>
          <w:szCs w:val="24"/>
        </w:rPr>
        <w:t>Estatal</w:t>
      </w:r>
      <w:r w:rsidR="009332B1" w:rsidRPr="00FD5A65">
        <w:rPr>
          <w:rFonts w:ascii="Arial" w:hAnsi="Arial" w:cs="Arial"/>
          <w:sz w:val="24"/>
          <w:szCs w:val="24"/>
        </w:rPr>
        <w:t xml:space="preserve"> </w:t>
      </w:r>
      <w:r w:rsidR="00781EA4" w:rsidRPr="00FD5A65">
        <w:rPr>
          <w:rFonts w:ascii="Arial" w:hAnsi="Arial" w:cs="Arial"/>
          <w:sz w:val="24"/>
          <w:szCs w:val="24"/>
        </w:rPr>
        <w:t>E</w:t>
      </w:r>
      <w:r w:rsidR="009332B1" w:rsidRPr="00FD5A65">
        <w:rPr>
          <w:rFonts w:ascii="Arial" w:hAnsi="Arial" w:cs="Arial"/>
          <w:sz w:val="24"/>
          <w:szCs w:val="24"/>
        </w:rPr>
        <w:t>lectoral</w:t>
      </w:r>
      <w:r w:rsidR="00781EA4" w:rsidRPr="00FD5A65">
        <w:rPr>
          <w:rFonts w:ascii="Arial" w:hAnsi="Arial" w:cs="Arial"/>
          <w:sz w:val="24"/>
          <w:szCs w:val="24"/>
        </w:rPr>
        <w:t>,</w:t>
      </w:r>
      <w:r w:rsidR="009332B1" w:rsidRPr="00FD5A65">
        <w:rPr>
          <w:rFonts w:ascii="Arial" w:hAnsi="Arial" w:cs="Arial"/>
          <w:sz w:val="24"/>
          <w:szCs w:val="24"/>
        </w:rPr>
        <w:t xml:space="preserve"> d</w:t>
      </w:r>
      <w:r w:rsidR="00781EA4" w:rsidRPr="00FD5A65">
        <w:rPr>
          <w:rFonts w:ascii="Arial" w:hAnsi="Arial" w:cs="Arial"/>
          <w:sz w:val="24"/>
          <w:szCs w:val="24"/>
        </w:rPr>
        <w:t xml:space="preserve">esde </w:t>
      </w:r>
      <w:r w:rsidR="009332B1" w:rsidRPr="00FD5A65">
        <w:rPr>
          <w:rFonts w:ascii="Arial" w:hAnsi="Arial" w:cs="Arial"/>
          <w:sz w:val="24"/>
          <w:szCs w:val="24"/>
        </w:rPr>
        <w:t xml:space="preserve">el nacimiento de las raíces propias </w:t>
      </w:r>
      <w:r w:rsidR="00781EA4" w:rsidRPr="00FD5A65">
        <w:rPr>
          <w:rFonts w:ascii="Arial" w:hAnsi="Arial" w:cs="Arial"/>
          <w:sz w:val="24"/>
          <w:szCs w:val="24"/>
        </w:rPr>
        <w:t xml:space="preserve">de </w:t>
      </w:r>
      <w:r w:rsidR="009332B1" w:rsidRPr="00FD5A65">
        <w:rPr>
          <w:rFonts w:ascii="Arial" w:hAnsi="Arial" w:cs="Arial"/>
          <w:sz w:val="24"/>
          <w:szCs w:val="24"/>
        </w:rPr>
        <w:t>porque fue</w:t>
      </w:r>
      <w:r w:rsidR="00781EA4" w:rsidRPr="00FD5A65">
        <w:rPr>
          <w:rFonts w:ascii="Arial" w:hAnsi="Arial" w:cs="Arial"/>
          <w:sz w:val="24"/>
          <w:szCs w:val="24"/>
        </w:rPr>
        <w:t>ron</w:t>
      </w:r>
      <w:r w:rsidR="009332B1" w:rsidRPr="00FD5A65">
        <w:rPr>
          <w:rFonts w:ascii="Arial" w:hAnsi="Arial" w:cs="Arial"/>
          <w:sz w:val="24"/>
          <w:szCs w:val="24"/>
        </w:rPr>
        <w:t xml:space="preserve"> creados </w:t>
      </w:r>
      <w:r w:rsidR="00781EA4" w:rsidRPr="00FD5A65">
        <w:rPr>
          <w:rFonts w:ascii="Arial" w:hAnsi="Arial" w:cs="Arial"/>
          <w:sz w:val="24"/>
          <w:szCs w:val="24"/>
        </w:rPr>
        <w:t>los</w:t>
      </w:r>
      <w:r w:rsidR="009332B1" w:rsidRPr="00FD5A65">
        <w:rPr>
          <w:rFonts w:ascii="Arial" w:hAnsi="Arial" w:cs="Arial"/>
          <w:sz w:val="24"/>
          <w:szCs w:val="24"/>
        </w:rPr>
        <w:t xml:space="preserve"> organismos autónomos ciudadanos para que lleva</w:t>
      </w:r>
      <w:r w:rsidR="00781EA4" w:rsidRPr="00FD5A65">
        <w:rPr>
          <w:rFonts w:ascii="Arial" w:hAnsi="Arial" w:cs="Arial"/>
          <w:sz w:val="24"/>
          <w:szCs w:val="24"/>
        </w:rPr>
        <w:t>ra</w:t>
      </w:r>
      <w:r w:rsidR="009332B1" w:rsidRPr="00FD5A65">
        <w:rPr>
          <w:rFonts w:ascii="Arial" w:hAnsi="Arial" w:cs="Arial"/>
          <w:sz w:val="24"/>
          <w:szCs w:val="24"/>
        </w:rPr>
        <w:t>n a cabo la</w:t>
      </w:r>
      <w:r w:rsidR="00781EA4" w:rsidRPr="00FD5A65">
        <w:rPr>
          <w:rFonts w:ascii="Arial" w:hAnsi="Arial" w:cs="Arial"/>
          <w:sz w:val="24"/>
          <w:szCs w:val="24"/>
        </w:rPr>
        <w:t>s elecciones,</w:t>
      </w:r>
      <w:r w:rsidR="009332B1" w:rsidRPr="00FD5A65">
        <w:rPr>
          <w:rFonts w:ascii="Arial" w:hAnsi="Arial" w:cs="Arial"/>
          <w:sz w:val="24"/>
          <w:szCs w:val="24"/>
        </w:rPr>
        <w:t xml:space="preserve"> los objetivos </w:t>
      </w:r>
      <w:r w:rsidR="00781EA4" w:rsidRPr="00FD5A65">
        <w:rPr>
          <w:rFonts w:ascii="Arial" w:hAnsi="Arial" w:cs="Arial"/>
          <w:sz w:val="24"/>
          <w:szCs w:val="24"/>
        </w:rPr>
        <w:t>los</w:t>
      </w:r>
      <w:r w:rsidR="009332B1" w:rsidRPr="00FD5A65">
        <w:rPr>
          <w:rFonts w:ascii="Arial" w:hAnsi="Arial" w:cs="Arial"/>
          <w:sz w:val="24"/>
          <w:szCs w:val="24"/>
        </w:rPr>
        <w:t xml:space="preserve"> fines primordiales que llevaron a la </w:t>
      </w:r>
      <w:r w:rsidR="009332B1" w:rsidRPr="00FD5A65">
        <w:rPr>
          <w:rFonts w:ascii="Arial" w:hAnsi="Arial" w:cs="Arial"/>
          <w:sz w:val="24"/>
          <w:szCs w:val="24"/>
        </w:rPr>
        <w:lastRenderedPageBreak/>
        <w:t>creación de estas instituciones fue precisamente eso</w:t>
      </w:r>
      <w:r w:rsidR="00781EA4" w:rsidRPr="00FD5A65">
        <w:rPr>
          <w:rFonts w:ascii="Arial" w:hAnsi="Arial" w:cs="Arial"/>
          <w:sz w:val="24"/>
          <w:szCs w:val="24"/>
        </w:rPr>
        <w:t>,</w:t>
      </w:r>
      <w:r w:rsidR="009332B1" w:rsidRPr="00FD5A65">
        <w:rPr>
          <w:rFonts w:ascii="Arial" w:hAnsi="Arial" w:cs="Arial"/>
          <w:sz w:val="24"/>
          <w:szCs w:val="24"/>
        </w:rPr>
        <w:t xml:space="preserve"> la participación ciudadana</w:t>
      </w:r>
      <w:r w:rsidR="00B400B9" w:rsidRPr="00FD5A65">
        <w:rPr>
          <w:rFonts w:ascii="Arial" w:hAnsi="Arial" w:cs="Arial"/>
          <w:sz w:val="24"/>
          <w:szCs w:val="24"/>
        </w:rPr>
        <w:t>, que el</w:t>
      </w:r>
      <w:r w:rsidR="009332B1" w:rsidRPr="00FD5A65">
        <w:rPr>
          <w:rFonts w:ascii="Arial" w:hAnsi="Arial" w:cs="Arial"/>
          <w:sz w:val="24"/>
          <w:szCs w:val="24"/>
        </w:rPr>
        <w:t xml:space="preserve"> ciudadano estuviera presente en todos y cada uno de los actos</w:t>
      </w:r>
      <w:r w:rsidR="00B400B9" w:rsidRPr="00FD5A65">
        <w:rPr>
          <w:rFonts w:ascii="Arial" w:hAnsi="Arial" w:cs="Arial"/>
          <w:sz w:val="24"/>
          <w:szCs w:val="24"/>
        </w:rPr>
        <w:t>,</w:t>
      </w:r>
      <w:r w:rsidR="009332B1" w:rsidRPr="00FD5A65">
        <w:rPr>
          <w:rFonts w:ascii="Arial" w:hAnsi="Arial" w:cs="Arial"/>
          <w:sz w:val="24"/>
          <w:szCs w:val="24"/>
        </w:rPr>
        <w:t xml:space="preserve"> que estas instituciones coadyuvará con ellos para que </w:t>
      </w:r>
      <w:r w:rsidR="00B400B9" w:rsidRPr="00FD5A65">
        <w:rPr>
          <w:rFonts w:ascii="Arial" w:hAnsi="Arial" w:cs="Arial"/>
          <w:sz w:val="24"/>
          <w:szCs w:val="24"/>
        </w:rPr>
        <w:t>l</w:t>
      </w:r>
      <w:r w:rsidR="009332B1" w:rsidRPr="00FD5A65">
        <w:rPr>
          <w:rFonts w:ascii="Arial" w:hAnsi="Arial" w:cs="Arial"/>
          <w:sz w:val="24"/>
          <w:szCs w:val="24"/>
        </w:rPr>
        <w:t>os apoyaran</w:t>
      </w:r>
      <w:r w:rsidR="00B400B9" w:rsidRPr="00FD5A65">
        <w:rPr>
          <w:rFonts w:ascii="Arial" w:hAnsi="Arial" w:cs="Arial"/>
          <w:sz w:val="24"/>
          <w:szCs w:val="24"/>
        </w:rPr>
        <w:t>,</w:t>
      </w:r>
      <w:r w:rsidR="009332B1" w:rsidRPr="00FD5A65">
        <w:rPr>
          <w:rFonts w:ascii="Arial" w:hAnsi="Arial" w:cs="Arial"/>
          <w:sz w:val="24"/>
          <w:szCs w:val="24"/>
        </w:rPr>
        <w:t xml:space="preserve"> para que todo el andamiaje y toda la gente que quisiera acercarse a participar esté conforme obviamente cumpliendo ciertos requisitos pero no siendo tan estrictos y dándole obviamente la oportunidad de lo que manejaba la magistrada de ese derecho de audiencia que tenemos todos los ciudadanos</w:t>
      </w:r>
      <w:r w:rsidR="00B400B9" w:rsidRPr="00FD5A65">
        <w:rPr>
          <w:rFonts w:ascii="Arial" w:hAnsi="Arial" w:cs="Arial"/>
          <w:sz w:val="24"/>
          <w:szCs w:val="24"/>
        </w:rPr>
        <w:t>,</w:t>
      </w:r>
      <w:r w:rsidR="009332B1" w:rsidRPr="00FD5A65">
        <w:rPr>
          <w:rFonts w:ascii="Arial" w:hAnsi="Arial" w:cs="Arial"/>
          <w:sz w:val="24"/>
          <w:szCs w:val="24"/>
        </w:rPr>
        <w:t xml:space="preserve"> porque así lo maneja la </w:t>
      </w:r>
      <w:r w:rsidR="00B400B9" w:rsidRPr="00FD5A65">
        <w:rPr>
          <w:rFonts w:ascii="Arial" w:hAnsi="Arial" w:cs="Arial"/>
          <w:sz w:val="24"/>
          <w:szCs w:val="24"/>
        </w:rPr>
        <w:t>C</w:t>
      </w:r>
      <w:r w:rsidR="009332B1" w:rsidRPr="00FD5A65">
        <w:rPr>
          <w:rFonts w:ascii="Arial" w:hAnsi="Arial" w:cs="Arial"/>
          <w:sz w:val="24"/>
          <w:szCs w:val="24"/>
        </w:rPr>
        <w:t xml:space="preserve">onstitución porque la </w:t>
      </w:r>
      <w:r w:rsidR="00B400B9" w:rsidRPr="00FD5A65">
        <w:rPr>
          <w:rFonts w:ascii="Arial" w:hAnsi="Arial" w:cs="Arial"/>
          <w:sz w:val="24"/>
          <w:szCs w:val="24"/>
        </w:rPr>
        <w:t>C</w:t>
      </w:r>
      <w:r w:rsidR="009332B1" w:rsidRPr="00FD5A65">
        <w:rPr>
          <w:rFonts w:ascii="Arial" w:hAnsi="Arial" w:cs="Arial"/>
          <w:sz w:val="24"/>
          <w:szCs w:val="24"/>
        </w:rPr>
        <w:t>onstitución lo maneja el apegarnos al artículo primero constitucional</w:t>
      </w:r>
      <w:r w:rsidR="00B400B9" w:rsidRPr="00FD5A65">
        <w:rPr>
          <w:rFonts w:ascii="Arial" w:hAnsi="Arial" w:cs="Arial"/>
          <w:sz w:val="24"/>
          <w:szCs w:val="24"/>
        </w:rPr>
        <w:t>,</w:t>
      </w:r>
      <w:r w:rsidR="009332B1" w:rsidRPr="00FD5A65">
        <w:rPr>
          <w:rFonts w:ascii="Arial" w:hAnsi="Arial" w:cs="Arial"/>
          <w:sz w:val="24"/>
          <w:szCs w:val="24"/>
        </w:rPr>
        <w:t xml:space="preserve"> 14</w:t>
      </w:r>
      <w:r w:rsidR="00B400B9" w:rsidRPr="00FD5A65">
        <w:rPr>
          <w:rFonts w:ascii="Arial" w:hAnsi="Arial" w:cs="Arial"/>
          <w:sz w:val="24"/>
          <w:szCs w:val="24"/>
        </w:rPr>
        <w:t>,</w:t>
      </w:r>
      <w:r w:rsidR="009332B1" w:rsidRPr="00FD5A65">
        <w:rPr>
          <w:rFonts w:ascii="Arial" w:hAnsi="Arial" w:cs="Arial"/>
          <w:sz w:val="24"/>
          <w:szCs w:val="24"/>
        </w:rPr>
        <w:t xml:space="preserve"> </w:t>
      </w:r>
      <w:r w:rsidR="00B400B9" w:rsidRPr="00FD5A65">
        <w:rPr>
          <w:rFonts w:ascii="Arial" w:hAnsi="Arial" w:cs="Arial"/>
          <w:sz w:val="24"/>
          <w:szCs w:val="24"/>
        </w:rPr>
        <w:t>1</w:t>
      </w:r>
      <w:r w:rsidR="009332B1" w:rsidRPr="00FD5A65">
        <w:rPr>
          <w:rFonts w:ascii="Arial" w:hAnsi="Arial" w:cs="Arial"/>
          <w:sz w:val="24"/>
          <w:szCs w:val="24"/>
        </w:rPr>
        <w:t>6</w:t>
      </w:r>
      <w:r w:rsidR="00B400B9" w:rsidRPr="00FD5A65">
        <w:rPr>
          <w:rFonts w:ascii="Arial" w:hAnsi="Arial" w:cs="Arial"/>
          <w:sz w:val="24"/>
          <w:szCs w:val="24"/>
        </w:rPr>
        <w:t xml:space="preserve"> y 1</w:t>
      </w:r>
      <w:r w:rsidR="009332B1" w:rsidRPr="00FD5A65">
        <w:rPr>
          <w:rFonts w:ascii="Arial" w:hAnsi="Arial" w:cs="Arial"/>
          <w:sz w:val="24"/>
          <w:szCs w:val="24"/>
        </w:rPr>
        <w:t xml:space="preserve">7 y </w:t>
      </w:r>
      <w:r w:rsidR="00B400B9" w:rsidRPr="00FD5A65">
        <w:rPr>
          <w:rFonts w:ascii="Arial" w:hAnsi="Arial" w:cs="Arial"/>
          <w:sz w:val="24"/>
          <w:szCs w:val="24"/>
        </w:rPr>
        <w:t>eso nos da</w:t>
      </w:r>
      <w:r w:rsidR="009332B1" w:rsidRPr="00FD5A65">
        <w:rPr>
          <w:rFonts w:ascii="Arial" w:hAnsi="Arial" w:cs="Arial"/>
          <w:sz w:val="24"/>
          <w:szCs w:val="24"/>
        </w:rPr>
        <w:t xml:space="preserve"> la certeza necesaria a todo gobernado y en esa medida debemos </w:t>
      </w:r>
      <w:r w:rsidR="00B400B9" w:rsidRPr="00FD5A65">
        <w:rPr>
          <w:rFonts w:ascii="Arial" w:hAnsi="Arial" w:cs="Arial"/>
          <w:sz w:val="24"/>
          <w:szCs w:val="24"/>
        </w:rPr>
        <w:t xml:space="preserve">de </w:t>
      </w:r>
      <w:r w:rsidR="009332B1" w:rsidRPr="00FD5A65">
        <w:rPr>
          <w:rFonts w:ascii="Arial" w:hAnsi="Arial" w:cs="Arial"/>
          <w:sz w:val="24"/>
          <w:szCs w:val="24"/>
        </w:rPr>
        <w:t xml:space="preserve">tener claramente lo que </w:t>
      </w:r>
      <w:r w:rsidR="00B400B9" w:rsidRPr="00FD5A65">
        <w:rPr>
          <w:rFonts w:ascii="Arial" w:hAnsi="Arial" w:cs="Arial"/>
          <w:sz w:val="24"/>
          <w:szCs w:val="24"/>
        </w:rPr>
        <w:t>d</w:t>
      </w:r>
      <w:r w:rsidR="009332B1" w:rsidRPr="00FD5A65">
        <w:rPr>
          <w:rFonts w:ascii="Arial" w:hAnsi="Arial" w:cs="Arial"/>
          <w:sz w:val="24"/>
          <w:szCs w:val="24"/>
        </w:rPr>
        <w:t>e</w:t>
      </w:r>
      <w:r w:rsidR="00B400B9" w:rsidRPr="00FD5A65">
        <w:rPr>
          <w:rFonts w:ascii="Arial" w:hAnsi="Arial" w:cs="Arial"/>
          <w:sz w:val="24"/>
          <w:szCs w:val="24"/>
        </w:rPr>
        <w:t>cía</w:t>
      </w:r>
      <w:r w:rsidR="009332B1" w:rsidRPr="00FD5A65">
        <w:rPr>
          <w:rFonts w:ascii="Arial" w:hAnsi="Arial" w:cs="Arial"/>
          <w:sz w:val="24"/>
          <w:szCs w:val="24"/>
        </w:rPr>
        <w:t xml:space="preserve"> la magistrada</w:t>
      </w:r>
      <w:r w:rsidR="00B400B9" w:rsidRPr="00FD5A65">
        <w:rPr>
          <w:rFonts w:ascii="Arial" w:hAnsi="Arial" w:cs="Arial"/>
          <w:sz w:val="24"/>
          <w:szCs w:val="24"/>
        </w:rPr>
        <w:t>;</w:t>
      </w:r>
      <w:r w:rsidR="009332B1" w:rsidRPr="00FD5A65">
        <w:rPr>
          <w:rFonts w:ascii="Arial" w:hAnsi="Arial" w:cs="Arial"/>
          <w:sz w:val="24"/>
          <w:szCs w:val="24"/>
        </w:rPr>
        <w:t xml:space="preserve"> bien fundado y motivado lo que nos tengan que decir cada autoridad</w:t>
      </w:r>
      <w:r w:rsidR="00B400B9" w:rsidRPr="00FD5A65">
        <w:rPr>
          <w:rFonts w:ascii="Arial" w:hAnsi="Arial" w:cs="Arial"/>
          <w:sz w:val="24"/>
          <w:szCs w:val="24"/>
        </w:rPr>
        <w:t>.</w:t>
      </w:r>
      <w:r w:rsidR="009332B1" w:rsidRPr="00FD5A65">
        <w:rPr>
          <w:rFonts w:ascii="Arial" w:hAnsi="Arial" w:cs="Arial"/>
          <w:sz w:val="24"/>
          <w:szCs w:val="24"/>
        </w:rPr>
        <w:t xml:space="preserve"> </w:t>
      </w:r>
      <w:r w:rsidR="00B400B9" w:rsidRPr="00FD5A65">
        <w:rPr>
          <w:rFonts w:ascii="Arial" w:hAnsi="Arial" w:cs="Arial"/>
          <w:sz w:val="24"/>
          <w:szCs w:val="24"/>
        </w:rPr>
        <w:t>N</w:t>
      </w:r>
      <w:r w:rsidR="009332B1" w:rsidRPr="00FD5A65">
        <w:rPr>
          <w:rFonts w:ascii="Arial" w:hAnsi="Arial" w:cs="Arial"/>
          <w:sz w:val="24"/>
          <w:szCs w:val="24"/>
        </w:rPr>
        <w:t xml:space="preserve">o pueden en determinado momento </w:t>
      </w:r>
      <w:r w:rsidR="00B400B9" w:rsidRPr="00FD5A65">
        <w:rPr>
          <w:rFonts w:ascii="Arial" w:hAnsi="Arial" w:cs="Arial"/>
          <w:sz w:val="24"/>
          <w:szCs w:val="24"/>
        </w:rPr>
        <w:t xml:space="preserve">bueno </w:t>
      </w:r>
      <w:r w:rsidR="009332B1" w:rsidRPr="00FD5A65">
        <w:rPr>
          <w:rFonts w:ascii="Arial" w:hAnsi="Arial" w:cs="Arial"/>
          <w:sz w:val="24"/>
          <w:szCs w:val="24"/>
        </w:rPr>
        <w:t>pues</w:t>
      </w:r>
      <w:r w:rsidR="00B400B9" w:rsidRPr="00FD5A65">
        <w:rPr>
          <w:rFonts w:ascii="Arial" w:hAnsi="Arial" w:cs="Arial"/>
          <w:sz w:val="24"/>
          <w:szCs w:val="24"/>
        </w:rPr>
        <w:t>, me traes un</w:t>
      </w:r>
      <w:r w:rsidR="009332B1" w:rsidRPr="00FD5A65">
        <w:rPr>
          <w:rFonts w:ascii="Arial" w:hAnsi="Arial" w:cs="Arial"/>
          <w:sz w:val="24"/>
          <w:szCs w:val="24"/>
        </w:rPr>
        <w:t xml:space="preserve"> escrito</w:t>
      </w:r>
      <w:r w:rsidR="00B400B9" w:rsidRPr="00FD5A65">
        <w:rPr>
          <w:rFonts w:ascii="Arial" w:hAnsi="Arial" w:cs="Arial"/>
          <w:sz w:val="24"/>
          <w:szCs w:val="24"/>
        </w:rPr>
        <w:t>,</w:t>
      </w:r>
      <w:r w:rsidR="009332B1" w:rsidRPr="00FD5A65">
        <w:rPr>
          <w:rFonts w:ascii="Arial" w:hAnsi="Arial" w:cs="Arial"/>
          <w:sz w:val="24"/>
          <w:szCs w:val="24"/>
        </w:rPr>
        <w:t xml:space="preserve"> me lo dejas lo dejó pasar y que siga pasando el tiempo</w:t>
      </w:r>
      <w:r w:rsidR="00B400B9" w:rsidRPr="00FD5A65">
        <w:rPr>
          <w:rFonts w:ascii="Arial" w:hAnsi="Arial" w:cs="Arial"/>
          <w:sz w:val="24"/>
          <w:szCs w:val="24"/>
        </w:rPr>
        <w:t>,</w:t>
      </w:r>
      <w:r w:rsidR="009332B1" w:rsidRPr="00FD5A65">
        <w:rPr>
          <w:rFonts w:ascii="Arial" w:hAnsi="Arial" w:cs="Arial"/>
          <w:sz w:val="24"/>
          <w:szCs w:val="24"/>
        </w:rPr>
        <w:t xml:space="preserve"> es </w:t>
      </w:r>
      <w:r w:rsidR="00771B8C" w:rsidRPr="00FD5A65">
        <w:rPr>
          <w:rFonts w:ascii="Arial" w:hAnsi="Arial" w:cs="Arial"/>
          <w:sz w:val="24"/>
          <w:szCs w:val="24"/>
        </w:rPr>
        <w:t>un</w:t>
      </w:r>
      <w:r w:rsidR="009332B1" w:rsidRPr="00FD5A65">
        <w:rPr>
          <w:rFonts w:ascii="Arial" w:hAnsi="Arial" w:cs="Arial"/>
          <w:sz w:val="24"/>
          <w:szCs w:val="24"/>
        </w:rPr>
        <w:t xml:space="preserve"> derecho de petición y no </w:t>
      </w:r>
      <w:r w:rsidR="00B400B9" w:rsidRPr="00FD5A65">
        <w:rPr>
          <w:rFonts w:ascii="Arial" w:hAnsi="Arial" w:cs="Arial"/>
          <w:sz w:val="24"/>
          <w:szCs w:val="24"/>
        </w:rPr>
        <w:t>le doy</w:t>
      </w:r>
      <w:r w:rsidR="009332B1" w:rsidRPr="00FD5A65">
        <w:rPr>
          <w:rFonts w:ascii="Arial" w:hAnsi="Arial" w:cs="Arial"/>
          <w:sz w:val="24"/>
          <w:szCs w:val="24"/>
        </w:rPr>
        <w:t xml:space="preserve"> ninguna contestación</w:t>
      </w:r>
      <w:r w:rsidR="0008078F" w:rsidRPr="00FD5A65">
        <w:rPr>
          <w:rFonts w:ascii="Arial" w:hAnsi="Arial" w:cs="Arial"/>
          <w:sz w:val="24"/>
          <w:szCs w:val="24"/>
        </w:rPr>
        <w:t>,</w:t>
      </w:r>
      <w:r w:rsidR="009332B1" w:rsidRPr="00FD5A65">
        <w:rPr>
          <w:rFonts w:ascii="Arial" w:hAnsi="Arial" w:cs="Arial"/>
          <w:sz w:val="24"/>
          <w:szCs w:val="24"/>
        </w:rPr>
        <w:t xml:space="preserve"> a un derecho de petición bajo una </w:t>
      </w:r>
      <w:r w:rsidR="00B400B9" w:rsidRPr="00FD5A65">
        <w:rPr>
          <w:rFonts w:ascii="Arial" w:hAnsi="Arial" w:cs="Arial"/>
          <w:sz w:val="24"/>
          <w:szCs w:val="24"/>
        </w:rPr>
        <w:t>autoridad</w:t>
      </w:r>
      <w:r w:rsidR="009332B1" w:rsidRPr="00FD5A65">
        <w:rPr>
          <w:rFonts w:ascii="Arial" w:hAnsi="Arial" w:cs="Arial"/>
          <w:sz w:val="24"/>
          <w:szCs w:val="24"/>
        </w:rPr>
        <w:t xml:space="preserve"> que te</w:t>
      </w:r>
      <w:r w:rsidR="00B400B9" w:rsidRPr="00FD5A65">
        <w:rPr>
          <w:rFonts w:ascii="Arial" w:hAnsi="Arial" w:cs="Arial"/>
          <w:sz w:val="24"/>
          <w:szCs w:val="24"/>
        </w:rPr>
        <w:t xml:space="preserve">nemos la </w:t>
      </w:r>
      <w:r w:rsidR="009332B1" w:rsidRPr="00FD5A65">
        <w:rPr>
          <w:rFonts w:ascii="Arial" w:hAnsi="Arial" w:cs="Arial"/>
          <w:sz w:val="24"/>
          <w:szCs w:val="24"/>
        </w:rPr>
        <w:t>obligación de contestar</w:t>
      </w:r>
      <w:r w:rsidR="00B400B9" w:rsidRPr="00FD5A65">
        <w:rPr>
          <w:rFonts w:ascii="Arial" w:hAnsi="Arial" w:cs="Arial"/>
          <w:sz w:val="24"/>
          <w:szCs w:val="24"/>
        </w:rPr>
        <w:t>,</w:t>
      </w:r>
      <w:r w:rsidR="009332B1" w:rsidRPr="00FD5A65">
        <w:rPr>
          <w:rFonts w:ascii="Arial" w:hAnsi="Arial" w:cs="Arial"/>
          <w:sz w:val="24"/>
          <w:szCs w:val="24"/>
        </w:rPr>
        <w:t xml:space="preserve"> no</w:t>
      </w:r>
      <w:r w:rsidR="00B400B9" w:rsidRPr="00FD5A65">
        <w:rPr>
          <w:rFonts w:ascii="Arial" w:hAnsi="Arial" w:cs="Arial"/>
          <w:sz w:val="24"/>
          <w:szCs w:val="24"/>
        </w:rPr>
        <w:t xml:space="preserve"> le damos</w:t>
      </w:r>
      <w:r w:rsidR="009332B1" w:rsidRPr="00FD5A65">
        <w:rPr>
          <w:rFonts w:ascii="Arial" w:hAnsi="Arial" w:cs="Arial"/>
          <w:sz w:val="24"/>
          <w:szCs w:val="24"/>
        </w:rPr>
        <w:t xml:space="preserve"> esa contestación</w:t>
      </w:r>
      <w:r w:rsidR="00B400B9" w:rsidRPr="00FD5A65">
        <w:rPr>
          <w:rFonts w:ascii="Arial" w:hAnsi="Arial" w:cs="Arial"/>
          <w:sz w:val="24"/>
          <w:szCs w:val="24"/>
        </w:rPr>
        <w:t>,</w:t>
      </w:r>
      <w:r w:rsidR="009332B1" w:rsidRPr="00FD5A65">
        <w:rPr>
          <w:rFonts w:ascii="Arial" w:hAnsi="Arial" w:cs="Arial"/>
          <w:sz w:val="24"/>
          <w:szCs w:val="24"/>
        </w:rPr>
        <w:t xml:space="preserve"> </w:t>
      </w:r>
      <w:r w:rsidR="00B400B9" w:rsidRPr="00FD5A65">
        <w:rPr>
          <w:rFonts w:ascii="Arial" w:hAnsi="Arial" w:cs="Arial"/>
          <w:sz w:val="24"/>
          <w:szCs w:val="24"/>
        </w:rPr>
        <w:t xml:space="preserve">bueno </w:t>
      </w:r>
      <w:r w:rsidR="009332B1" w:rsidRPr="00FD5A65">
        <w:rPr>
          <w:rFonts w:ascii="Arial" w:hAnsi="Arial" w:cs="Arial"/>
          <w:sz w:val="24"/>
          <w:szCs w:val="24"/>
        </w:rPr>
        <w:t xml:space="preserve">entonces no </w:t>
      </w:r>
      <w:r w:rsidR="00771B8C" w:rsidRPr="00FD5A65">
        <w:rPr>
          <w:rFonts w:ascii="Arial" w:hAnsi="Arial" w:cs="Arial"/>
          <w:sz w:val="24"/>
          <w:szCs w:val="24"/>
        </w:rPr>
        <w:t>sé</w:t>
      </w:r>
      <w:r w:rsidR="009332B1" w:rsidRPr="00FD5A65">
        <w:rPr>
          <w:rFonts w:ascii="Arial" w:hAnsi="Arial" w:cs="Arial"/>
          <w:sz w:val="24"/>
          <w:szCs w:val="24"/>
        </w:rPr>
        <w:t xml:space="preserve"> qu</w:t>
      </w:r>
      <w:r w:rsidR="00771B8C" w:rsidRPr="00FD5A65">
        <w:rPr>
          <w:rFonts w:ascii="Arial" w:hAnsi="Arial" w:cs="Arial"/>
          <w:sz w:val="24"/>
          <w:szCs w:val="24"/>
        </w:rPr>
        <w:t>é</w:t>
      </w:r>
      <w:r w:rsidR="00B400B9" w:rsidRPr="00FD5A65">
        <w:rPr>
          <w:rFonts w:ascii="Arial" w:hAnsi="Arial" w:cs="Arial"/>
          <w:sz w:val="24"/>
          <w:szCs w:val="24"/>
        </w:rPr>
        <w:t xml:space="preserve"> es</w:t>
      </w:r>
      <w:r w:rsidR="009332B1" w:rsidRPr="00FD5A65">
        <w:rPr>
          <w:rFonts w:ascii="Arial" w:hAnsi="Arial" w:cs="Arial"/>
          <w:sz w:val="24"/>
          <w:szCs w:val="24"/>
        </w:rPr>
        <w:t xml:space="preserve"> lo que estamos haciendo en ese tipo de cosas</w:t>
      </w:r>
      <w:r w:rsidR="00B400B9" w:rsidRPr="00FD5A65">
        <w:rPr>
          <w:rFonts w:ascii="Arial" w:hAnsi="Arial" w:cs="Arial"/>
          <w:sz w:val="24"/>
          <w:szCs w:val="24"/>
        </w:rPr>
        <w:t>,</w:t>
      </w:r>
      <w:r w:rsidR="009332B1" w:rsidRPr="00FD5A65">
        <w:rPr>
          <w:rFonts w:ascii="Arial" w:hAnsi="Arial" w:cs="Arial"/>
          <w:sz w:val="24"/>
          <w:szCs w:val="24"/>
        </w:rPr>
        <w:t xml:space="preserve"> yo creo y en este asunto </w:t>
      </w:r>
      <w:r w:rsidR="00771B8C" w:rsidRPr="00FD5A65">
        <w:rPr>
          <w:rFonts w:ascii="Arial" w:hAnsi="Arial" w:cs="Arial"/>
          <w:sz w:val="24"/>
          <w:szCs w:val="24"/>
        </w:rPr>
        <w:t xml:space="preserve">yo creo que si </w:t>
      </w:r>
      <w:r w:rsidR="009332B1" w:rsidRPr="00FD5A65">
        <w:rPr>
          <w:rFonts w:ascii="Arial" w:hAnsi="Arial" w:cs="Arial"/>
          <w:sz w:val="24"/>
          <w:szCs w:val="24"/>
        </w:rPr>
        <w:t>fue un omisión de parte con to</w:t>
      </w:r>
      <w:r w:rsidR="00771B8C" w:rsidRPr="00FD5A65">
        <w:rPr>
          <w:rFonts w:ascii="Arial" w:hAnsi="Arial" w:cs="Arial"/>
          <w:sz w:val="24"/>
          <w:szCs w:val="24"/>
        </w:rPr>
        <w:t>do respeto lo digo fue una omisión por parte</w:t>
      </w:r>
      <w:r w:rsidR="009332B1" w:rsidRPr="00FD5A65">
        <w:rPr>
          <w:rFonts w:ascii="Arial" w:hAnsi="Arial" w:cs="Arial"/>
          <w:sz w:val="24"/>
          <w:szCs w:val="24"/>
        </w:rPr>
        <w:t xml:space="preserve"> del Consejo General de regular y establecer con toda claridad el procedimiento de refrendo para el registro de las </w:t>
      </w:r>
      <w:r w:rsidR="00771B8C" w:rsidRPr="00FD5A65">
        <w:rPr>
          <w:rFonts w:ascii="Arial" w:hAnsi="Arial" w:cs="Arial"/>
          <w:sz w:val="24"/>
          <w:szCs w:val="24"/>
        </w:rPr>
        <w:t>asociaciones</w:t>
      </w:r>
      <w:r w:rsidR="009332B1" w:rsidRPr="00FD5A65">
        <w:rPr>
          <w:rFonts w:ascii="Arial" w:hAnsi="Arial" w:cs="Arial"/>
          <w:sz w:val="24"/>
          <w:szCs w:val="24"/>
        </w:rPr>
        <w:t xml:space="preserve"> políticas lo comentábamos</w:t>
      </w:r>
      <w:r w:rsidR="00771B8C" w:rsidRPr="00FD5A65">
        <w:rPr>
          <w:rFonts w:ascii="Arial" w:hAnsi="Arial" w:cs="Arial"/>
          <w:sz w:val="24"/>
          <w:szCs w:val="24"/>
        </w:rPr>
        <w:t>,</w:t>
      </w:r>
      <w:r w:rsidR="009332B1" w:rsidRPr="00FD5A65">
        <w:rPr>
          <w:rFonts w:ascii="Arial" w:hAnsi="Arial" w:cs="Arial"/>
          <w:sz w:val="24"/>
          <w:szCs w:val="24"/>
        </w:rPr>
        <w:t xml:space="preserve"> se deben de fijar claramente las reglas que debe seguir</w:t>
      </w:r>
      <w:r w:rsidR="00771B8C" w:rsidRPr="00FD5A65">
        <w:rPr>
          <w:rFonts w:ascii="Arial" w:hAnsi="Arial" w:cs="Arial"/>
          <w:sz w:val="24"/>
          <w:szCs w:val="24"/>
        </w:rPr>
        <w:t>,</w:t>
      </w:r>
      <w:r w:rsidR="009332B1" w:rsidRPr="00FD5A65">
        <w:rPr>
          <w:rFonts w:ascii="Arial" w:hAnsi="Arial" w:cs="Arial"/>
          <w:sz w:val="24"/>
          <w:szCs w:val="24"/>
        </w:rPr>
        <w:t xml:space="preserve"> en la organización de una elección las reglas deben de quedar perfectamente claras para que se cumpla con el principio</w:t>
      </w:r>
      <w:r w:rsidR="00771B8C" w:rsidRPr="00FD5A65">
        <w:rPr>
          <w:rFonts w:ascii="Arial" w:hAnsi="Arial" w:cs="Arial"/>
          <w:sz w:val="24"/>
          <w:szCs w:val="24"/>
        </w:rPr>
        <w:t>,</w:t>
      </w:r>
      <w:r w:rsidR="009332B1" w:rsidRPr="00FD5A65">
        <w:rPr>
          <w:rFonts w:ascii="Arial" w:hAnsi="Arial" w:cs="Arial"/>
          <w:sz w:val="24"/>
          <w:szCs w:val="24"/>
        </w:rPr>
        <w:t xml:space="preserve"> primero de legalidad y luego de certeza</w:t>
      </w:r>
      <w:r w:rsidR="00771B8C" w:rsidRPr="00FD5A65">
        <w:rPr>
          <w:rFonts w:ascii="Arial" w:hAnsi="Arial" w:cs="Arial"/>
          <w:sz w:val="24"/>
          <w:szCs w:val="24"/>
        </w:rPr>
        <w:t>,</w:t>
      </w:r>
      <w:r w:rsidR="009332B1" w:rsidRPr="00FD5A65">
        <w:rPr>
          <w:rFonts w:ascii="Arial" w:hAnsi="Arial" w:cs="Arial"/>
          <w:sz w:val="24"/>
          <w:szCs w:val="24"/>
        </w:rPr>
        <w:t xml:space="preserve"> porque si no l</w:t>
      </w:r>
      <w:r w:rsidR="00771B8C" w:rsidRPr="00FD5A65">
        <w:rPr>
          <w:rFonts w:ascii="Arial" w:hAnsi="Arial" w:cs="Arial"/>
          <w:sz w:val="24"/>
          <w:szCs w:val="24"/>
        </w:rPr>
        <w:t>e</w:t>
      </w:r>
      <w:r w:rsidR="009332B1" w:rsidRPr="00FD5A65">
        <w:rPr>
          <w:rFonts w:ascii="Arial" w:hAnsi="Arial" w:cs="Arial"/>
          <w:sz w:val="24"/>
          <w:szCs w:val="24"/>
        </w:rPr>
        <w:t xml:space="preserve"> deja las reglas claras</w:t>
      </w:r>
      <w:r w:rsidR="00771B8C" w:rsidRPr="00FD5A65">
        <w:rPr>
          <w:rFonts w:ascii="Arial" w:hAnsi="Arial" w:cs="Arial"/>
          <w:sz w:val="24"/>
          <w:szCs w:val="24"/>
        </w:rPr>
        <w:t>,</w:t>
      </w:r>
      <w:r w:rsidR="009332B1" w:rsidRPr="00FD5A65">
        <w:rPr>
          <w:rFonts w:ascii="Arial" w:hAnsi="Arial" w:cs="Arial"/>
          <w:sz w:val="24"/>
          <w:szCs w:val="24"/>
        </w:rPr>
        <w:t xml:space="preserve"> pues todo mundo va ser lo que </w:t>
      </w:r>
      <w:r w:rsidR="00771B8C" w:rsidRPr="00FD5A65">
        <w:rPr>
          <w:rFonts w:ascii="Arial" w:hAnsi="Arial" w:cs="Arial"/>
          <w:sz w:val="24"/>
          <w:szCs w:val="24"/>
        </w:rPr>
        <w:t xml:space="preserve">tenga que hacer, </w:t>
      </w:r>
      <w:r w:rsidR="009332B1" w:rsidRPr="00FD5A65">
        <w:rPr>
          <w:rFonts w:ascii="Arial" w:hAnsi="Arial" w:cs="Arial"/>
          <w:sz w:val="24"/>
          <w:szCs w:val="24"/>
        </w:rPr>
        <w:t xml:space="preserve">en esa situación </w:t>
      </w:r>
      <w:r w:rsidR="00771B8C" w:rsidRPr="00FD5A65">
        <w:rPr>
          <w:rFonts w:ascii="Arial" w:hAnsi="Arial" w:cs="Arial"/>
          <w:sz w:val="24"/>
          <w:szCs w:val="24"/>
        </w:rPr>
        <w:t>yo</w:t>
      </w:r>
      <w:r w:rsidR="009332B1" w:rsidRPr="00FD5A65">
        <w:rPr>
          <w:rFonts w:ascii="Arial" w:hAnsi="Arial" w:cs="Arial"/>
          <w:sz w:val="24"/>
          <w:szCs w:val="24"/>
        </w:rPr>
        <w:t xml:space="preserve"> considero que no se observó </w:t>
      </w:r>
      <w:r w:rsidR="00771B8C" w:rsidRPr="00FD5A65">
        <w:rPr>
          <w:rFonts w:ascii="Arial" w:hAnsi="Arial" w:cs="Arial"/>
          <w:sz w:val="24"/>
          <w:szCs w:val="24"/>
        </w:rPr>
        <w:t>n</w:t>
      </w:r>
      <w:r w:rsidR="009332B1" w:rsidRPr="00FD5A65">
        <w:rPr>
          <w:rFonts w:ascii="Arial" w:hAnsi="Arial" w:cs="Arial"/>
          <w:sz w:val="24"/>
          <w:szCs w:val="24"/>
        </w:rPr>
        <w:t>i</w:t>
      </w:r>
      <w:r w:rsidR="00771B8C" w:rsidRPr="00FD5A65">
        <w:rPr>
          <w:rFonts w:ascii="Arial" w:hAnsi="Arial" w:cs="Arial"/>
          <w:sz w:val="24"/>
          <w:szCs w:val="24"/>
        </w:rPr>
        <w:t xml:space="preserve"> </w:t>
      </w:r>
      <w:r w:rsidR="009332B1" w:rsidRPr="00FD5A65">
        <w:rPr>
          <w:rFonts w:ascii="Arial" w:hAnsi="Arial" w:cs="Arial"/>
          <w:sz w:val="24"/>
          <w:szCs w:val="24"/>
        </w:rPr>
        <w:t>se di</w:t>
      </w:r>
      <w:r w:rsidR="00771B8C" w:rsidRPr="00FD5A65">
        <w:rPr>
          <w:rFonts w:ascii="Arial" w:hAnsi="Arial" w:cs="Arial"/>
          <w:sz w:val="24"/>
          <w:szCs w:val="24"/>
        </w:rPr>
        <w:t>o la</w:t>
      </w:r>
      <w:r w:rsidR="009332B1" w:rsidRPr="00FD5A65">
        <w:rPr>
          <w:rFonts w:ascii="Arial" w:hAnsi="Arial" w:cs="Arial"/>
          <w:sz w:val="24"/>
          <w:szCs w:val="24"/>
        </w:rPr>
        <w:t xml:space="preserve"> posibilidad a la asociación actora</w:t>
      </w:r>
      <w:r w:rsidR="00771B8C" w:rsidRPr="00FD5A65">
        <w:rPr>
          <w:rFonts w:ascii="Arial" w:hAnsi="Arial" w:cs="Arial"/>
          <w:sz w:val="24"/>
          <w:szCs w:val="24"/>
        </w:rPr>
        <w:t>, de</w:t>
      </w:r>
      <w:r w:rsidR="009332B1" w:rsidRPr="00FD5A65">
        <w:rPr>
          <w:rFonts w:ascii="Arial" w:hAnsi="Arial" w:cs="Arial"/>
          <w:sz w:val="24"/>
          <w:szCs w:val="24"/>
        </w:rPr>
        <w:t xml:space="preserve"> que ejerciera como parte del procedimiento de refrendo de registro su garantía de audiencia</w:t>
      </w:r>
      <w:r w:rsidR="00771B8C" w:rsidRPr="00FD5A65">
        <w:rPr>
          <w:rFonts w:ascii="Arial" w:hAnsi="Arial" w:cs="Arial"/>
          <w:sz w:val="24"/>
          <w:szCs w:val="24"/>
        </w:rPr>
        <w:t>,</w:t>
      </w:r>
      <w:r w:rsidR="009332B1" w:rsidRPr="00FD5A65">
        <w:rPr>
          <w:rFonts w:ascii="Arial" w:hAnsi="Arial" w:cs="Arial"/>
          <w:sz w:val="24"/>
          <w:szCs w:val="24"/>
        </w:rPr>
        <w:t xml:space="preserve"> se le da y</w:t>
      </w:r>
      <w:r w:rsidR="00771B8C" w:rsidRPr="00FD5A65">
        <w:rPr>
          <w:rFonts w:ascii="Arial" w:hAnsi="Arial" w:cs="Arial"/>
          <w:sz w:val="24"/>
          <w:szCs w:val="24"/>
        </w:rPr>
        <w:t>a</w:t>
      </w:r>
      <w:r w:rsidR="009332B1" w:rsidRPr="00FD5A65">
        <w:rPr>
          <w:rFonts w:ascii="Arial" w:hAnsi="Arial" w:cs="Arial"/>
          <w:sz w:val="24"/>
          <w:szCs w:val="24"/>
        </w:rPr>
        <w:t xml:space="preserve"> hasta el final</w:t>
      </w:r>
      <w:r w:rsidR="00E51D31" w:rsidRPr="00FD5A65">
        <w:rPr>
          <w:rFonts w:ascii="Arial" w:hAnsi="Arial" w:cs="Arial"/>
          <w:sz w:val="24"/>
          <w:szCs w:val="24"/>
        </w:rPr>
        <w:t xml:space="preserve"> y le dice </w:t>
      </w:r>
      <w:r w:rsidR="00771B8C" w:rsidRPr="00FD5A65">
        <w:rPr>
          <w:rFonts w:ascii="Arial" w:hAnsi="Arial" w:cs="Arial"/>
          <w:sz w:val="24"/>
          <w:szCs w:val="24"/>
        </w:rPr>
        <w:t xml:space="preserve">bueno te </w:t>
      </w:r>
      <w:r w:rsidR="00E51D31" w:rsidRPr="00FD5A65">
        <w:rPr>
          <w:rFonts w:ascii="Arial" w:hAnsi="Arial" w:cs="Arial"/>
          <w:sz w:val="24"/>
          <w:szCs w:val="24"/>
        </w:rPr>
        <w:t xml:space="preserve">damos un término de 72 horas pero bajo </w:t>
      </w:r>
      <w:r w:rsidR="00771B8C" w:rsidRPr="00FD5A65">
        <w:rPr>
          <w:rFonts w:ascii="Arial" w:hAnsi="Arial" w:cs="Arial"/>
          <w:sz w:val="24"/>
          <w:szCs w:val="24"/>
        </w:rPr>
        <w:t>d</w:t>
      </w:r>
      <w:r w:rsidR="00E51D31" w:rsidRPr="00FD5A65">
        <w:rPr>
          <w:rFonts w:ascii="Arial" w:hAnsi="Arial" w:cs="Arial"/>
          <w:sz w:val="24"/>
          <w:szCs w:val="24"/>
        </w:rPr>
        <w:t xml:space="preserve">el dictamen y </w:t>
      </w:r>
      <w:r w:rsidR="00771B8C" w:rsidRPr="00FD5A65">
        <w:rPr>
          <w:rFonts w:ascii="Arial" w:hAnsi="Arial" w:cs="Arial"/>
          <w:sz w:val="24"/>
          <w:szCs w:val="24"/>
        </w:rPr>
        <w:t xml:space="preserve">ya </w:t>
      </w:r>
      <w:r w:rsidR="00E51D31" w:rsidRPr="00FD5A65">
        <w:rPr>
          <w:rFonts w:ascii="Arial" w:hAnsi="Arial" w:cs="Arial"/>
          <w:sz w:val="24"/>
          <w:szCs w:val="24"/>
        </w:rPr>
        <w:t>hasta el final</w:t>
      </w:r>
      <w:r w:rsidR="00771B8C" w:rsidRPr="00FD5A65">
        <w:rPr>
          <w:rFonts w:ascii="Arial" w:hAnsi="Arial" w:cs="Arial"/>
          <w:sz w:val="24"/>
          <w:szCs w:val="24"/>
        </w:rPr>
        <w:t xml:space="preserve">, </w:t>
      </w:r>
      <w:r w:rsidR="007162ED" w:rsidRPr="00FD5A65">
        <w:rPr>
          <w:rFonts w:ascii="Arial" w:hAnsi="Arial" w:cs="Arial"/>
          <w:sz w:val="24"/>
          <w:szCs w:val="24"/>
        </w:rPr>
        <w:t>ya</w:t>
      </w:r>
      <w:r w:rsidR="00E51D31" w:rsidRPr="00FD5A65">
        <w:rPr>
          <w:rFonts w:ascii="Arial" w:hAnsi="Arial" w:cs="Arial"/>
          <w:sz w:val="24"/>
          <w:szCs w:val="24"/>
        </w:rPr>
        <w:t xml:space="preserve"> en el dictamen que </w:t>
      </w:r>
      <w:r w:rsidR="007162ED" w:rsidRPr="00FD5A65">
        <w:rPr>
          <w:rFonts w:ascii="Arial" w:hAnsi="Arial" w:cs="Arial"/>
          <w:sz w:val="24"/>
          <w:szCs w:val="24"/>
        </w:rPr>
        <w:t>dice que va a perder</w:t>
      </w:r>
      <w:r w:rsidR="00E51D31" w:rsidRPr="00FD5A65">
        <w:rPr>
          <w:rFonts w:ascii="Arial" w:hAnsi="Arial" w:cs="Arial"/>
          <w:sz w:val="24"/>
          <w:szCs w:val="24"/>
        </w:rPr>
        <w:t xml:space="preserve"> el registro</w:t>
      </w:r>
      <w:r w:rsidR="007162ED" w:rsidRPr="00FD5A65">
        <w:rPr>
          <w:rFonts w:ascii="Arial" w:hAnsi="Arial" w:cs="Arial"/>
          <w:sz w:val="24"/>
          <w:szCs w:val="24"/>
        </w:rPr>
        <w:t>,</w:t>
      </w:r>
      <w:r w:rsidR="00E51D31" w:rsidRPr="00FD5A65">
        <w:rPr>
          <w:rFonts w:ascii="Arial" w:hAnsi="Arial" w:cs="Arial"/>
          <w:sz w:val="24"/>
          <w:szCs w:val="24"/>
        </w:rPr>
        <w:t xml:space="preserve"> en donde dice</w:t>
      </w:r>
      <w:r w:rsidR="007162ED" w:rsidRPr="00FD5A65">
        <w:rPr>
          <w:rFonts w:ascii="Arial" w:hAnsi="Arial" w:cs="Arial"/>
          <w:sz w:val="24"/>
          <w:szCs w:val="24"/>
        </w:rPr>
        <w:t>:</w:t>
      </w:r>
      <w:r w:rsidR="00E51D31" w:rsidRPr="00FD5A65">
        <w:rPr>
          <w:rFonts w:ascii="Arial" w:hAnsi="Arial" w:cs="Arial"/>
          <w:sz w:val="24"/>
          <w:szCs w:val="24"/>
        </w:rPr>
        <w:t xml:space="preserve"> </w:t>
      </w:r>
      <w:r w:rsidR="007162ED" w:rsidRPr="00FD5A65">
        <w:rPr>
          <w:rFonts w:ascii="Arial" w:hAnsi="Arial" w:cs="Arial"/>
          <w:sz w:val="24"/>
          <w:szCs w:val="24"/>
        </w:rPr>
        <w:t>diga</w:t>
      </w:r>
      <w:r w:rsidR="00E51D31" w:rsidRPr="00FD5A65">
        <w:rPr>
          <w:rFonts w:ascii="Arial" w:hAnsi="Arial" w:cs="Arial"/>
          <w:sz w:val="24"/>
          <w:szCs w:val="24"/>
        </w:rPr>
        <w:t xml:space="preserve"> lo que </w:t>
      </w:r>
      <w:r w:rsidR="007162ED" w:rsidRPr="00FD5A65">
        <w:rPr>
          <w:rFonts w:ascii="Arial" w:hAnsi="Arial" w:cs="Arial"/>
          <w:sz w:val="24"/>
          <w:szCs w:val="24"/>
        </w:rPr>
        <w:t xml:space="preserve">a </w:t>
      </w:r>
      <w:r w:rsidR="00E51D31" w:rsidRPr="00FD5A65">
        <w:rPr>
          <w:rFonts w:ascii="Arial" w:hAnsi="Arial" w:cs="Arial"/>
          <w:sz w:val="24"/>
          <w:szCs w:val="24"/>
        </w:rPr>
        <w:t xml:space="preserve">tu derecho convenga pues </w:t>
      </w:r>
      <w:r w:rsidR="007162ED" w:rsidRPr="00FD5A65">
        <w:rPr>
          <w:rFonts w:ascii="Arial" w:hAnsi="Arial" w:cs="Arial"/>
          <w:sz w:val="24"/>
          <w:szCs w:val="24"/>
        </w:rPr>
        <w:t>sí,</w:t>
      </w:r>
      <w:r w:rsidR="00E51D31" w:rsidRPr="00FD5A65">
        <w:rPr>
          <w:rFonts w:ascii="Arial" w:hAnsi="Arial" w:cs="Arial"/>
          <w:sz w:val="24"/>
          <w:szCs w:val="24"/>
        </w:rPr>
        <w:t xml:space="preserve"> per</w:t>
      </w:r>
      <w:r w:rsidR="007162ED" w:rsidRPr="00FD5A65">
        <w:rPr>
          <w:rFonts w:ascii="Arial" w:hAnsi="Arial" w:cs="Arial"/>
          <w:sz w:val="24"/>
          <w:szCs w:val="24"/>
        </w:rPr>
        <w:t xml:space="preserve">o ya no le </w:t>
      </w:r>
      <w:r w:rsidR="00E51D31" w:rsidRPr="00FD5A65">
        <w:rPr>
          <w:rFonts w:ascii="Arial" w:hAnsi="Arial" w:cs="Arial"/>
          <w:sz w:val="24"/>
          <w:szCs w:val="24"/>
        </w:rPr>
        <w:t>di</w:t>
      </w:r>
      <w:r w:rsidR="007162ED" w:rsidRPr="00FD5A65">
        <w:rPr>
          <w:rFonts w:ascii="Arial" w:hAnsi="Arial" w:cs="Arial"/>
          <w:sz w:val="24"/>
          <w:szCs w:val="24"/>
        </w:rPr>
        <w:t>ste la</w:t>
      </w:r>
      <w:r w:rsidR="00E51D31" w:rsidRPr="00FD5A65">
        <w:rPr>
          <w:rFonts w:ascii="Arial" w:hAnsi="Arial" w:cs="Arial"/>
          <w:sz w:val="24"/>
          <w:szCs w:val="24"/>
        </w:rPr>
        <w:t xml:space="preserve"> oportunidad de poder decir todo aquello que quería decir para coadyuvar</w:t>
      </w:r>
      <w:r w:rsidR="007162ED" w:rsidRPr="00FD5A65">
        <w:rPr>
          <w:rFonts w:ascii="Arial" w:hAnsi="Arial" w:cs="Arial"/>
          <w:sz w:val="24"/>
          <w:szCs w:val="24"/>
        </w:rPr>
        <w:t>,</w:t>
      </w:r>
      <w:r w:rsidR="00E51D31" w:rsidRPr="00FD5A65">
        <w:rPr>
          <w:rFonts w:ascii="Arial" w:hAnsi="Arial" w:cs="Arial"/>
          <w:sz w:val="24"/>
          <w:szCs w:val="24"/>
        </w:rPr>
        <w:t xml:space="preserve"> ayudarlo</w:t>
      </w:r>
      <w:r w:rsidR="007162ED" w:rsidRPr="00FD5A65">
        <w:rPr>
          <w:rFonts w:ascii="Arial" w:hAnsi="Arial" w:cs="Arial"/>
          <w:sz w:val="24"/>
          <w:szCs w:val="24"/>
        </w:rPr>
        <w:t>,</w:t>
      </w:r>
      <w:r w:rsidR="00E51D31" w:rsidRPr="00FD5A65">
        <w:rPr>
          <w:rFonts w:ascii="Arial" w:hAnsi="Arial" w:cs="Arial"/>
          <w:sz w:val="24"/>
          <w:szCs w:val="24"/>
        </w:rPr>
        <w:t xml:space="preserve"> apoyarlo para que caminara porque </w:t>
      </w:r>
      <w:r w:rsidR="007162ED" w:rsidRPr="00FD5A65">
        <w:rPr>
          <w:rFonts w:ascii="Arial" w:hAnsi="Arial" w:cs="Arial"/>
          <w:sz w:val="24"/>
          <w:szCs w:val="24"/>
        </w:rPr>
        <w:t>e</w:t>
      </w:r>
      <w:r w:rsidR="00E51D31" w:rsidRPr="00FD5A65">
        <w:rPr>
          <w:rFonts w:ascii="Arial" w:hAnsi="Arial" w:cs="Arial"/>
          <w:sz w:val="24"/>
          <w:szCs w:val="24"/>
        </w:rPr>
        <w:t xml:space="preserve">se fue </w:t>
      </w:r>
      <w:r w:rsidR="007162ED" w:rsidRPr="00FD5A65">
        <w:rPr>
          <w:rFonts w:ascii="Arial" w:hAnsi="Arial" w:cs="Arial"/>
          <w:sz w:val="24"/>
          <w:szCs w:val="24"/>
        </w:rPr>
        <w:t xml:space="preserve">el </w:t>
      </w:r>
      <w:r w:rsidR="00E51D31" w:rsidRPr="00FD5A65">
        <w:rPr>
          <w:rFonts w:ascii="Arial" w:hAnsi="Arial" w:cs="Arial"/>
          <w:sz w:val="24"/>
          <w:szCs w:val="24"/>
        </w:rPr>
        <w:t>sentido</w:t>
      </w:r>
      <w:r w:rsidR="007162ED" w:rsidRPr="00FD5A65">
        <w:rPr>
          <w:rFonts w:ascii="Arial" w:hAnsi="Arial" w:cs="Arial"/>
          <w:sz w:val="24"/>
          <w:szCs w:val="24"/>
        </w:rPr>
        <w:t>,</w:t>
      </w:r>
      <w:r w:rsidR="00E51D31" w:rsidRPr="00FD5A65">
        <w:rPr>
          <w:rFonts w:ascii="Arial" w:hAnsi="Arial" w:cs="Arial"/>
          <w:sz w:val="24"/>
          <w:szCs w:val="24"/>
        </w:rPr>
        <w:t xml:space="preserve"> un servidor fue el iniciador de esas </w:t>
      </w:r>
      <w:r w:rsidR="007162ED" w:rsidRPr="00FD5A65">
        <w:rPr>
          <w:rFonts w:ascii="Arial" w:hAnsi="Arial" w:cs="Arial"/>
          <w:sz w:val="24"/>
          <w:szCs w:val="24"/>
        </w:rPr>
        <w:t>asociaciones</w:t>
      </w:r>
      <w:r w:rsidR="00E51D31" w:rsidRPr="00FD5A65">
        <w:rPr>
          <w:rFonts w:ascii="Arial" w:hAnsi="Arial" w:cs="Arial"/>
          <w:sz w:val="24"/>
          <w:szCs w:val="24"/>
        </w:rPr>
        <w:t xml:space="preserve"> políticas y yo recuerdo que se sentía precisamente eso apoyarlos para que todo se tipo de asociaciones por qué sentido la reforma en aquel tiempo fuera de que se asociaran porque </w:t>
      </w:r>
      <w:r w:rsidR="007162ED" w:rsidRPr="00FD5A65">
        <w:rPr>
          <w:rFonts w:ascii="Arial" w:hAnsi="Arial" w:cs="Arial"/>
          <w:sz w:val="24"/>
          <w:szCs w:val="24"/>
        </w:rPr>
        <w:t>es un</w:t>
      </w:r>
      <w:r w:rsidR="00E51D31" w:rsidRPr="00FD5A65">
        <w:rPr>
          <w:rFonts w:ascii="Arial" w:hAnsi="Arial" w:cs="Arial"/>
          <w:sz w:val="24"/>
          <w:szCs w:val="24"/>
        </w:rPr>
        <w:t xml:space="preserve"> derecho de asociación que tienen todos y l</w:t>
      </w:r>
      <w:r w:rsidR="007162ED" w:rsidRPr="00FD5A65">
        <w:rPr>
          <w:rFonts w:ascii="Arial" w:hAnsi="Arial" w:cs="Arial"/>
          <w:sz w:val="24"/>
          <w:szCs w:val="24"/>
        </w:rPr>
        <w:t>e</w:t>
      </w:r>
      <w:r w:rsidR="00E51D31" w:rsidRPr="00FD5A65">
        <w:rPr>
          <w:rFonts w:ascii="Arial" w:hAnsi="Arial" w:cs="Arial"/>
          <w:sz w:val="24"/>
          <w:szCs w:val="24"/>
        </w:rPr>
        <w:t xml:space="preserve">s apoyamos con gente </w:t>
      </w:r>
      <w:r w:rsidR="00E51D31" w:rsidRPr="00FD5A65">
        <w:rPr>
          <w:rFonts w:ascii="Arial" w:hAnsi="Arial" w:cs="Arial"/>
          <w:sz w:val="24"/>
          <w:szCs w:val="24"/>
        </w:rPr>
        <w:lastRenderedPageBreak/>
        <w:t>dentro del Instituto en aquellos tiempos y les apoyamos para que se lleva</w:t>
      </w:r>
      <w:r w:rsidR="007162ED" w:rsidRPr="00FD5A65">
        <w:rPr>
          <w:rFonts w:ascii="Arial" w:hAnsi="Arial" w:cs="Arial"/>
          <w:sz w:val="24"/>
          <w:szCs w:val="24"/>
        </w:rPr>
        <w:t>ra</w:t>
      </w:r>
      <w:r w:rsidR="00E51D31" w:rsidRPr="00FD5A65">
        <w:rPr>
          <w:rFonts w:ascii="Arial" w:hAnsi="Arial" w:cs="Arial"/>
          <w:sz w:val="24"/>
          <w:szCs w:val="24"/>
        </w:rPr>
        <w:t>n a cabo sus asambleas</w:t>
      </w:r>
      <w:r w:rsidR="007162ED" w:rsidRPr="00FD5A65">
        <w:rPr>
          <w:rFonts w:ascii="Arial" w:hAnsi="Arial" w:cs="Arial"/>
          <w:sz w:val="24"/>
          <w:szCs w:val="24"/>
        </w:rPr>
        <w:t>,</w:t>
      </w:r>
      <w:r w:rsidR="00E51D31" w:rsidRPr="00FD5A65">
        <w:rPr>
          <w:rFonts w:ascii="Arial" w:hAnsi="Arial" w:cs="Arial"/>
          <w:sz w:val="24"/>
          <w:szCs w:val="24"/>
        </w:rPr>
        <w:t xml:space="preserve"> para que cumplieran con todos los requisitos y en esa ocasión no sé qué pasó se les dejó pasar no se cumplió con el debido proceso y creo que si hubo </w:t>
      </w:r>
      <w:r w:rsidR="007162ED" w:rsidRPr="00FD5A65">
        <w:rPr>
          <w:rFonts w:ascii="Arial" w:hAnsi="Arial" w:cs="Arial"/>
          <w:sz w:val="24"/>
          <w:szCs w:val="24"/>
        </w:rPr>
        <w:t>u</w:t>
      </w:r>
      <w:r w:rsidR="00E51D31" w:rsidRPr="00FD5A65">
        <w:rPr>
          <w:rFonts w:ascii="Arial" w:hAnsi="Arial" w:cs="Arial"/>
          <w:sz w:val="24"/>
          <w:szCs w:val="24"/>
        </w:rPr>
        <w:t xml:space="preserve">na omisión por parte del Consejo General específicamente lo maneja la sentencia de algunos funcionarios del Instituto </w:t>
      </w:r>
      <w:r w:rsidR="0008078F" w:rsidRPr="00FD5A65">
        <w:rPr>
          <w:rFonts w:ascii="Arial" w:hAnsi="Arial" w:cs="Arial"/>
          <w:sz w:val="24"/>
          <w:szCs w:val="24"/>
        </w:rPr>
        <w:t>E</w:t>
      </w:r>
      <w:r w:rsidR="00E51D31" w:rsidRPr="00FD5A65">
        <w:rPr>
          <w:rFonts w:ascii="Arial" w:hAnsi="Arial" w:cs="Arial"/>
          <w:sz w:val="24"/>
          <w:szCs w:val="24"/>
        </w:rPr>
        <w:t xml:space="preserve">lectoral que tiene las funciones y atribuciones muy claras y que efectivamente la reglamentación que </w:t>
      </w:r>
      <w:r w:rsidR="007162ED" w:rsidRPr="00FD5A65">
        <w:rPr>
          <w:rFonts w:ascii="Arial" w:hAnsi="Arial" w:cs="Arial"/>
          <w:sz w:val="24"/>
          <w:szCs w:val="24"/>
        </w:rPr>
        <w:t>existía</w:t>
      </w:r>
      <w:r w:rsidR="00E51D31" w:rsidRPr="00FD5A65">
        <w:rPr>
          <w:rFonts w:ascii="Arial" w:hAnsi="Arial" w:cs="Arial"/>
          <w:sz w:val="24"/>
          <w:szCs w:val="24"/>
        </w:rPr>
        <w:t xml:space="preserve"> como lo comentamos </w:t>
      </w:r>
      <w:r w:rsidR="007162ED" w:rsidRPr="00FD5A65">
        <w:rPr>
          <w:rFonts w:ascii="Arial" w:hAnsi="Arial" w:cs="Arial"/>
          <w:sz w:val="24"/>
          <w:szCs w:val="24"/>
        </w:rPr>
        <w:t>no es</w:t>
      </w:r>
      <w:r w:rsidR="00E51D31" w:rsidRPr="00FD5A65">
        <w:rPr>
          <w:rFonts w:ascii="Arial" w:hAnsi="Arial" w:cs="Arial"/>
          <w:sz w:val="24"/>
          <w:szCs w:val="24"/>
        </w:rPr>
        <w:t xml:space="preserve"> clara</w:t>
      </w:r>
      <w:r w:rsidR="007162ED" w:rsidRPr="00FD5A65">
        <w:rPr>
          <w:rFonts w:ascii="Arial" w:hAnsi="Arial" w:cs="Arial"/>
          <w:sz w:val="24"/>
          <w:szCs w:val="24"/>
        </w:rPr>
        <w:t>, no es clara porque decía</w:t>
      </w:r>
      <w:r w:rsidR="00E51D31" w:rsidRPr="00FD5A65">
        <w:rPr>
          <w:rFonts w:ascii="Arial" w:hAnsi="Arial" w:cs="Arial"/>
          <w:sz w:val="24"/>
          <w:szCs w:val="24"/>
        </w:rPr>
        <w:t xml:space="preserve"> buen</w:t>
      </w:r>
      <w:r w:rsidR="007162ED" w:rsidRPr="00FD5A65">
        <w:rPr>
          <w:rFonts w:ascii="Arial" w:hAnsi="Arial" w:cs="Arial"/>
          <w:sz w:val="24"/>
          <w:szCs w:val="24"/>
        </w:rPr>
        <w:t>o si te mando</w:t>
      </w:r>
      <w:r w:rsidR="00E51D31" w:rsidRPr="00FD5A65">
        <w:rPr>
          <w:rFonts w:ascii="Arial" w:hAnsi="Arial" w:cs="Arial"/>
          <w:sz w:val="24"/>
          <w:szCs w:val="24"/>
        </w:rPr>
        <w:t xml:space="preserve"> algunos funcionarios para </w:t>
      </w:r>
      <w:r w:rsidR="007162ED" w:rsidRPr="00FD5A65">
        <w:rPr>
          <w:rFonts w:ascii="Arial" w:hAnsi="Arial" w:cs="Arial"/>
          <w:sz w:val="24"/>
          <w:szCs w:val="24"/>
        </w:rPr>
        <w:t>que vayan a</w:t>
      </w:r>
      <w:r w:rsidR="00E51D31" w:rsidRPr="00FD5A65">
        <w:rPr>
          <w:rFonts w:ascii="Arial" w:hAnsi="Arial" w:cs="Arial"/>
          <w:sz w:val="24"/>
          <w:szCs w:val="24"/>
        </w:rPr>
        <w:t xml:space="preserve"> la asamblea</w:t>
      </w:r>
      <w:r w:rsidR="007162ED" w:rsidRPr="00FD5A65">
        <w:rPr>
          <w:rFonts w:ascii="Arial" w:hAnsi="Arial" w:cs="Arial"/>
          <w:sz w:val="24"/>
          <w:szCs w:val="24"/>
        </w:rPr>
        <w:t xml:space="preserve">, </w:t>
      </w:r>
      <w:r w:rsidR="006F3D21" w:rsidRPr="00FD5A65">
        <w:rPr>
          <w:rFonts w:ascii="Arial" w:hAnsi="Arial" w:cs="Arial"/>
          <w:sz w:val="24"/>
          <w:szCs w:val="24"/>
        </w:rPr>
        <w:t>¿</w:t>
      </w:r>
      <w:r w:rsidR="00E51D31" w:rsidRPr="00FD5A65">
        <w:rPr>
          <w:rFonts w:ascii="Arial" w:hAnsi="Arial" w:cs="Arial"/>
          <w:sz w:val="24"/>
          <w:szCs w:val="24"/>
        </w:rPr>
        <w:t xml:space="preserve"> y</w:t>
      </w:r>
      <w:r w:rsidR="006F3D21" w:rsidRPr="00FD5A65">
        <w:rPr>
          <w:rFonts w:ascii="Arial" w:hAnsi="Arial" w:cs="Arial"/>
          <w:sz w:val="24"/>
          <w:szCs w:val="24"/>
        </w:rPr>
        <w:t xml:space="preserve">, </w:t>
      </w:r>
      <w:r w:rsidR="0008078F" w:rsidRPr="00FD5A65">
        <w:rPr>
          <w:rFonts w:ascii="Arial" w:hAnsi="Arial" w:cs="Arial"/>
          <w:sz w:val="24"/>
          <w:szCs w:val="24"/>
        </w:rPr>
        <w:t xml:space="preserve">o sea, </w:t>
      </w:r>
      <w:r w:rsidR="006F3D21" w:rsidRPr="00FD5A65">
        <w:rPr>
          <w:rFonts w:ascii="Arial" w:hAnsi="Arial" w:cs="Arial"/>
          <w:sz w:val="24"/>
          <w:szCs w:val="24"/>
        </w:rPr>
        <w:t>a que van,</w:t>
      </w:r>
      <w:r w:rsidR="00E51D31" w:rsidRPr="00FD5A65">
        <w:rPr>
          <w:rFonts w:ascii="Arial" w:hAnsi="Arial" w:cs="Arial"/>
          <w:sz w:val="24"/>
          <w:szCs w:val="24"/>
        </w:rPr>
        <w:t xml:space="preserve"> cuál es el objetivo de que </w:t>
      </w:r>
      <w:r w:rsidR="006F3D21" w:rsidRPr="00FD5A65">
        <w:rPr>
          <w:rFonts w:ascii="Arial" w:hAnsi="Arial" w:cs="Arial"/>
          <w:sz w:val="24"/>
          <w:szCs w:val="24"/>
        </w:rPr>
        <w:t xml:space="preserve">asistan, estar </w:t>
      </w:r>
      <w:r w:rsidR="00E51D31" w:rsidRPr="00FD5A65">
        <w:rPr>
          <w:rFonts w:ascii="Arial" w:hAnsi="Arial" w:cs="Arial"/>
          <w:sz w:val="24"/>
          <w:szCs w:val="24"/>
        </w:rPr>
        <w:t>parados</w:t>
      </w:r>
      <w:r w:rsidR="006F3D21" w:rsidRPr="00FD5A65">
        <w:rPr>
          <w:rFonts w:ascii="Arial" w:hAnsi="Arial" w:cs="Arial"/>
          <w:sz w:val="24"/>
          <w:szCs w:val="24"/>
        </w:rPr>
        <w:t>,</w:t>
      </w:r>
      <w:r w:rsidR="00E51D31" w:rsidRPr="00FD5A65">
        <w:rPr>
          <w:rFonts w:ascii="Arial" w:hAnsi="Arial" w:cs="Arial"/>
          <w:sz w:val="24"/>
          <w:szCs w:val="24"/>
        </w:rPr>
        <w:t xml:space="preserve"> qu</w:t>
      </w:r>
      <w:r w:rsidR="006F3D21" w:rsidRPr="00FD5A65">
        <w:rPr>
          <w:rFonts w:ascii="Arial" w:hAnsi="Arial" w:cs="Arial"/>
          <w:sz w:val="24"/>
          <w:szCs w:val="24"/>
        </w:rPr>
        <w:t>é</w:t>
      </w:r>
      <w:r w:rsidR="00E51D31" w:rsidRPr="00FD5A65">
        <w:rPr>
          <w:rFonts w:ascii="Arial" w:hAnsi="Arial" w:cs="Arial"/>
          <w:sz w:val="24"/>
          <w:szCs w:val="24"/>
        </w:rPr>
        <w:t xml:space="preserve"> es la función que van a </w:t>
      </w:r>
      <w:r w:rsidR="006F3D21" w:rsidRPr="00FD5A65">
        <w:rPr>
          <w:rFonts w:ascii="Arial" w:hAnsi="Arial" w:cs="Arial"/>
          <w:sz w:val="24"/>
          <w:szCs w:val="24"/>
        </w:rPr>
        <w:t>hacer?,</w:t>
      </w:r>
      <w:r w:rsidR="00E51D31" w:rsidRPr="00FD5A65">
        <w:rPr>
          <w:rFonts w:ascii="Arial" w:hAnsi="Arial" w:cs="Arial"/>
          <w:sz w:val="24"/>
          <w:szCs w:val="24"/>
        </w:rPr>
        <w:t xml:space="preserve"> ni siquiera ellos a qu</w:t>
      </w:r>
      <w:r w:rsidR="006F3D21" w:rsidRPr="00FD5A65">
        <w:rPr>
          <w:rFonts w:ascii="Arial" w:hAnsi="Arial" w:cs="Arial"/>
          <w:sz w:val="24"/>
          <w:szCs w:val="24"/>
        </w:rPr>
        <w:t>i</w:t>
      </w:r>
      <w:r w:rsidR="00E51D31" w:rsidRPr="00FD5A65">
        <w:rPr>
          <w:rFonts w:ascii="Arial" w:hAnsi="Arial" w:cs="Arial"/>
          <w:sz w:val="24"/>
          <w:szCs w:val="24"/>
        </w:rPr>
        <w:t>e</w:t>
      </w:r>
      <w:r w:rsidR="006F3D21" w:rsidRPr="00FD5A65">
        <w:rPr>
          <w:rFonts w:ascii="Arial" w:hAnsi="Arial" w:cs="Arial"/>
          <w:sz w:val="24"/>
          <w:szCs w:val="24"/>
        </w:rPr>
        <w:t>n</w:t>
      </w:r>
      <w:r w:rsidR="00E51D31" w:rsidRPr="00FD5A65">
        <w:rPr>
          <w:rFonts w:ascii="Arial" w:hAnsi="Arial" w:cs="Arial"/>
          <w:sz w:val="24"/>
          <w:szCs w:val="24"/>
        </w:rPr>
        <w:t xml:space="preserve"> mandaban </w:t>
      </w:r>
      <w:r w:rsidR="006F3D21" w:rsidRPr="00FD5A65">
        <w:rPr>
          <w:rFonts w:ascii="Arial" w:hAnsi="Arial" w:cs="Arial"/>
          <w:sz w:val="24"/>
          <w:szCs w:val="24"/>
        </w:rPr>
        <w:t xml:space="preserve">tenían la </w:t>
      </w:r>
      <w:r w:rsidR="00E51D31" w:rsidRPr="00FD5A65">
        <w:rPr>
          <w:rFonts w:ascii="Arial" w:hAnsi="Arial" w:cs="Arial"/>
          <w:sz w:val="24"/>
          <w:szCs w:val="24"/>
        </w:rPr>
        <w:t xml:space="preserve"> certeza </w:t>
      </w:r>
      <w:r w:rsidR="006F3D21" w:rsidRPr="00FD5A65">
        <w:rPr>
          <w:rFonts w:ascii="Arial" w:hAnsi="Arial" w:cs="Arial"/>
          <w:sz w:val="24"/>
          <w:szCs w:val="24"/>
        </w:rPr>
        <w:t xml:space="preserve">de </w:t>
      </w:r>
      <w:r w:rsidR="00E51D31" w:rsidRPr="00FD5A65">
        <w:rPr>
          <w:rFonts w:ascii="Arial" w:hAnsi="Arial" w:cs="Arial"/>
          <w:sz w:val="24"/>
          <w:szCs w:val="24"/>
        </w:rPr>
        <w:t>que</w:t>
      </w:r>
      <w:r w:rsidR="0008078F" w:rsidRPr="00FD5A65">
        <w:rPr>
          <w:rFonts w:ascii="Arial" w:hAnsi="Arial" w:cs="Arial"/>
          <w:sz w:val="24"/>
          <w:szCs w:val="24"/>
        </w:rPr>
        <w:t xml:space="preserve"> era lo que</w:t>
      </w:r>
      <w:r w:rsidR="00E51D31" w:rsidRPr="00FD5A65">
        <w:rPr>
          <w:rFonts w:ascii="Arial" w:hAnsi="Arial" w:cs="Arial"/>
          <w:sz w:val="24"/>
          <w:szCs w:val="24"/>
        </w:rPr>
        <w:t xml:space="preserve"> iban a </w:t>
      </w:r>
      <w:r w:rsidR="006F3D21" w:rsidRPr="00FD5A65">
        <w:rPr>
          <w:rFonts w:ascii="Arial" w:hAnsi="Arial" w:cs="Arial"/>
          <w:sz w:val="24"/>
          <w:szCs w:val="24"/>
        </w:rPr>
        <w:t>hacer,</w:t>
      </w:r>
      <w:r w:rsidR="00E51D31" w:rsidRPr="00FD5A65">
        <w:rPr>
          <w:rFonts w:ascii="Arial" w:hAnsi="Arial" w:cs="Arial"/>
          <w:sz w:val="24"/>
          <w:szCs w:val="24"/>
        </w:rPr>
        <w:t xml:space="preserve"> yo creo que la fundamentación y la argumentación </w:t>
      </w:r>
      <w:r w:rsidR="006F3D21" w:rsidRPr="00FD5A65">
        <w:rPr>
          <w:rFonts w:ascii="Arial" w:hAnsi="Arial" w:cs="Arial"/>
          <w:sz w:val="24"/>
          <w:szCs w:val="24"/>
        </w:rPr>
        <w:t>en cuanto a la pérdida</w:t>
      </w:r>
      <w:r w:rsidR="00E51D31" w:rsidRPr="00FD5A65">
        <w:rPr>
          <w:rFonts w:ascii="Arial" w:hAnsi="Arial" w:cs="Arial"/>
          <w:sz w:val="24"/>
          <w:szCs w:val="24"/>
        </w:rPr>
        <w:t xml:space="preserve"> del registro </w:t>
      </w:r>
      <w:r w:rsidR="006F3D21" w:rsidRPr="00FD5A65">
        <w:rPr>
          <w:rFonts w:ascii="Arial" w:hAnsi="Arial" w:cs="Arial"/>
          <w:sz w:val="24"/>
          <w:szCs w:val="24"/>
        </w:rPr>
        <w:t>no se dio</w:t>
      </w:r>
      <w:r w:rsidR="00E51D31" w:rsidRPr="00FD5A65">
        <w:rPr>
          <w:rFonts w:ascii="Arial" w:hAnsi="Arial" w:cs="Arial"/>
          <w:sz w:val="24"/>
          <w:szCs w:val="24"/>
        </w:rPr>
        <w:t xml:space="preserve"> con toda claridad y estoy a favor del proyecto que nos </w:t>
      </w:r>
      <w:r w:rsidR="006F3D21" w:rsidRPr="00FD5A65">
        <w:rPr>
          <w:rFonts w:ascii="Arial" w:hAnsi="Arial" w:cs="Arial"/>
          <w:sz w:val="24"/>
          <w:szCs w:val="24"/>
        </w:rPr>
        <w:t>ponen</w:t>
      </w:r>
      <w:r w:rsidR="00E51D31" w:rsidRPr="00FD5A65">
        <w:rPr>
          <w:rFonts w:ascii="Arial" w:hAnsi="Arial" w:cs="Arial"/>
          <w:sz w:val="24"/>
          <w:szCs w:val="24"/>
        </w:rPr>
        <w:t xml:space="preserve"> a consideración</w:t>
      </w:r>
      <w:r w:rsidR="006F3D21" w:rsidRPr="00FD5A65">
        <w:rPr>
          <w:rFonts w:ascii="Arial" w:hAnsi="Arial" w:cs="Arial"/>
          <w:sz w:val="24"/>
          <w:szCs w:val="24"/>
        </w:rPr>
        <w:t>,</w:t>
      </w:r>
      <w:r w:rsidR="00E51D31" w:rsidRPr="00FD5A65">
        <w:rPr>
          <w:rFonts w:ascii="Arial" w:hAnsi="Arial" w:cs="Arial"/>
          <w:sz w:val="24"/>
          <w:szCs w:val="24"/>
        </w:rPr>
        <w:t xml:space="preserve"> no sé si hubiera otra </w:t>
      </w:r>
      <w:r w:rsidR="006F3D21" w:rsidRPr="00FD5A65">
        <w:rPr>
          <w:rFonts w:ascii="Arial" w:hAnsi="Arial" w:cs="Arial"/>
          <w:sz w:val="24"/>
          <w:szCs w:val="24"/>
        </w:rPr>
        <w:t>manifestación.</w:t>
      </w:r>
      <w:r w:rsidR="00E51D31" w:rsidRPr="00FD5A65">
        <w:rPr>
          <w:rFonts w:ascii="Arial" w:hAnsi="Arial" w:cs="Arial"/>
          <w:sz w:val="24"/>
          <w:szCs w:val="24"/>
        </w:rPr>
        <w:t xml:space="preserve"> </w:t>
      </w:r>
      <w:r w:rsidR="006F3D21" w:rsidRPr="00FD5A65">
        <w:rPr>
          <w:rFonts w:ascii="Arial" w:hAnsi="Arial" w:cs="Arial"/>
          <w:sz w:val="24"/>
          <w:szCs w:val="24"/>
        </w:rPr>
        <w:t>A</w:t>
      </w:r>
      <w:r w:rsidR="00E51D31" w:rsidRPr="00FD5A65">
        <w:rPr>
          <w:rFonts w:ascii="Arial" w:hAnsi="Arial" w:cs="Arial"/>
          <w:sz w:val="24"/>
          <w:szCs w:val="24"/>
        </w:rPr>
        <w:t xml:space="preserve">l </w:t>
      </w:r>
      <w:r w:rsidR="006F3D21" w:rsidRPr="00FD5A65">
        <w:rPr>
          <w:rFonts w:ascii="Arial" w:hAnsi="Arial" w:cs="Arial"/>
          <w:sz w:val="24"/>
          <w:szCs w:val="24"/>
        </w:rPr>
        <w:t>no haber</w:t>
      </w:r>
      <w:r w:rsidR="00E51D31" w:rsidRPr="00FD5A65">
        <w:rPr>
          <w:rFonts w:ascii="Arial" w:hAnsi="Arial" w:cs="Arial"/>
          <w:sz w:val="24"/>
          <w:szCs w:val="24"/>
        </w:rPr>
        <w:t xml:space="preserve"> ninguna otra manifestación señor secretario por favor tome la posición del proyecto propuesto</w:t>
      </w:r>
      <w:r w:rsidRPr="00FD5A65">
        <w:rPr>
          <w:rFonts w:ascii="Arial" w:hAnsi="Arial" w:cs="Arial"/>
          <w:sz w:val="24"/>
          <w:szCs w:val="24"/>
        </w:rPr>
        <w:t>.----------------------------------------------------------------------------------------------------------------------------------------------------------</w:t>
      </w:r>
    </w:p>
    <w:p w:rsidR="00001A38" w:rsidRPr="00FD5A65" w:rsidRDefault="00001A38" w:rsidP="00001A38">
      <w:pPr>
        <w:spacing w:after="0" w:line="360" w:lineRule="auto"/>
        <w:jc w:val="both"/>
        <w:rPr>
          <w:rFonts w:ascii="Arial" w:hAnsi="Arial" w:cs="Arial"/>
          <w:bCs/>
          <w:sz w:val="24"/>
          <w:szCs w:val="24"/>
        </w:rPr>
      </w:pPr>
      <w:r w:rsidRPr="00FD5A65">
        <w:rPr>
          <w:rFonts w:ascii="Arial" w:hAnsi="Arial" w:cs="Arial"/>
          <w:b/>
          <w:bCs/>
          <w:sz w:val="24"/>
          <w:szCs w:val="24"/>
        </w:rPr>
        <w:t xml:space="preserve">SECRETARIO GENERAL. </w:t>
      </w:r>
      <w:r w:rsidRPr="00FD5A65">
        <w:rPr>
          <w:rFonts w:ascii="Arial" w:hAnsi="Arial" w:cs="Arial"/>
          <w:bCs/>
          <w:sz w:val="24"/>
          <w:szCs w:val="24"/>
        </w:rPr>
        <w:t>Con su autorización, Magistrado Presidente:</w:t>
      </w:r>
    </w:p>
    <w:p w:rsidR="00001A38" w:rsidRPr="00FD5A65" w:rsidRDefault="00001A38" w:rsidP="00001A38">
      <w:pPr>
        <w:spacing w:after="0" w:line="360" w:lineRule="auto"/>
        <w:jc w:val="both"/>
        <w:rPr>
          <w:rFonts w:ascii="Arial" w:hAnsi="Arial" w:cs="Arial"/>
          <w:bCs/>
          <w:sz w:val="24"/>
          <w:szCs w:val="24"/>
        </w:rPr>
      </w:pPr>
      <w:r w:rsidRPr="00FD5A65">
        <w:rPr>
          <w:rFonts w:ascii="Arial" w:hAnsi="Arial" w:cs="Arial"/>
          <w:bCs/>
          <w:sz w:val="24"/>
          <w:szCs w:val="24"/>
        </w:rPr>
        <w:t xml:space="preserve">¿Magistrada Claudia Eloísa Díaz de León González? </w:t>
      </w:r>
      <w:r w:rsidR="009C4FB1" w:rsidRPr="00FD5A65">
        <w:rPr>
          <w:rFonts w:ascii="Arial" w:hAnsi="Arial" w:cs="Arial"/>
          <w:bCs/>
          <w:sz w:val="24"/>
          <w:szCs w:val="24"/>
        </w:rPr>
        <w:t>-----------------------------------------------------------------------------------------------------------------------------------------------------</w:t>
      </w:r>
    </w:p>
    <w:p w:rsidR="00001A38" w:rsidRPr="00FD5A65" w:rsidRDefault="00001A38" w:rsidP="00001A38">
      <w:pPr>
        <w:spacing w:after="0" w:line="360" w:lineRule="auto"/>
        <w:jc w:val="both"/>
        <w:rPr>
          <w:rFonts w:ascii="Arial" w:hAnsi="Arial" w:cs="Arial"/>
          <w:bCs/>
          <w:sz w:val="24"/>
          <w:szCs w:val="24"/>
        </w:rPr>
      </w:pPr>
      <w:r w:rsidRPr="00FD5A65">
        <w:rPr>
          <w:rFonts w:ascii="Arial" w:hAnsi="Arial" w:cs="Arial"/>
          <w:b/>
          <w:bCs/>
          <w:sz w:val="24"/>
          <w:szCs w:val="24"/>
        </w:rPr>
        <w:t xml:space="preserve">Magistrada Claudia. </w:t>
      </w:r>
      <w:r w:rsidR="009C4FB1" w:rsidRPr="00FD5A65">
        <w:rPr>
          <w:rFonts w:ascii="Arial" w:hAnsi="Arial" w:cs="Arial"/>
          <w:bCs/>
          <w:sz w:val="24"/>
          <w:szCs w:val="24"/>
        </w:rPr>
        <w:t>Con el proyecto</w:t>
      </w:r>
      <w:r w:rsidR="0016048B" w:rsidRPr="00FD5A65">
        <w:rPr>
          <w:rFonts w:ascii="Arial" w:hAnsi="Arial" w:cs="Arial"/>
          <w:bCs/>
          <w:sz w:val="24"/>
          <w:szCs w:val="24"/>
        </w:rPr>
        <w:t>.</w:t>
      </w:r>
      <w:r w:rsidR="009C4FB1" w:rsidRPr="00FD5A65">
        <w:rPr>
          <w:rFonts w:ascii="Arial" w:hAnsi="Arial" w:cs="Arial"/>
          <w:bCs/>
          <w:sz w:val="24"/>
          <w:szCs w:val="24"/>
        </w:rPr>
        <w:t>-------------------------------------------------------------------------------------------------------------------------------------------------------------------------</w:t>
      </w:r>
    </w:p>
    <w:p w:rsidR="00001A38" w:rsidRPr="00FD5A65" w:rsidRDefault="00001A38" w:rsidP="00001A38">
      <w:pPr>
        <w:spacing w:after="0" w:line="360" w:lineRule="auto"/>
        <w:jc w:val="both"/>
        <w:rPr>
          <w:rFonts w:ascii="Arial" w:hAnsi="Arial" w:cs="Arial"/>
          <w:bCs/>
          <w:sz w:val="24"/>
          <w:szCs w:val="24"/>
        </w:rPr>
      </w:pPr>
      <w:r w:rsidRPr="00FD5A65">
        <w:rPr>
          <w:rFonts w:ascii="Arial" w:hAnsi="Arial" w:cs="Arial"/>
          <w:b/>
          <w:bCs/>
          <w:sz w:val="24"/>
          <w:szCs w:val="24"/>
        </w:rPr>
        <w:t xml:space="preserve">SECRETARIO GENERAL. </w:t>
      </w:r>
      <w:r w:rsidRPr="00FD5A65">
        <w:rPr>
          <w:rFonts w:ascii="Arial" w:hAnsi="Arial" w:cs="Arial"/>
          <w:bCs/>
          <w:sz w:val="24"/>
          <w:szCs w:val="24"/>
        </w:rPr>
        <w:t>¿Magistrado Jorge Ramón Díaz de León Gutiérrez?</w:t>
      </w:r>
    </w:p>
    <w:p w:rsidR="00001A38" w:rsidRPr="00FD5A65" w:rsidRDefault="00001A38" w:rsidP="00001A38">
      <w:pPr>
        <w:spacing w:after="0" w:line="360" w:lineRule="auto"/>
        <w:jc w:val="both"/>
        <w:rPr>
          <w:rFonts w:ascii="Arial" w:hAnsi="Arial" w:cs="Arial"/>
          <w:bCs/>
          <w:sz w:val="24"/>
          <w:szCs w:val="24"/>
        </w:rPr>
      </w:pPr>
      <w:r w:rsidRPr="00FD5A65">
        <w:rPr>
          <w:rFonts w:ascii="Arial" w:hAnsi="Arial" w:cs="Arial"/>
          <w:b/>
          <w:bCs/>
          <w:sz w:val="24"/>
          <w:szCs w:val="24"/>
        </w:rPr>
        <w:t>Magistrado Jorge</w:t>
      </w:r>
      <w:r w:rsidRPr="00FD5A65">
        <w:rPr>
          <w:rFonts w:ascii="Arial" w:hAnsi="Arial" w:cs="Arial"/>
          <w:bCs/>
          <w:sz w:val="24"/>
          <w:szCs w:val="24"/>
        </w:rPr>
        <w:t xml:space="preserve">. </w:t>
      </w:r>
      <w:r w:rsidR="00E51D31" w:rsidRPr="00FD5A65">
        <w:rPr>
          <w:rFonts w:ascii="Arial" w:hAnsi="Arial" w:cs="Arial"/>
          <w:bCs/>
          <w:sz w:val="24"/>
          <w:szCs w:val="24"/>
        </w:rPr>
        <w:t>A favor</w:t>
      </w:r>
      <w:r w:rsidR="009C4FB1" w:rsidRPr="00FD5A65">
        <w:rPr>
          <w:rFonts w:ascii="Arial" w:hAnsi="Arial" w:cs="Arial"/>
          <w:bCs/>
          <w:sz w:val="24"/>
          <w:szCs w:val="24"/>
        </w:rPr>
        <w:t>.---------------------------------------------------------------------------------------------------------------------------------------------------------------------------</w:t>
      </w:r>
      <w:r w:rsidR="00FD5A65">
        <w:rPr>
          <w:rFonts w:ascii="Arial" w:hAnsi="Arial" w:cs="Arial"/>
          <w:bCs/>
          <w:sz w:val="24"/>
          <w:szCs w:val="24"/>
        </w:rPr>
        <w:t>------------</w:t>
      </w:r>
    </w:p>
    <w:p w:rsidR="00001A38" w:rsidRPr="00FD5A65" w:rsidRDefault="00001A38" w:rsidP="00001A38">
      <w:pPr>
        <w:spacing w:after="0" w:line="360" w:lineRule="auto"/>
        <w:jc w:val="both"/>
        <w:rPr>
          <w:rFonts w:ascii="Arial" w:hAnsi="Arial" w:cs="Arial"/>
          <w:bCs/>
          <w:sz w:val="24"/>
          <w:szCs w:val="24"/>
        </w:rPr>
      </w:pPr>
      <w:r w:rsidRPr="00FD5A65">
        <w:rPr>
          <w:rFonts w:ascii="Arial" w:hAnsi="Arial" w:cs="Arial"/>
          <w:b/>
          <w:bCs/>
          <w:sz w:val="24"/>
          <w:szCs w:val="24"/>
        </w:rPr>
        <w:t xml:space="preserve">SECRETARIO GENERAL. </w:t>
      </w:r>
      <w:r w:rsidRPr="00FD5A65">
        <w:rPr>
          <w:rFonts w:ascii="Arial" w:hAnsi="Arial" w:cs="Arial"/>
          <w:bCs/>
          <w:sz w:val="24"/>
          <w:szCs w:val="24"/>
        </w:rPr>
        <w:t>¿Magistrado Presidente Héctor Salvador Hernández Gallegos?</w:t>
      </w:r>
    </w:p>
    <w:p w:rsidR="00001A38" w:rsidRPr="00FD5A65" w:rsidRDefault="00001A38" w:rsidP="00001A38">
      <w:pPr>
        <w:spacing w:after="0" w:line="360" w:lineRule="auto"/>
        <w:jc w:val="both"/>
        <w:rPr>
          <w:rFonts w:ascii="Arial" w:hAnsi="Arial" w:cs="Arial"/>
          <w:bCs/>
          <w:sz w:val="24"/>
          <w:szCs w:val="24"/>
        </w:rPr>
      </w:pPr>
      <w:r w:rsidRPr="00FD5A65">
        <w:rPr>
          <w:rFonts w:ascii="Arial" w:hAnsi="Arial" w:cs="Arial"/>
          <w:b/>
          <w:bCs/>
          <w:sz w:val="24"/>
          <w:szCs w:val="24"/>
        </w:rPr>
        <w:t xml:space="preserve">Magistrado </w:t>
      </w:r>
      <w:proofErr w:type="gramStart"/>
      <w:r w:rsidRPr="00FD5A65">
        <w:rPr>
          <w:rFonts w:ascii="Arial" w:hAnsi="Arial" w:cs="Arial"/>
          <w:b/>
          <w:bCs/>
          <w:sz w:val="24"/>
          <w:szCs w:val="24"/>
        </w:rPr>
        <w:t>Presidente</w:t>
      </w:r>
      <w:proofErr w:type="gramEnd"/>
      <w:r w:rsidRPr="00FD5A65">
        <w:rPr>
          <w:rFonts w:ascii="Arial" w:hAnsi="Arial" w:cs="Arial"/>
          <w:b/>
          <w:bCs/>
          <w:sz w:val="24"/>
          <w:szCs w:val="24"/>
        </w:rPr>
        <w:t xml:space="preserve">. </w:t>
      </w:r>
      <w:r w:rsidR="009C4FB1" w:rsidRPr="00FD5A65">
        <w:rPr>
          <w:rFonts w:ascii="Arial" w:hAnsi="Arial" w:cs="Arial"/>
          <w:bCs/>
          <w:sz w:val="24"/>
          <w:szCs w:val="24"/>
        </w:rPr>
        <w:t>Con el proyecto</w:t>
      </w:r>
      <w:r w:rsidR="0016048B" w:rsidRPr="00FD5A65">
        <w:rPr>
          <w:rFonts w:ascii="Arial" w:hAnsi="Arial" w:cs="Arial"/>
          <w:bCs/>
          <w:sz w:val="24"/>
          <w:szCs w:val="24"/>
        </w:rPr>
        <w:t>.</w:t>
      </w:r>
      <w:r w:rsidR="009C4FB1" w:rsidRPr="00FD5A65">
        <w:rPr>
          <w:rFonts w:ascii="Arial" w:hAnsi="Arial" w:cs="Arial"/>
          <w:bCs/>
          <w:sz w:val="24"/>
          <w:szCs w:val="24"/>
        </w:rPr>
        <w:t>---------------------------------------------------------------------------------------------------------------------------------------------------------------------</w:t>
      </w:r>
    </w:p>
    <w:p w:rsidR="00001A38" w:rsidRPr="00FD5A65" w:rsidRDefault="00001A38" w:rsidP="00001A38">
      <w:pPr>
        <w:spacing w:after="0" w:line="360" w:lineRule="auto"/>
        <w:jc w:val="both"/>
        <w:rPr>
          <w:rFonts w:ascii="Arial" w:hAnsi="Arial" w:cs="Arial"/>
          <w:b/>
          <w:bCs/>
          <w:sz w:val="24"/>
          <w:szCs w:val="24"/>
        </w:rPr>
      </w:pPr>
      <w:r w:rsidRPr="00FD5A65">
        <w:rPr>
          <w:rFonts w:ascii="Arial" w:hAnsi="Arial" w:cs="Arial"/>
          <w:b/>
          <w:bCs/>
          <w:sz w:val="24"/>
          <w:szCs w:val="24"/>
        </w:rPr>
        <w:t xml:space="preserve">SECRETARIO GENERAL. </w:t>
      </w:r>
      <w:r w:rsidR="00C372DB" w:rsidRPr="00FD5A65">
        <w:rPr>
          <w:rFonts w:ascii="Arial" w:hAnsi="Arial" w:cs="Arial"/>
          <w:bCs/>
          <w:sz w:val="24"/>
          <w:szCs w:val="24"/>
        </w:rPr>
        <w:t xml:space="preserve">Magistrado le informo que </w:t>
      </w:r>
      <w:r w:rsidR="009C4FB1" w:rsidRPr="00FD5A65">
        <w:rPr>
          <w:rFonts w:ascii="Arial" w:hAnsi="Arial" w:cs="Arial"/>
          <w:bCs/>
          <w:sz w:val="24"/>
          <w:szCs w:val="24"/>
        </w:rPr>
        <w:t>e</w:t>
      </w:r>
      <w:r w:rsidR="005C69C8" w:rsidRPr="00FD5A65">
        <w:rPr>
          <w:rFonts w:ascii="Arial" w:hAnsi="Arial" w:cs="Arial"/>
          <w:bCs/>
          <w:sz w:val="24"/>
          <w:szCs w:val="24"/>
        </w:rPr>
        <w:t>l</w:t>
      </w:r>
      <w:r w:rsidRPr="00FD5A65">
        <w:rPr>
          <w:rFonts w:ascii="Arial" w:hAnsi="Arial" w:cs="Arial"/>
          <w:bCs/>
          <w:sz w:val="24"/>
          <w:szCs w:val="24"/>
        </w:rPr>
        <w:t xml:space="preserve"> proyecto fue </w:t>
      </w:r>
      <w:r w:rsidR="005C6BE6" w:rsidRPr="00FD5A65">
        <w:rPr>
          <w:rFonts w:ascii="Arial" w:hAnsi="Arial" w:cs="Arial"/>
          <w:bCs/>
          <w:sz w:val="24"/>
          <w:szCs w:val="24"/>
        </w:rPr>
        <w:t>aprobado</w:t>
      </w:r>
      <w:r w:rsidRPr="00FD5A65">
        <w:rPr>
          <w:rFonts w:ascii="Arial" w:hAnsi="Arial" w:cs="Arial"/>
          <w:bCs/>
          <w:sz w:val="24"/>
          <w:szCs w:val="24"/>
        </w:rPr>
        <w:t xml:space="preserve"> por unanimidad de votos.</w:t>
      </w:r>
      <w:r w:rsidR="000D4D8C" w:rsidRPr="00FD5A65">
        <w:rPr>
          <w:rFonts w:ascii="Arial" w:hAnsi="Arial" w:cs="Arial"/>
          <w:bCs/>
          <w:sz w:val="24"/>
          <w:szCs w:val="24"/>
        </w:rPr>
        <w:t>------------------------------------------------------------------------------------------------------------------------------------------------------------------------------------------------</w:t>
      </w:r>
    </w:p>
    <w:p w:rsidR="00256946" w:rsidRPr="00FD5A65" w:rsidRDefault="00001A38" w:rsidP="00001A38">
      <w:pPr>
        <w:spacing w:after="0" w:line="360" w:lineRule="auto"/>
        <w:jc w:val="both"/>
        <w:rPr>
          <w:rFonts w:ascii="Arial" w:hAnsi="Arial" w:cs="Arial"/>
          <w:bCs/>
          <w:sz w:val="24"/>
          <w:szCs w:val="24"/>
        </w:rPr>
      </w:pPr>
      <w:r w:rsidRPr="00FD5A65">
        <w:rPr>
          <w:rFonts w:ascii="Arial" w:hAnsi="Arial" w:cs="Arial"/>
          <w:b/>
          <w:sz w:val="24"/>
          <w:szCs w:val="24"/>
        </w:rPr>
        <w:t>MAGISTRADO PRESIDENTE.</w:t>
      </w:r>
      <w:r w:rsidRPr="00FD5A65">
        <w:rPr>
          <w:rFonts w:ascii="Arial" w:hAnsi="Arial" w:cs="Arial"/>
          <w:bCs/>
          <w:sz w:val="24"/>
          <w:szCs w:val="24"/>
        </w:rPr>
        <w:t xml:space="preserve"> Muchas gracias </w:t>
      </w:r>
      <w:r w:rsidR="00256946" w:rsidRPr="00FD5A65">
        <w:rPr>
          <w:rFonts w:ascii="Arial" w:hAnsi="Arial" w:cs="Arial"/>
          <w:bCs/>
          <w:sz w:val="24"/>
          <w:szCs w:val="24"/>
        </w:rPr>
        <w:t xml:space="preserve">señor </w:t>
      </w:r>
      <w:r w:rsidR="0016048B" w:rsidRPr="00FD5A65">
        <w:rPr>
          <w:rFonts w:ascii="Arial" w:hAnsi="Arial" w:cs="Arial"/>
          <w:bCs/>
          <w:sz w:val="24"/>
          <w:szCs w:val="24"/>
        </w:rPr>
        <w:t>secretario</w:t>
      </w:r>
      <w:r w:rsidR="00256946" w:rsidRPr="00FD5A65">
        <w:rPr>
          <w:rFonts w:ascii="Arial" w:hAnsi="Arial" w:cs="Arial"/>
          <w:bCs/>
          <w:sz w:val="24"/>
          <w:szCs w:val="24"/>
        </w:rPr>
        <w:t xml:space="preserve"> general</w:t>
      </w:r>
      <w:r w:rsidRPr="00FD5A65">
        <w:rPr>
          <w:rFonts w:ascii="Arial" w:hAnsi="Arial" w:cs="Arial"/>
          <w:bCs/>
          <w:sz w:val="24"/>
          <w:szCs w:val="24"/>
        </w:rPr>
        <w:t>, en consecuencia</w:t>
      </w:r>
      <w:r w:rsidR="00AC527D" w:rsidRPr="00FD5A65">
        <w:rPr>
          <w:rFonts w:ascii="Arial" w:hAnsi="Arial" w:cs="Arial"/>
          <w:bCs/>
          <w:sz w:val="24"/>
          <w:szCs w:val="24"/>
        </w:rPr>
        <w:t xml:space="preserve">: </w:t>
      </w:r>
    </w:p>
    <w:p w:rsidR="006F3D21" w:rsidRPr="00FD5A65" w:rsidRDefault="006F3D21" w:rsidP="00001A38">
      <w:pPr>
        <w:spacing w:after="0" w:line="360" w:lineRule="auto"/>
        <w:jc w:val="both"/>
        <w:rPr>
          <w:rFonts w:ascii="Arial" w:hAnsi="Arial" w:cs="Arial"/>
          <w:b/>
          <w:bCs/>
          <w:sz w:val="24"/>
          <w:szCs w:val="24"/>
        </w:rPr>
      </w:pPr>
    </w:p>
    <w:p w:rsidR="004117F2" w:rsidRPr="00FD5A65" w:rsidRDefault="00256946" w:rsidP="006F3D21">
      <w:pPr>
        <w:spacing w:after="0" w:line="360" w:lineRule="auto"/>
        <w:jc w:val="both"/>
        <w:rPr>
          <w:rFonts w:ascii="Arial" w:hAnsi="Arial" w:cs="Arial"/>
          <w:bCs/>
          <w:sz w:val="24"/>
          <w:szCs w:val="24"/>
        </w:rPr>
      </w:pPr>
      <w:r w:rsidRPr="00FD5A65">
        <w:rPr>
          <w:rFonts w:ascii="Arial" w:hAnsi="Arial" w:cs="Arial"/>
          <w:b/>
          <w:bCs/>
          <w:sz w:val="24"/>
          <w:szCs w:val="24"/>
        </w:rPr>
        <w:lastRenderedPageBreak/>
        <w:t xml:space="preserve">PRIMERO. </w:t>
      </w:r>
      <w:r w:rsidR="00E51D31" w:rsidRPr="00FD5A65">
        <w:rPr>
          <w:rFonts w:ascii="Arial" w:hAnsi="Arial" w:cs="Arial"/>
          <w:bCs/>
          <w:sz w:val="24"/>
          <w:szCs w:val="24"/>
        </w:rPr>
        <w:t>Se revoca el dictamen de</w:t>
      </w:r>
      <w:r w:rsidR="006F3D21" w:rsidRPr="00FD5A65">
        <w:rPr>
          <w:rFonts w:ascii="Arial" w:hAnsi="Arial" w:cs="Arial"/>
          <w:bCs/>
          <w:sz w:val="24"/>
          <w:szCs w:val="24"/>
        </w:rPr>
        <w:t xml:space="preserve"> perdida</w:t>
      </w:r>
      <w:r w:rsidR="00E51D31" w:rsidRPr="00FD5A65">
        <w:rPr>
          <w:rFonts w:ascii="Arial" w:hAnsi="Arial" w:cs="Arial"/>
          <w:bCs/>
          <w:sz w:val="24"/>
          <w:szCs w:val="24"/>
        </w:rPr>
        <w:t xml:space="preserve"> de registro aprobada por la </w:t>
      </w:r>
      <w:r w:rsidR="00FD5A65" w:rsidRPr="00FD5A65">
        <w:rPr>
          <w:rFonts w:ascii="Arial" w:hAnsi="Arial" w:cs="Arial"/>
          <w:bCs/>
          <w:sz w:val="24"/>
          <w:szCs w:val="24"/>
        </w:rPr>
        <w:t>J</w:t>
      </w:r>
      <w:r w:rsidR="00E51D31" w:rsidRPr="00FD5A65">
        <w:rPr>
          <w:rFonts w:ascii="Arial" w:hAnsi="Arial" w:cs="Arial"/>
          <w:bCs/>
          <w:sz w:val="24"/>
          <w:szCs w:val="24"/>
        </w:rPr>
        <w:t xml:space="preserve">unta </w:t>
      </w:r>
      <w:r w:rsidR="00FD5A65" w:rsidRPr="00FD5A65">
        <w:rPr>
          <w:rFonts w:ascii="Arial" w:hAnsi="Arial" w:cs="Arial"/>
          <w:bCs/>
          <w:sz w:val="24"/>
          <w:szCs w:val="24"/>
        </w:rPr>
        <w:t>E</w:t>
      </w:r>
      <w:r w:rsidR="00E51D31" w:rsidRPr="00FD5A65">
        <w:rPr>
          <w:rFonts w:ascii="Arial" w:hAnsi="Arial" w:cs="Arial"/>
          <w:bCs/>
          <w:sz w:val="24"/>
          <w:szCs w:val="24"/>
        </w:rPr>
        <w:t xml:space="preserve">statal </w:t>
      </w:r>
      <w:r w:rsidR="00FD5A65" w:rsidRPr="00FD5A65">
        <w:rPr>
          <w:rFonts w:ascii="Arial" w:hAnsi="Arial" w:cs="Arial"/>
          <w:bCs/>
          <w:sz w:val="24"/>
          <w:szCs w:val="24"/>
        </w:rPr>
        <w:t>E</w:t>
      </w:r>
      <w:r w:rsidR="00E51D31" w:rsidRPr="00FD5A65">
        <w:rPr>
          <w:rFonts w:ascii="Arial" w:hAnsi="Arial" w:cs="Arial"/>
          <w:bCs/>
          <w:sz w:val="24"/>
          <w:szCs w:val="24"/>
        </w:rPr>
        <w:t xml:space="preserve">jecutiva del Instituto </w:t>
      </w:r>
      <w:r w:rsidR="00FD5A65" w:rsidRPr="00FD5A65">
        <w:rPr>
          <w:rFonts w:ascii="Arial" w:hAnsi="Arial" w:cs="Arial"/>
          <w:bCs/>
          <w:sz w:val="24"/>
          <w:szCs w:val="24"/>
        </w:rPr>
        <w:t>E</w:t>
      </w:r>
      <w:r w:rsidR="00E51D31" w:rsidRPr="00FD5A65">
        <w:rPr>
          <w:rFonts w:ascii="Arial" w:hAnsi="Arial" w:cs="Arial"/>
          <w:bCs/>
          <w:sz w:val="24"/>
          <w:szCs w:val="24"/>
        </w:rPr>
        <w:t xml:space="preserve">statal </w:t>
      </w:r>
      <w:r w:rsidR="00FD5A65" w:rsidRPr="00FD5A65">
        <w:rPr>
          <w:rFonts w:ascii="Arial" w:hAnsi="Arial" w:cs="Arial"/>
          <w:bCs/>
          <w:sz w:val="24"/>
          <w:szCs w:val="24"/>
        </w:rPr>
        <w:t>E</w:t>
      </w:r>
      <w:r w:rsidR="00E51D31" w:rsidRPr="00FD5A65">
        <w:rPr>
          <w:rFonts w:ascii="Arial" w:hAnsi="Arial" w:cs="Arial"/>
          <w:bCs/>
          <w:sz w:val="24"/>
          <w:szCs w:val="24"/>
        </w:rPr>
        <w:t xml:space="preserve">lectoral </w:t>
      </w:r>
      <w:r w:rsidR="006F3D21" w:rsidRPr="00FD5A65">
        <w:rPr>
          <w:rFonts w:ascii="Arial" w:hAnsi="Arial" w:cs="Arial"/>
          <w:bCs/>
          <w:sz w:val="24"/>
          <w:szCs w:val="24"/>
        </w:rPr>
        <w:t>en</w:t>
      </w:r>
      <w:r w:rsidR="00E51D31" w:rsidRPr="00FD5A65">
        <w:rPr>
          <w:rFonts w:ascii="Arial" w:hAnsi="Arial" w:cs="Arial"/>
          <w:bCs/>
          <w:sz w:val="24"/>
          <w:szCs w:val="24"/>
        </w:rPr>
        <w:t xml:space="preserve"> fecha 5 diciembre 2018 por los </w:t>
      </w:r>
      <w:r w:rsidR="006F3D21" w:rsidRPr="00FD5A65">
        <w:rPr>
          <w:rFonts w:ascii="Arial" w:hAnsi="Arial" w:cs="Arial"/>
          <w:bCs/>
          <w:sz w:val="24"/>
          <w:szCs w:val="24"/>
        </w:rPr>
        <w:t>razonamientos</w:t>
      </w:r>
      <w:r w:rsidR="00E51D31" w:rsidRPr="00FD5A65">
        <w:rPr>
          <w:rFonts w:ascii="Arial" w:hAnsi="Arial" w:cs="Arial"/>
          <w:bCs/>
          <w:sz w:val="24"/>
          <w:szCs w:val="24"/>
        </w:rPr>
        <w:t xml:space="preserve"> expuestos en esta sentencia</w:t>
      </w:r>
      <w:r w:rsidR="006F3D21" w:rsidRPr="00FD5A65">
        <w:rPr>
          <w:rFonts w:ascii="Arial" w:hAnsi="Arial" w:cs="Arial"/>
          <w:bCs/>
          <w:sz w:val="24"/>
          <w:szCs w:val="24"/>
        </w:rPr>
        <w:t>.</w:t>
      </w:r>
    </w:p>
    <w:p w:rsidR="0039177D" w:rsidRPr="00FD5A65" w:rsidRDefault="0039177D" w:rsidP="00001A38">
      <w:pPr>
        <w:spacing w:after="0" w:line="360" w:lineRule="auto"/>
        <w:jc w:val="both"/>
        <w:rPr>
          <w:rFonts w:ascii="Arial" w:hAnsi="Arial" w:cs="Arial"/>
          <w:bCs/>
          <w:sz w:val="24"/>
          <w:szCs w:val="24"/>
        </w:rPr>
      </w:pPr>
    </w:p>
    <w:p w:rsidR="00E51D31" w:rsidRPr="00FD5A65" w:rsidRDefault="0039177D" w:rsidP="00001A38">
      <w:pPr>
        <w:spacing w:after="0" w:line="360" w:lineRule="auto"/>
        <w:jc w:val="both"/>
        <w:rPr>
          <w:rFonts w:ascii="Arial" w:hAnsi="Arial" w:cs="Arial"/>
          <w:bCs/>
          <w:sz w:val="24"/>
          <w:szCs w:val="24"/>
        </w:rPr>
      </w:pPr>
      <w:r w:rsidRPr="00FD5A65">
        <w:rPr>
          <w:rFonts w:ascii="Arial" w:hAnsi="Arial" w:cs="Arial"/>
          <w:b/>
          <w:bCs/>
          <w:sz w:val="24"/>
          <w:szCs w:val="24"/>
        </w:rPr>
        <w:t>SEGUNDO</w:t>
      </w:r>
      <w:r w:rsidR="00256946" w:rsidRPr="00FD5A65">
        <w:rPr>
          <w:rFonts w:ascii="Arial" w:hAnsi="Arial" w:cs="Arial"/>
          <w:bCs/>
          <w:sz w:val="24"/>
          <w:szCs w:val="24"/>
        </w:rPr>
        <w:t xml:space="preserve">. </w:t>
      </w:r>
      <w:r w:rsidR="00E51D31" w:rsidRPr="00FD5A65">
        <w:rPr>
          <w:rFonts w:ascii="Arial" w:hAnsi="Arial" w:cs="Arial"/>
          <w:bCs/>
          <w:sz w:val="24"/>
          <w:szCs w:val="24"/>
        </w:rPr>
        <w:t>Se revoca la resolución CG</w:t>
      </w:r>
      <w:r w:rsidR="006F3D21" w:rsidRPr="00FD5A65">
        <w:rPr>
          <w:rFonts w:ascii="Arial" w:hAnsi="Arial" w:cs="Arial"/>
          <w:bCs/>
          <w:sz w:val="24"/>
          <w:szCs w:val="24"/>
        </w:rPr>
        <w:t>-R-51</w:t>
      </w:r>
      <w:r w:rsidR="00E51D31" w:rsidRPr="00FD5A65">
        <w:rPr>
          <w:rFonts w:ascii="Arial" w:hAnsi="Arial" w:cs="Arial"/>
          <w:bCs/>
          <w:sz w:val="24"/>
          <w:szCs w:val="24"/>
        </w:rPr>
        <w:t xml:space="preserve">/18 aprobado por el Consejo General del Instituto </w:t>
      </w:r>
      <w:r w:rsidR="00FD5A65" w:rsidRPr="00FD5A65">
        <w:rPr>
          <w:rFonts w:ascii="Arial" w:hAnsi="Arial" w:cs="Arial"/>
          <w:bCs/>
          <w:sz w:val="24"/>
          <w:szCs w:val="24"/>
        </w:rPr>
        <w:t>E</w:t>
      </w:r>
      <w:r w:rsidR="00E51D31" w:rsidRPr="00FD5A65">
        <w:rPr>
          <w:rFonts w:ascii="Arial" w:hAnsi="Arial" w:cs="Arial"/>
          <w:bCs/>
          <w:sz w:val="24"/>
          <w:szCs w:val="24"/>
        </w:rPr>
        <w:t xml:space="preserve">statal </w:t>
      </w:r>
      <w:r w:rsidR="00FD5A65" w:rsidRPr="00FD5A65">
        <w:rPr>
          <w:rFonts w:ascii="Arial" w:hAnsi="Arial" w:cs="Arial"/>
          <w:bCs/>
          <w:sz w:val="24"/>
          <w:szCs w:val="24"/>
        </w:rPr>
        <w:t>E</w:t>
      </w:r>
      <w:r w:rsidR="00E51D31" w:rsidRPr="00FD5A65">
        <w:rPr>
          <w:rFonts w:ascii="Arial" w:hAnsi="Arial" w:cs="Arial"/>
          <w:bCs/>
          <w:sz w:val="24"/>
          <w:szCs w:val="24"/>
        </w:rPr>
        <w:t xml:space="preserve">lectoral de fecha 22 diciembre </w:t>
      </w:r>
      <w:r w:rsidR="00095558" w:rsidRPr="00FD5A65">
        <w:rPr>
          <w:rFonts w:ascii="Arial" w:hAnsi="Arial" w:cs="Arial"/>
          <w:bCs/>
          <w:sz w:val="24"/>
          <w:szCs w:val="24"/>
        </w:rPr>
        <w:t>de</w:t>
      </w:r>
      <w:r w:rsidR="00FD5A65" w:rsidRPr="00FD5A65">
        <w:rPr>
          <w:rFonts w:ascii="Arial" w:hAnsi="Arial" w:cs="Arial"/>
          <w:bCs/>
          <w:sz w:val="24"/>
          <w:szCs w:val="24"/>
        </w:rPr>
        <w:t xml:space="preserve"> </w:t>
      </w:r>
      <w:r w:rsidR="00E51D31" w:rsidRPr="00FD5A65">
        <w:rPr>
          <w:rFonts w:ascii="Arial" w:hAnsi="Arial" w:cs="Arial"/>
          <w:bCs/>
          <w:sz w:val="24"/>
          <w:szCs w:val="24"/>
        </w:rPr>
        <w:t xml:space="preserve">2018 por la que declaró la </w:t>
      </w:r>
      <w:r w:rsidR="006F3D21" w:rsidRPr="00FD5A65">
        <w:rPr>
          <w:rFonts w:ascii="Arial" w:hAnsi="Arial" w:cs="Arial"/>
          <w:bCs/>
          <w:sz w:val="24"/>
          <w:szCs w:val="24"/>
        </w:rPr>
        <w:t xml:space="preserve">perdida de </w:t>
      </w:r>
      <w:r w:rsidR="00E51D31" w:rsidRPr="00FD5A65">
        <w:rPr>
          <w:rFonts w:ascii="Arial" w:hAnsi="Arial" w:cs="Arial"/>
          <w:bCs/>
          <w:sz w:val="24"/>
          <w:szCs w:val="24"/>
        </w:rPr>
        <w:t xml:space="preserve">registro de la </w:t>
      </w:r>
      <w:r w:rsidR="006F3D21" w:rsidRPr="00FD5A65">
        <w:rPr>
          <w:rFonts w:ascii="Arial" w:hAnsi="Arial" w:cs="Arial"/>
          <w:bCs/>
          <w:sz w:val="24"/>
          <w:szCs w:val="24"/>
        </w:rPr>
        <w:t xml:space="preserve">asociación </w:t>
      </w:r>
      <w:r w:rsidR="00E51D31" w:rsidRPr="00FD5A65">
        <w:rPr>
          <w:rFonts w:ascii="Arial" w:hAnsi="Arial" w:cs="Arial"/>
          <w:bCs/>
          <w:sz w:val="24"/>
          <w:szCs w:val="24"/>
        </w:rPr>
        <w:t xml:space="preserve">política estatal </w:t>
      </w:r>
      <w:r w:rsidR="006F3D21" w:rsidRPr="00FD5A65">
        <w:rPr>
          <w:rFonts w:ascii="Arial" w:hAnsi="Arial" w:cs="Arial"/>
          <w:bCs/>
          <w:sz w:val="24"/>
          <w:szCs w:val="24"/>
        </w:rPr>
        <w:t>“V</w:t>
      </w:r>
      <w:r w:rsidR="00E51D31" w:rsidRPr="00FD5A65">
        <w:rPr>
          <w:rFonts w:ascii="Arial" w:hAnsi="Arial" w:cs="Arial"/>
          <w:bCs/>
          <w:sz w:val="24"/>
          <w:szCs w:val="24"/>
        </w:rPr>
        <w:t xml:space="preserve">oces </w:t>
      </w:r>
      <w:r w:rsidR="006F3D21" w:rsidRPr="00FD5A65">
        <w:rPr>
          <w:rFonts w:ascii="Arial" w:hAnsi="Arial" w:cs="Arial"/>
          <w:bCs/>
          <w:sz w:val="24"/>
          <w:szCs w:val="24"/>
        </w:rPr>
        <w:t>H</w:t>
      </w:r>
      <w:r w:rsidR="00E51D31" w:rsidRPr="00FD5A65">
        <w:rPr>
          <w:rFonts w:ascii="Arial" w:hAnsi="Arial" w:cs="Arial"/>
          <w:bCs/>
          <w:sz w:val="24"/>
          <w:szCs w:val="24"/>
        </w:rPr>
        <w:t>idrocálid</w:t>
      </w:r>
      <w:r w:rsidR="006F3D21" w:rsidRPr="00FD5A65">
        <w:rPr>
          <w:rFonts w:ascii="Arial" w:hAnsi="Arial" w:cs="Arial"/>
          <w:bCs/>
          <w:sz w:val="24"/>
          <w:szCs w:val="24"/>
        </w:rPr>
        <w:t>a</w:t>
      </w:r>
      <w:r w:rsidR="00E51D31" w:rsidRPr="00FD5A65">
        <w:rPr>
          <w:rFonts w:ascii="Arial" w:hAnsi="Arial" w:cs="Arial"/>
          <w:bCs/>
          <w:sz w:val="24"/>
          <w:szCs w:val="24"/>
        </w:rPr>
        <w:t>s</w:t>
      </w:r>
      <w:r w:rsidR="006F3D21" w:rsidRPr="00FD5A65">
        <w:rPr>
          <w:rFonts w:ascii="Arial" w:hAnsi="Arial" w:cs="Arial"/>
          <w:bCs/>
          <w:sz w:val="24"/>
          <w:szCs w:val="24"/>
        </w:rPr>
        <w:t>”</w:t>
      </w:r>
      <w:r w:rsidR="00E51D31" w:rsidRPr="00FD5A65">
        <w:rPr>
          <w:rFonts w:ascii="Arial" w:hAnsi="Arial" w:cs="Arial"/>
          <w:bCs/>
          <w:sz w:val="24"/>
          <w:szCs w:val="24"/>
        </w:rPr>
        <w:t xml:space="preserve"> por los razonamientos expuestos en esta sentencia</w:t>
      </w:r>
      <w:r w:rsidR="006F3D21" w:rsidRPr="00FD5A65">
        <w:rPr>
          <w:rFonts w:ascii="Arial" w:hAnsi="Arial" w:cs="Arial"/>
          <w:bCs/>
          <w:sz w:val="24"/>
          <w:szCs w:val="24"/>
        </w:rPr>
        <w:t>.</w:t>
      </w:r>
    </w:p>
    <w:p w:rsidR="0039177D" w:rsidRPr="00FD5A65" w:rsidRDefault="0039177D" w:rsidP="00001A38">
      <w:pPr>
        <w:spacing w:after="0" w:line="360" w:lineRule="auto"/>
        <w:jc w:val="both"/>
        <w:rPr>
          <w:rFonts w:ascii="Arial" w:hAnsi="Arial" w:cs="Arial"/>
          <w:bCs/>
          <w:sz w:val="24"/>
          <w:szCs w:val="24"/>
        </w:rPr>
      </w:pPr>
    </w:p>
    <w:p w:rsidR="00001A38" w:rsidRPr="00FD5A65" w:rsidRDefault="0039177D" w:rsidP="004117F2">
      <w:pPr>
        <w:spacing w:after="0" w:line="360" w:lineRule="auto"/>
        <w:jc w:val="both"/>
        <w:rPr>
          <w:rFonts w:ascii="Arial" w:hAnsi="Arial" w:cs="Arial"/>
          <w:sz w:val="24"/>
          <w:szCs w:val="24"/>
        </w:rPr>
      </w:pPr>
      <w:r w:rsidRPr="00FD5A65">
        <w:rPr>
          <w:rFonts w:ascii="Arial" w:hAnsi="Arial" w:cs="Arial"/>
          <w:b/>
          <w:bCs/>
          <w:sz w:val="24"/>
          <w:szCs w:val="24"/>
        </w:rPr>
        <w:t>TERCERO</w:t>
      </w:r>
      <w:r w:rsidRPr="00FD5A65">
        <w:rPr>
          <w:rFonts w:ascii="Arial" w:hAnsi="Arial" w:cs="Arial"/>
          <w:bCs/>
          <w:sz w:val="24"/>
          <w:szCs w:val="24"/>
        </w:rPr>
        <w:t xml:space="preserve">. Se ordena al Consejo General </w:t>
      </w:r>
      <w:r w:rsidR="006F3D21" w:rsidRPr="00FD5A65">
        <w:rPr>
          <w:rFonts w:ascii="Arial" w:hAnsi="Arial" w:cs="Arial"/>
          <w:bCs/>
          <w:sz w:val="24"/>
          <w:szCs w:val="24"/>
        </w:rPr>
        <w:t xml:space="preserve">del </w:t>
      </w:r>
      <w:r w:rsidR="00FD5A65" w:rsidRPr="00FD5A65">
        <w:rPr>
          <w:rFonts w:ascii="Arial" w:hAnsi="Arial" w:cs="Arial"/>
          <w:bCs/>
          <w:sz w:val="24"/>
          <w:szCs w:val="24"/>
        </w:rPr>
        <w:t>Instituto Estatal Electoral,</w:t>
      </w:r>
      <w:r w:rsidR="006F3D21" w:rsidRPr="00FD5A65">
        <w:rPr>
          <w:rFonts w:ascii="Arial" w:hAnsi="Arial" w:cs="Arial"/>
          <w:bCs/>
          <w:sz w:val="24"/>
          <w:szCs w:val="24"/>
        </w:rPr>
        <w:t xml:space="preserve"> </w:t>
      </w:r>
      <w:r w:rsidR="00E51D31" w:rsidRPr="00FD5A65">
        <w:rPr>
          <w:rFonts w:ascii="Arial" w:hAnsi="Arial" w:cs="Arial"/>
          <w:bCs/>
          <w:sz w:val="24"/>
          <w:szCs w:val="24"/>
        </w:rPr>
        <w:t xml:space="preserve">reponer el procedimiento de refrendo de la </w:t>
      </w:r>
      <w:r w:rsidR="00BF69A8" w:rsidRPr="00FD5A65">
        <w:rPr>
          <w:rFonts w:ascii="Arial" w:hAnsi="Arial" w:cs="Arial"/>
          <w:bCs/>
          <w:sz w:val="24"/>
          <w:szCs w:val="24"/>
        </w:rPr>
        <w:t xml:space="preserve">asociación política estatal “Voces Hidrocálidas” </w:t>
      </w:r>
      <w:r w:rsidR="00E51D31" w:rsidRPr="00FD5A65">
        <w:rPr>
          <w:rFonts w:ascii="Arial" w:hAnsi="Arial" w:cs="Arial"/>
          <w:bCs/>
          <w:sz w:val="24"/>
          <w:szCs w:val="24"/>
        </w:rPr>
        <w:t>siguiendo los lineamientos precisados en el capítulo de efectos de esta sentencia</w:t>
      </w:r>
      <w:r w:rsidR="00BF69A8" w:rsidRPr="00FD5A65">
        <w:rPr>
          <w:rFonts w:ascii="Arial" w:hAnsi="Arial" w:cs="Arial"/>
          <w:bCs/>
          <w:sz w:val="24"/>
          <w:szCs w:val="24"/>
        </w:rPr>
        <w:t>.</w:t>
      </w:r>
      <w:r w:rsidR="00E51D31" w:rsidRPr="00FD5A65">
        <w:rPr>
          <w:rFonts w:ascii="Arial" w:hAnsi="Arial" w:cs="Arial"/>
          <w:bCs/>
          <w:sz w:val="24"/>
          <w:szCs w:val="24"/>
        </w:rPr>
        <w:t xml:space="preserve"> Secretario General le solicito dé cuenta con el </w:t>
      </w:r>
      <w:r w:rsidR="00001A38" w:rsidRPr="00FD5A65">
        <w:rPr>
          <w:rFonts w:ascii="Arial" w:hAnsi="Arial" w:cs="Arial"/>
          <w:sz w:val="24"/>
          <w:szCs w:val="24"/>
        </w:rPr>
        <w:t>siguiente punto del orden del día.</w:t>
      </w:r>
      <w:r w:rsidR="007572E8" w:rsidRPr="00FD5A65">
        <w:rPr>
          <w:rFonts w:ascii="Arial" w:hAnsi="Arial" w:cs="Arial"/>
          <w:sz w:val="24"/>
          <w:szCs w:val="24"/>
        </w:rPr>
        <w:t>--------------------------------------------------------------------------------------------------------------------------------</w:t>
      </w:r>
      <w:r w:rsidR="00FD5A65">
        <w:rPr>
          <w:rFonts w:ascii="Arial" w:hAnsi="Arial" w:cs="Arial"/>
          <w:sz w:val="24"/>
          <w:szCs w:val="24"/>
        </w:rPr>
        <w:t>------------------------------------------------------------------------------------------------</w:t>
      </w:r>
    </w:p>
    <w:p w:rsidR="00001A38" w:rsidRPr="00FD5A65" w:rsidRDefault="00001A38" w:rsidP="00FD5A65">
      <w:pPr>
        <w:spacing w:after="0" w:line="360" w:lineRule="auto"/>
        <w:ind w:right="49"/>
        <w:jc w:val="both"/>
        <w:rPr>
          <w:rFonts w:ascii="Arial" w:hAnsi="Arial" w:cs="Arial"/>
          <w:sz w:val="24"/>
          <w:szCs w:val="24"/>
        </w:rPr>
      </w:pPr>
      <w:r w:rsidRPr="00FD5A65">
        <w:rPr>
          <w:rFonts w:ascii="Arial" w:hAnsi="Arial" w:cs="Arial"/>
          <w:b/>
          <w:sz w:val="24"/>
          <w:szCs w:val="24"/>
        </w:rPr>
        <w:t>SECRETARIO GENERAL.</w:t>
      </w:r>
      <w:r w:rsidRPr="00FD5A65">
        <w:rPr>
          <w:rFonts w:ascii="Arial" w:hAnsi="Arial" w:cs="Arial"/>
          <w:sz w:val="24"/>
          <w:szCs w:val="24"/>
        </w:rPr>
        <w:t xml:space="preserve"> Magistrado</w:t>
      </w:r>
      <w:r w:rsidR="0039177D" w:rsidRPr="00FD5A65">
        <w:rPr>
          <w:rFonts w:ascii="Arial" w:hAnsi="Arial" w:cs="Arial"/>
          <w:sz w:val="24"/>
          <w:szCs w:val="24"/>
        </w:rPr>
        <w:t xml:space="preserve"> Presidente</w:t>
      </w:r>
      <w:r w:rsidRPr="00FD5A65">
        <w:rPr>
          <w:rFonts w:ascii="Arial" w:hAnsi="Arial" w:cs="Arial"/>
          <w:sz w:val="24"/>
          <w:szCs w:val="24"/>
        </w:rPr>
        <w:t>,</w:t>
      </w:r>
      <w:r w:rsidR="0039177D" w:rsidRPr="00FD5A65">
        <w:rPr>
          <w:rFonts w:ascii="Arial" w:hAnsi="Arial" w:cs="Arial"/>
          <w:sz w:val="24"/>
          <w:szCs w:val="24"/>
        </w:rPr>
        <w:t xml:space="preserve"> Magistrada, Magistrado,</w:t>
      </w:r>
      <w:r w:rsidRPr="00FD5A65">
        <w:rPr>
          <w:rFonts w:ascii="Arial" w:hAnsi="Arial" w:cs="Arial"/>
          <w:sz w:val="24"/>
          <w:szCs w:val="24"/>
        </w:rPr>
        <w:t xml:space="preserve"> le</w:t>
      </w:r>
      <w:r w:rsidR="00CA2DEB" w:rsidRPr="00FD5A65">
        <w:rPr>
          <w:rFonts w:ascii="Arial" w:hAnsi="Arial" w:cs="Arial"/>
          <w:sz w:val="24"/>
          <w:szCs w:val="24"/>
        </w:rPr>
        <w:t>s</w:t>
      </w:r>
      <w:r w:rsidRPr="00FD5A65">
        <w:rPr>
          <w:rFonts w:ascii="Arial" w:hAnsi="Arial" w:cs="Arial"/>
          <w:sz w:val="24"/>
          <w:szCs w:val="24"/>
        </w:rPr>
        <w:t xml:space="preserve"> informo que los asuntos </w:t>
      </w:r>
      <w:r w:rsidR="00AA5AA2" w:rsidRPr="00FD5A65">
        <w:rPr>
          <w:rFonts w:ascii="Arial" w:hAnsi="Arial" w:cs="Arial"/>
          <w:sz w:val="24"/>
          <w:szCs w:val="24"/>
        </w:rPr>
        <w:t xml:space="preserve">listados para esta sesión púbica </w:t>
      </w:r>
      <w:r w:rsidR="0039177D" w:rsidRPr="00FD5A65">
        <w:rPr>
          <w:rFonts w:ascii="Arial" w:hAnsi="Arial" w:cs="Arial"/>
          <w:sz w:val="24"/>
          <w:szCs w:val="24"/>
        </w:rPr>
        <w:t xml:space="preserve">de resolución </w:t>
      </w:r>
      <w:r w:rsidRPr="00FD5A65">
        <w:rPr>
          <w:rFonts w:ascii="Arial" w:hAnsi="Arial" w:cs="Arial"/>
          <w:sz w:val="24"/>
          <w:szCs w:val="24"/>
        </w:rPr>
        <w:t>han sido agotados.</w:t>
      </w:r>
      <w:r w:rsidR="007572E8" w:rsidRPr="00FD5A65">
        <w:rPr>
          <w:rFonts w:ascii="Arial" w:hAnsi="Arial" w:cs="Arial"/>
          <w:sz w:val="24"/>
          <w:szCs w:val="24"/>
        </w:rPr>
        <w:t>-------------------------------------------------------------------------------------------------------------------------------------------------------------------------------------------------------------</w:t>
      </w:r>
    </w:p>
    <w:p w:rsidR="00001A38" w:rsidRPr="00FD5A65" w:rsidRDefault="00001A38" w:rsidP="00FD5A65">
      <w:pPr>
        <w:spacing w:after="0" w:line="360" w:lineRule="auto"/>
        <w:ind w:right="49"/>
        <w:jc w:val="both"/>
        <w:rPr>
          <w:rFonts w:ascii="Arial" w:hAnsi="Arial" w:cs="Arial"/>
          <w:sz w:val="24"/>
          <w:szCs w:val="24"/>
        </w:rPr>
      </w:pPr>
      <w:r w:rsidRPr="00FD5A65">
        <w:rPr>
          <w:rFonts w:ascii="Arial" w:hAnsi="Arial" w:cs="Arial"/>
          <w:b/>
          <w:sz w:val="24"/>
          <w:szCs w:val="24"/>
        </w:rPr>
        <w:t xml:space="preserve">MAGISTRADO PRESIDENTE. </w:t>
      </w:r>
      <w:r w:rsidRPr="00FD5A65">
        <w:rPr>
          <w:rFonts w:ascii="Arial" w:hAnsi="Arial" w:cs="Arial"/>
          <w:sz w:val="24"/>
          <w:szCs w:val="24"/>
        </w:rPr>
        <w:t xml:space="preserve">Muchas gracias, </w:t>
      </w:r>
      <w:r w:rsidR="00CA2DEB" w:rsidRPr="00FD5A65">
        <w:rPr>
          <w:rFonts w:ascii="Arial" w:hAnsi="Arial" w:cs="Arial"/>
          <w:sz w:val="24"/>
          <w:szCs w:val="24"/>
        </w:rPr>
        <w:t>señor s</w:t>
      </w:r>
      <w:r w:rsidRPr="00FD5A65">
        <w:rPr>
          <w:rFonts w:ascii="Arial" w:hAnsi="Arial" w:cs="Arial"/>
          <w:sz w:val="24"/>
          <w:szCs w:val="24"/>
        </w:rPr>
        <w:t>ecretario</w:t>
      </w:r>
      <w:r w:rsidR="00E51D31" w:rsidRPr="00FD5A65">
        <w:rPr>
          <w:rFonts w:ascii="Arial" w:hAnsi="Arial" w:cs="Arial"/>
          <w:sz w:val="24"/>
          <w:szCs w:val="24"/>
        </w:rPr>
        <w:t xml:space="preserve"> general</w:t>
      </w:r>
      <w:r w:rsidRPr="00FD5A65">
        <w:rPr>
          <w:rFonts w:ascii="Arial" w:hAnsi="Arial" w:cs="Arial"/>
          <w:sz w:val="24"/>
          <w:szCs w:val="24"/>
        </w:rPr>
        <w:t xml:space="preserve">. Al no haber otro asunto qué tratar, siendo las </w:t>
      </w:r>
      <w:r w:rsidR="004117F2" w:rsidRPr="00FD5A65">
        <w:rPr>
          <w:rFonts w:ascii="Arial" w:hAnsi="Arial" w:cs="Arial"/>
          <w:sz w:val="24"/>
          <w:szCs w:val="24"/>
        </w:rPr>
        <w:t>1</w:t>
      </w:r>
      <w:r w:rsidR="00E51D31" w:rsidRPr="00FD5A65">
        <w:rPr>
          <w:rFonts w:ascii="Arial" w:hAnsi="Arial" w:cs="Arial"/>
          <w:sz w:val="24"/>
          <w:szCs w:val="24"/>
        </w:rPr>
        <w:t>2</w:t>
      </w:r>
      <w:r w:rsidR="00E86D72" w:rsidRPr="00FD5A65">
        <w:rPr>
          <w:rFonts w:ascii="Arial" w:hAnsi="Arial" w:cs="Arial"/>
          <w:sz w:val="24"/>
          <w:szCs w:val="24"/>
        </w:rPr>
        <w:t xml:space="preserve"> horas con </w:t>
      </w:r>
      <w:r w:rsidR="00E51D31" w:rsidRPr="00FD5A65">
        <w:rPr>
          <w:rFonts w:ascii="Arial" w:hAnsi="Arial" w:cs="Arial"/>
          <w:sz w:val="24"/>
          <w:szCs w:val="24"/>
        </w:rPr>
        <w:t>29</w:t>
      </w:r>
      <w:r w:rsidRPr="00FD5A65">
        <w:rPr>
          <w:rFonts w:ascii="Arial" w:hAnsi="Arial" w:cs="Arial"/>
          <w:sz w:val="24"/>
          <w:szCs w:val="24"/>
        </w:rPr>
        <w:t xml:space="preserve"> minutos</w:t>
      </w:r>
      <w:r w:rsidRPr="00FD5A65">
        <w:rPr>
          <w:rFonts w:ascii="Arial" w:hAnsi="Arial" w:cs="Arial"/>
          <w:color w:val="FF0000"/>
          <w:sz w:val="24"/>
          <w:szCs w:val="24"/>
        </w:rPr>
        <w:t xml:space="preserve"> </w:t>
      </w:r>
      <w:r w:rsidRPr="00FD5A65">
        <w:rPr>
          <w:rFonts w:ascii="Arial" w:hAnsi="Arial" w:cs="Arial"/>
          <w:sz w:val="24"/>
          <w:szCs w:val="24"/>
        </w:rPr>
        <w:t xml:space="preserve">del día de hoy </w:t>
      </w:r>
      <w:r w:rsidR="00E51D31" w:rsidRPr="00FD5A65">
        <w:rPr>
          <w:rFonts w:ascii="Arial" w:hAnsi="Arial" w:cs="Arial"/>
          <w:sz w:val="24"/>
          <w:szCs w:val="24"/>
        </w:rPr>
        <w:t>17</w:t>
      </w:r>
      <w:r w:rsidRPr="00FD5A65">
        <w:rPr>
          <w:rFonts w:ascii="Arial" w:hAnsi="Arial" w:cs="Arial"/>
          <w:sz w:val="24"/>
          <w:szCs w:val="24"/>
        </w:rPr>
        <w:t xml:space="preserve"> de </w:t>
      </w:r>
      <w:r w:rsidR="00E51D31" w:rsidRPr="00FD5A65">
        <w:rPr>
          <w:rFonts w:ascii="Arial" w:hAnsi="Arial" w:cs="Arial"/>
          <w:sz w:val="24"/>
          <w:szCs w:val="24"/>
        </w:rPr>
        <w:t xml:space="preserve">enero </w:t>
      </w:r>
      <w:r w:rsidRPr="00FD5A65">
        <w:rPr>
          <w:rFonts w:ascii="Arial" w:hAnsi="Arial" w:cs="Arial"/>
          <w:sz w:val="24"/>
          <w:szCs w:val="24"/>
        </w:rPr>
        <w:t>de 201</w:t>
      </w:r>
      <w:r w:rsidR="00E51D31" w:rsidRPr="00FD5A65">
        <w:rPr>
          <w:rFonts w:ascii="Arial" w:hAnsi="Arial" w:cs="Arial"/>
          <w:sz w:val="24"/>
          <w:szCs w:val="24"/>
        </w:rPr>
        <w:t>9</w:t>
      </w:r>
      <w:r w:rsidRPr="00FD5A65">
        <w:rPr>
          <w:rFonts w:ascii="Arial" w:hAnsi="Arial" w:cs="Arial"/>
          <w:sz w:val="24"/>
          <w:szCs w:val="24"/>
        </w:rPr>
        <w:t>, se da por concluida la presente Sesión de este Tribunal. Muchas gracias a tod</w:t>
      </w:r>
      <w:r w:rsidR="00E51D31" w:rsidRPr="00FD5A65">
        <w:rPr>
          <w:rFonts w:ascii="Arial" w:hAnsi="Arial" w:cs="Arial"/>
          <w:sz w:val="24"/>
          <w:szCs w:val="24"/>
        </w:rPr>
        <w:t>o</w:t>
      </w:r>
      <w:r w:rsidRPr="00FD5A65">
        <w:rPr>
          <w:rFonts w:ascii="Arial" w:hAnsi="Arial" w:cs="Arial"/>
          <w:sz w:val="24"/>
          <w:szCs w:val="24"/>
        </w:rPr>
        <w:t xml:space="preserve">s y </w:t>
      </w:r>
      <w:r w:rsidR="00E51D31" w:rsidRPr="00FD5A65">
        <w:rPr>
          <w:rFonts w:ascii="Arial" w:hAnsi="Arial" w:cs="Arial"/>
          <w:sz w:val="24"/>
          <w:szCs w:val="24"/>
        </w:rPr>
        <w:t xml:space="preserve">a </w:t>
      </w:r>
      <w:r w:rsidRPr="00FD5A65">
        <w:rPr>
          <w:rFonts w:ascii="Arial" w:hAnsi="Arial" w:cs="Arial"/>
          <w:sz w:val="24"/>
          <w:szCs w:val="24"/>
        </w:rPr>
        <w:t>tod</w:t>
      </w:r>
      <w:r w:rsidR="00E51D31" w:rsidRPr="00FD5A65">
        <w:rPr>
          <w:rFonts w:ascii="Arial" w:hAnsi="Arial" w:cs="Arial"/>
          <w:sz w:val="24"/>
          <w:szCs w:val="24"/>
        </w:rPr>
        <w:t>a</w:t>
      </w:r>
      <w:r w:rsidRPr="00FD5A65">
        <w:rPr>
          <w:rFonts w:ascii="Arial" w:hAnsi="Arial" w:cs="Arial"/>
          <w:sz w:val="24"/>
          <w:szCs w:val="24"/>
        </w:rPr>
        <w:t>s</w:t>
      </w:r>
      <w:r w:rsidR="00E51D31" w:rsidRPr="00FD5A65">
        <w:rPr>
          <w:rFonts w:ascii="Arial" w:hAnsi="Arial" w:cs="Arial"/>
          <w:sz w:val="24"/>
          <w:szCs w:val="24"/>
        </w:rPr>
        <w:t xml:space="preserve"> por su asistencia</w:t>
      </w:r>
      <w:r w:rsidRPr="00FD5A65">
        <w:rPr>
          <w:rFonts w:ascii="Arial" w:hAnsi="Arial" w:cs="Arial"/>
          <w:sz w:val="24"/>
          <w:szCs w:val="24"/>
        </w:rPr>
        <w:t xml:space="preserve">. </w:t>
      </w:r>
      <w:r w:rsidR="007572E8" w:rsidRPr="00FD5A65">
        <w:rPr>
          <w:rFonts w:ascii="Arial" w:hAnsi="Arial" w:cs="Arial"/>
          <w:sz w:val="24"/>
          <w:szCs w:val="24"/>
        </w:rPr>
        <w:t>----------------------------------------------------------------------------------------------------------------------------------------------------------------</w:t>
      </w:r>
      <w:r w:rsidR="00353634" w:rsidRPr="00FD5A65">
        <w:rPr>
          <w:rFonts w:ascii="Arial" w:hAnsi="Arial" w:cs="Arial"/>
          <w:sz w:val="24"/>
          <w:szCs w:val="24"/>
        </w:rPr>
        <w:t xml:space="preserve"> </w:t>
      </w:r>
    </w:p>
    <w:p w:rsidR="00FD5A65" w:rsidRDefault="00FD5A65" w:rsidP="007956ED">
      <w:pPr>
        <w:spacing w:after="0" w:line="360" w:lineRule="auto"/>
        <w:ind w:right="49"/>
        <w:jc w:val="both"/>
        <w:rPr>
          <w:rFonts w:ascii="Arial" w:hAnsi="Arial" w:cs="Arial"/>
          <w:sz w:val="24"/>
          <w:szCs w:val="24"/>
        </w:rPr>
      </w:pPr>
    </w:p>
    <w:p w:rsidR="00FD5A65" w:rsidRDefault="00FD5A65" w:rsidP="007956ED">
      <w:pPr>
        <w:spacing w:after="0" w:line="360" w:lineRule="auto"/>
        <w:ind w:right="49"/>
        <w:jc w:val="both"/>
        <w:rPr>
          <w:rFonts w:ascii="Arial" w:hAnsi="Arial" w:cs="Arial"/>
          <w:sz w:val="24"/>
          <w:szCs w:val="24"/>
        </w:rPr>
      </w:pPr>
    </w:p>
    <w:p w:rsidR="007956ED" w:rsidRPr="00FD5A65" w:rsidRDefault="007956ED" w:rsidP="007956ED">
      <w:pPr>
        <w:spacing w:after="0" w:line="360" w:lineRule="auto"/>
        <w:ind w:right="49"/>
        <w:jc w:val="both"/>
        <w:rPr>
          <w:rFonts w:ascii="Arial" w:hAnsi="Arial" w:cs="Arial"/>
          <w:sz w:val="24"/>
          <w:szCs w:val="24"/>
        </w:rPr>
      </w:pPr>
      <w:r w:rsidRPr="00FD5A65">
        <w:rPr>
          <w:rFonts w:ascii="Arial" w:hAnsi="Arial" w:cs="Arial"/>
          <w:sz w:val="24"/>
          <w:szCs w:val="24"/>
        </w:rPr>
        <w:t xml:space="preserve">Se levanta la presenta Acta en cumplimiento a lo previsto en los artículos </w:t>
      </w:r>
      <w:r w:rsidR="00E96A3D" w:rsidRPr="00FD5A65">
        <w:rPr>
          <w:rFonts w:ascii="Arial" w:hAnsi="Arial" w:cs="Arial"/>
          <w:sz w:val="24"/>
          <w:szCs w:val="24"/>
        </w:rPr>
        <w:t xml:space="preserve">357, fracción VI y </w:t>
      </w:r>
      <w:r w:rsidRPr="00FD5A65">
        <w:rPr>
          <w:rFonts w:ascii="Arial" w:hAnsi="Arial" w:cs="Arial"/>
          <w:sz w:val="24"/>
          <w:szCs w:val="24"/>
        </w:rPr>
        <w:t xml:space="preserve">359, fracción </w:t>
      </w:r>
      <w:r w:rsidR="00E96A3D" w:rsidRPr="00FD5A65">
        <w:rPr>
          <w:rFonts w:ascii="Arial" w:hAnsi="Arial" w:cs="Arial"/>
          <w:sz w:val="24"/>
          <w:szCs w:val="24"/>
        </w:rPr>
        <w:t>I</w:t>
      </w:r>
      <w:r w:rsidRPr="00FD5A65">
        <w:rPr>
          <w:rFonts w:ascii="Arial" w:hAnsi="Arial" w:cs="Arial"/>
          <w:sz w:val="24"/>
          <w:szCs w:val="24"/>
        </w:rPr>
        <w:t xml:space="preserve">II, del Código Electoral del Estado de Aguascalientes; 18, fracción VI, 21, fracción I, párrafo tercero y 28 fracción VII y XVI, del Reglamento Interior del Tribunal Electoral del Estado de Aguascalientes, para los efectos legales procedentes, firma el Magistrado Presidente del Tribunal Electoral del Estado de Aguascalientes, ante la Secretaría General de Acuerdos, quien autoriza y da fe. </w:t>
      </w:r>
    </w:p>
    <w:tbl>
      <w:tblPr>
        <w:tblStyle w:val="Tablaconcuadrc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7956ED" w:rsidRPr="00FD5A65" w:rsidTr="00864509">
        <w:tc>
          <w:tcPr>
            <w:tcW w:w="4414" w:type="dxa"/>
          </w:tcPr>
          <w:p w:rsidR="007956ED" w:rsidRPr="00FD5A65" w:rsidRDefault="007956ED" w:rsidP="00864509">
            <w:pPr>
              <w:spacing w:line="360" w:lineRule="auto"/>
              <w:ind w:right="49"/>
              <w:jc w:val="both"/>
              <w:rPr>
                <w:rFonts w:ascii="Arial" w:hAnsi="Arial" w:cs="Arial"/>
                <w:b/>
                <w:sz w:val="24"/>
                <w:szCs w:val="24"/>
              </w:rPr>
            </w:pPr>
          </w:p>
          <w:p w:rsidR="007956ED" w:rsidRPr="00FD5A65" w:rsidRDefault="007956ED" w:rsidP="00864509">
            <w:pPr>
              <w:spacing w:line="360" w:lineRule="auto"/>
              <w:ind w:right="49"/>
              <w:jc w:val="both"/>
              <w:rPr>
                <w:rFonts w:ascii="Arial" w:hAnsi="Arial" w:cs="Arial"/>
                <w:b/>
                <w:sz w:val="24"/>
                <w:szCs w:val="24"/>
              </w:rPr>
            </w:pPr>
            <w:r w:rsidRPr="00FD5A65">
              <w:rPr>
                <w:rFonts w:ascii="Arial" w:hAnsi="Arial" w:cs="Arial"/>
                <w:b/>
                <w:sz w:val="24"/>
                <w:szCs w:val="24"/>
              </w:rPr>
              <w:lastRenderedPageBreak/>
              <w:t xml:space="preserve">Magistrado </w:t>
            </w:r>
            <w:proofErr w:type="gramStart"/>
            <w:r w:rsidRPr="00FD5A65">
              <w:rPr>
                <w:rFonts w:ascii="Arial" w:hAnsi="Arial" w:cs="Arial"/>
                <w:b/>
                <w:sz w:val="24"/>
                <w:szCs w:val="24"/>
              </w:rPr>
              <w:t>Presidente</w:t>
            </w:r>
            <w:proofErr w:type="gramEnd"/>
          </w:p>
        </w:tc>
        <w:tc>
          <w:tcPr>
            <w:tcW w:w="4414" w:type="dxa"/>
          </w:tcPr>
          <w:p w:rsidR="007956ED" w:rsidRPr="00FD5A65" w:rsidRDefault="007956ED" w:rsidP="00864509">
            <w:pPr>
              <w:spacing w:line="360" w:lineRule="auto"/>
              <w:ind w:right="49"/>
              <w:jc w:val="both"/>
              <w:rPr>
                <w:rFonts w:ascii="Arial" w:hAnsi="Arial" w:cs="Arial"/>
                <w:sz w:val="24"/>
                <w:szCs w:val="24"/>
              </w:rPr>
            </w:pPr>
          </w:p>
        </w:tc>
      </w:tr>
      <w:tr w:rsidR="007956ED" w:rsidRPr="00FD5A65" w:rsidTr="00864509">
        <w:tc>
          <w:tcPr>
            <w:tcW w:w="4414" w:type="dxa"/>
          </w:tcPr>
          <w:p w:rsidR="007956ED" w:rsidRPr="00FD5A65" w:rsidRDefault="007956ED" w:rsidP="00864509">
            <w:pPr>
              <w:spacing w:line="360" w:lineRule="auto"/>
              <w:ind w:right="49"/>
              <w:jc w:val="both"/>
              <w:rPr>
                <w:rFonts w:ascii="Arial" w:hAnsi="Arial" w:cs="Arial"/>
                <w:b/>
                <w:sz w:val="24"/>
                <w:szCs w:val="24"/>
              </w:rPr>
            </w:pPr>
          </w:p>
          <w:p w:rsidR="007956ED" w:rsidRPr="00FD5A65" w:rsidRDefault="007956ED" w:rsidP="00864509">
            <w:pPr>
              <w:spacing w:line="360" w:lineRule="auto"/>
              <w:ind w:right="49"/>
              <w:jc w:val="both"/>
              <w:rPr>
                <w:rFonts w:ascii="Arial" w:hAnsi="Arial" w:cs="Arial"/>
                <w:b/>
                <w:sz w:val="24"/>
                <w:szCs w:val="24"/>
              </w:rPr>
            </w:pPr>
          </w:p>
          <w:p w:rsidR="007956ED" w:rsidRPr="00FD5A65" w:rsidRDefault="007956ED" w:rsidP="00864509">
            <w:pPr>
              <w:spacing w:line="360" w:lineRule="auto"/>
              <w:ind w:right="49"/>
              <w:jc w:val="both"/>
              <w:rPr>
                <w:rFonts w:ascii="Arial" w:hAnsi="Arial" w:cs="Arial"/>
                <w:b/>
                <w:sz w:val="24"/>
                <w:szCs w:val="24"/>
              </w:rPr>
            </w:pPr>
            <w:r w:rsidRPr="00FD5A65">
              <w:rPr>
                <w:rFonts w:ascii="Arial" w:hAnsi="Arial" w:cs="Arial"/>
                <w:b/>
                <w:sz w:val="24"/>
                <w:szCs w:val="24"/>
              </w:rPr>
              <w:t>Héctor Salvador Hernández Gallegos</w:t>
            </w:r>
          </w:p>
        </w:tc>
        <w:tc>
          <w:tcPr>
            <w:tcW w:w="4414" w:type="dxa"/>
          </w:tcPr>
          <w:p w:rsidR="007956ED" w:rsidRPr="00FD5A65" w:rsidRDefault="007956ED" w:rsidP="00864509">
            <w:pPr>
              <w:spacing w:line="360" w:lineRule="auto"/>
              <w:ind w:right="49"/>
              <w:jc w:val="both"/>
              <w:rPr>
                <w:rFonts w:ascii="Arial" w:hAnsi="Arial" w:cs="Arial"/>
                <w:sz w:val="24"/>
                <w:szCs w:val="24"/>
              </w:rPr>
            </w:pPr>
          </w:p>
        </w:tc>
      </w:tr>
      <w:tr w:rsidR="007956ED" w:rsidRPr="00FD5A65" w:rsidTr="00864509">
        <w:tc>
          <w:tcPr>
            <w:tcW w:w="4414" w:type="dxa"/>
          </w:tcPr>
          <w:p w:rsidR="007956ED" w:rsidRPr="00FD5A65" w:rsidRDefault="007956ED" w:rsidP="00864509">
            <w:pPr>
              <w:spacing w:line="360" w:lineRule="auto"/>
              <w:ind w:right="49"/>
              <w:jc w:val="both"/>
              <w:rPr>
                <w:rFonts w:ascii="Arial" w:hAnsi="Arial" w:cs="Arial"/>
                <w:sz w:val="24"/>
                <w:szCs w:val="24"/>
              </w:rPr>
            </w:pPr>
          </w:p>
        </w:tc>
        <w:tc>
          <w:tcPr>
            <w:tcW w:w="4414" w:type="dxa"/>
          </w:tcPr>
          <w:p w:rsidR="007956ED" w:rsidRPr="00FD5A65" w:rsidRDefault="007956ED" w:rsidP="00864509">
            <w:pPr>
              <w:spacing w:line="360" w:lineRule="auto"/>
              <w:ind w:right="49"/>
              <w:jc w:val="right"/>
              <w:rPr>
                <w:rFonts w:ascii="Arial" w:hAnsi="Arial" w:cs="Arial"/>
                <w:b/>
                <w:sz w:val="24"/>
                <w:szCs w:val="24"/>
              </w:rPr>
            </w:pPr>
          </w:p>
          <w:p w:rsidR="007956ED" w:rsidRPr="00FD5A65" w:rsidRDefault="007956ED" w:rsidP="00864509">
            <w:pPr>
              <w:spacing w:line="360" w:lineRule="auto"/>
              <w:ind w:right="49"/>
              <w:jc w:val="right"/>
              <w:rPr>
                <w:rFonts w:ascii="Arial" w:hAnsi="Arial" w:cs="Arial"/>
                <w:b/>
                <w:sz w:val="24"/>
                <w:szCs w:val="24"/>
              </w:rPr>
            </w:pPr>
          </w:p>
          <w:p w:rsidR="007956ED" w:rsidRPr="00FD5A65" w:rsidRDefault="007956ED" w:rsidP="00864509">
            <w:pPr>
              <w:spacing w:line="360" w:lineRule="auto"/>
              <w:ind w:right="49"/>
              <w:jc w:val="right"/>
              <w:rPr>
                <w:rFonts w:ascii="Arial" w:hAnsi="Arial" w:cs="Arial"/>
                <w:b/>
                <w:sz w:val="24"/>
                <w:szCs w:val="24"/>
              </w:rPr>
            </w:pPr>
            <w:r w:rsidRPr="00FD5A65">
              <w:rPr>
                <w:rFonts w:ascii="Arial" w:hAnsi="Arial" w:cs="Arial"/>
                <w:b/>
                <w:sz w:val="24"/>
                <w:szCs w:val="24"/>
              </w:rPr>
              <w:t>Secretario General de Acuerdos</w:t>
            </w:r>
          </w:p>
        </w:tc>
      </w:tr>
      <w:tr w:rsidR="007956ED" w:rsidRPr="00FD5A65" w:rsidTr="00864509">
        <w:tc>
          <w:tcPr>
            <w:tcW w:w="4414" w:type="dxa"/>
          </w:tcPr>
          <w:p w:rsidR="007956ED" w:rsidRPr="00FD5A65" w:rsidRDefault="007956ED" w:rsidP="00864509">
            <w:pPr>
              <w:spacing w:line="360" w:lineRule="auto"/>
              <w:ind w:right="49"/>
              <w:jc w:val="both"/>
              <w:rPr>
                <w:rFonts w:ascii="Arial" w:hAnsi="Arial" w:cs="Arial"/>
                <w:sz w:val="24"/>
                <w:szCs w:val="24"/>
              </w:rPr>
            </w:pPr>
          </w:p>
        </w:tc>
        <w:tc>
          <w:tcPr>
            <w:tcW w:w="4414" w:type="dxa"/>
          </w:tcPr>
          <w:p w:rsidR="007956ED" w:rsidRPr="00FD5A65" w:rsidRDefault="007956ED" w:rsidP="00864509">
            <w:pPr>
              <w:spacing w:line="360" w:lineRule="auto"/>
              <w:ind w:right="49"/>
              <w:jc w:val="both"/>
              <w:rPr>
                <w:rFonts w:ascii="Arial" w:hAnsi="Arial" w:cs="Arial"/>
                <w:sz w:val="24"/>
                <w:szCs w:val="24"/>
              </w:rPr>
            </w:pPr>
          </w:p>
          <w:p w:rsidR="007956ED" w:rsidRPr="00FD5A65" w:rsidRDefault="007956ED" w:rsidP="00864509">
            <w:pPr>
              <w:spacing w:line="360" w:lineRule="auto"/>
              <w:ind w:right="49"/>
              <w:jc w:val="right"/>
              <w:rPr>
                <w:rFonts w:ascii="Arial" w:hAnsi="Arial" w:cs="Arial"/>
                <w:b/>
                <w:sz w:val="24"/>
                <w:szCs w:val="24"/>
              </w:rPr>
            </w:pPr>
            <w:r w:rsidRPr="00FD5A65">
              <w:rPr>
                <w:rFonts w:ascii="Arial" w:hAnsi="Arial" w:cs="Arial"/>
                <w:b/>
                <w:sz w:val="24"/>
                <w:szCs w:val="24"/>
              </w:rPr>
              <w:t>Jesús Ociel Baena Saucedo</w:t>
            </w:r>
          </w:p>
        </w:tc>
      </w:tr>
    </w:tbl>
    <w:p w:rsidR="00E85007" w:rsidRPr="00FD5A65" w:rsidRDefault="00E85007">
      <w:pPr>
        <w:rPr>
          <w:sz w:val="24"/>
          <w:szCs w:val="24"/>
        </w:rPr>
      </w:pPr>
    </w:p>
    <w:sectPr w:rsidR="00E85007" w:rsidRPr="00FD5A65" w:rsidSect="007B215C">
      <w:headerReference w:type="default" r:id="rId7"/>
      <w:footerReference w:type="even" r:id="rId8"/>
      <w:footerReference w:type="default" r:id="rId9"/>
      <w:pgSz w:w="12240" w:h="20160" w:code="5"/>
      <w:pgMar w:top="2693" w:right="1701" w:bottom="1134" w:left="1701" w:header="709" w:footer="709" w:gutter="0"/>
      <w:paperSrc w:first="259" w:other="15"/>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2C13" w:rsidRDefault="00732C13" w:rsidP="00167CCE">
      <w:pPr>
        <w:spacing w:after="0" w:line="240" w:lineRule="auto"/>
      </w:pPr>
      <w:r>
        <w:separator/>
      </w:r>
    </w:p>
  </w:endnote>
  <w:endnote w:type="continuationSeparator" w:id="0">
    <w:p w:rsidR="00732C13" w:rsidRDefault="00732C13" w:rsidP="00167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E15" w:rsidRPr="003B6BC7" w:rsidRDefault="00D357C6" w:rsidP="001A17FF">
    <w:pPr>
      <w:pStyle w:val="Piedepgina"/>
      <w:framePr w:wrap="around" w:vAnchor="text" w:hAnchor="margin" w:xAlign="right" w:y="1"/>
      <w:rPr>
        <w:rStyle w:val="Nmerodepgina"/>
      </w:rPr>
    </w:pPr>
    <w:r w:rsidRPr="003B6BC7">
      <w:rPr>
        <w:rStyle w:val="Nmerodepgina"/>
      </w:rPr>
      <w:fldChar w:fldCharType="begin"/>
    </w:r>
    <w:r w:rsidRPr="003B6BC7">
      <w:rPr>
        <w:rStyle w:val="Nmerodepgina"/>
      </w:rPr>
      <w:instrText xml:space="preserve">PAGE  </w:instrText>
    </w:r>
    <w:r w:rsidRPr="003B6BC7">
      <w:rPr>
        <w:rStyle w:val="Nmerodepgina"/>
      </w:rPr>
      <w:fldChar w:fldCharType="separate"/>
    </w:r>
    <w:r>
      <w:rPr>
        <w:rStyle w:val="Nmerodepgina"/>
        <w:noProof/>
      </w:rPr>
      <w:t>14</w:t>
    </w:r>
    <w:r w:rsidRPr="003B6BC7">
      <w:rPr>
        <w:rStyle w:val="Nmerodepgina"/>
      </w:rPr>
      <w:fldChar w:fldCharType="end"/>
    </w:r>
  </w:p>
  <w:p w:rsidR="00A20E15" w:rsidRDefault="00D357C6" w:rsidP="001A17FF">
    <w:pPr>
      <w:pStyle w:val="Piedepgina"/>
      <w:ind w:left="284" w:right="566"/>
    </w:pPr>
    <w:r>
      <w:rPr>
        <w:color w:val="999999"/>
        <w:sz w:val="20"/>
        <w:szCs w:val="20"/>
      </w:rPr>
      <w:t>ACTA DE SESIÓN PÚBLICA DEL PLENO DEL TRIBUNAL ELECTORAL DEL DISTRITO FEDERAL, CELEBRADA EL 26 DE JUNIO DE 2013.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E15" w:rsidRPr="00A26D28" w:rsidRDefault="00732C13" w:rsidP="00727AC7">
    <w:pPr>
      <w:pStyle w:val="Piedepgina"/>
      <w:tabs>
        <w:tab w:val="clear" w:pos="4419"/>
        <w:tab w:val="clear" w:pos="8838"/>
        <w:tab w:val="center" w:pos="4252"/>
        <w:tab w:val="right" w:pos="8504"/>
      </w:tabs>
      <w:ind w:left="284" w:right="567"/>
      <w:jc w:val="both"/>
      <w:rPr>
        <w:rFonts w:ascii="Arial" w:hAnsi="Arial" w:cs="Arial"/>
        <w:color w:val="999999"/>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2C13" w:rsidRDefault="00732C13" w:rsidP="00167CCE">
      <w:pPr>
        <w:spacing w:after="0" w:line="240" w:lineRule="auto"/>
      </w:pPr>
      <w:r>
        <w:separator/>
      </w:r>
    </w:p>
  </w:footnote>
  <w:footnote w:type="continuationSeparator" w:id="0">
    <w:p w:rsidR="00732C13" w:rsidRDefault="00732C13" w:rsidP="00167C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E15" w:rsidRPr="00E17EF4" w:rsidRDefault="00732C13" w:rsidP="00EF1221">
    <w:pPr>
      <w:pStyle w:val="Encabezado"/>
      <w:rPr>
        <w:rFonts w:ascii="Arial" w:hAnsi="Arial" w:cs="Arial"/>
        <w:b/>
        <w:sz w:val="20"/>
        <w:szCs w:val="20"/>
      </w:rPr>
    </w:pPr>
    <w:sdt>
      <w:sdtPr>
        <w:id w:val="-1168405601"/>
        <w:docPartObj>
          <w:docPartGallery w:val="Page Numbers (Margins)"/>
          <w:docPartUnique/>
        </w:docPartObj>
      </w:sdtPr>
      <w:sdtEndPr/>
      <w:sdtContent>
        <w:r w:rsidR="00456FF8">
          <w:rPr>
            <w:noProof/>
          </w:rPr>
          <mc:AlternateContent>
            <mc:Choice Requires="wps">
              <w:drawing>
                <wp:anchor distT="0" distB="0" distL="114300" distR="114300" simplePos="0" relativeHeight="251661312" behindDoc="0" locked="0" layoutInCell="0" allowOverlap="1">
                  <wp:simplePos x="0" y="0"/>
                  <wp:positionH relativeFrom="rightMargin">
                    <wp:align>center</wp:align>
                  </wp:positionH>
                  <wp:positionV relativeFrom="page">
                    <wp:align>center</wp:align>
                  </wp:positionV>
                  <wp:extent cx="762000" cy="895350"/>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456FF8" w:rsidRDefault="00456FF8">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 o:spid="_x0000_s1026"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MeK&#10;I/uJAgAABwUAAA4AAAAAAAAAAAAAAAAALgIAAGRycy9lMm9Eb2MueG1sUEsBAi0AFAAGAAgAAAAh&#10;AGzVH9PZAAAABQEAAA8AAAAAAAAAAAAAAAAA4wQAAGRycy9kb3ducmV2LnhtbFBLBQYAAAAABAAE&#10;APMAAADp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456FF8" w:rsidRDefault="00456FF8">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D357C6">
      <w:t xml:space="preserve">          </w:t>
    </w:r>
    <w:r w:rsidR="00D357C6">
      <w:rPr>
        <w:noProof/>
        <w:lang w:eastAsia="es-MX"/>
      </w:rPr>
      <w:t xml:space="preserve">      </w:t>
    </w:r>
  </w:p>
  <w:p w:rsidR="00A20E15" w:rsidRDefault="00732C13" w:rsidP="00EF1221">
    <w:pPr>
      <w:pStyle w:val="Encabezado"/>
      <w:jc w:val="right"/>
      <w:rPr>
        <w:rFonts w:ascii="Arial" w:hAnsi="Arial" w:cs="Arial"/>
        <w:b/>
        <w:sz w:val="20"/>
        <w:szCs w:val="20"/>
      </w:rPr>
    </w:pPr>
  </w:p>
  <w:p w:rsidR="00A20E15" w:rsidRDefault="00732C13" w:rsidP="00EF1221">
    <w:pPr>
      <w:pStyle w:val="Encabezado"/>
      <w:jc w:val="right"/>
      <w:rPr>
        <w:rFonts w:ascii="Arial" w:hAnsi="Arial" w:cs="Arial"/>
        <w:b/>
        <w:sz w:val="20"/>
        <w:szCs w:val="20"/>
      </w:rPr>
    </w:pPr>
  </w:p>
  <w:p w:rsidR="00A20E15" w:rsidRDefault="00732C13" w:rsidP="00EF1221">
    <w:pPr>
      <w:pStyle w:val="Encabezado"/>
      <w:jc w:val="right"/>
      <w:rPr>
        <w:rFonts w:ascii="Arial" w:hAnsi="Arial" w:cs="Arial"/>
        <w:b/>
        <w:sz w:val="20"/>
        <w:szCs w:val="20"/>
      </w:rPr>
    </w:pPr>
  </w:p>
  <w:p w:rsidR="00A20E15" w:rsidRDefault="007B215C" w:rsidP="00EF1221">
    <w:pPr>
      <w:pStyle w:val="Encabezado"/>
      <w:jc w:val="right"/>
      <w:rPr>
        <w:rFonts w:ascii="Arial" w:hAnsi="Arial" w:cs="Arial"/>
        <w:b/>
        <w:sz w:val="20"/>
        <w:szCs w:val="20"/>
      </w:rPr>
    </w:pPr>
    <w:r w:rsidRPr="00A46BD3">
      <w:rPr>
        <w:rFonts w:ascii="Century Gothic" w:hAnsi="Century Gothic"/>
        <w:noProof/>
        <w:lang w:eastAsia="es-MX"/>
      </w:rPr>
      <w:drawing>
        <wp:anchor distT="0" distB="0" distL="114300" distR="114300" simplePos="0" relativeHeight="251659264" behindDoc="0" locked="0" layoutInCell="1" allowOverlap="1" wp14:anchorId="486E5202" wp14:editId="4B4CE52D">
          <wp:simplePos x="0" y="0"/>
          <wp:positionH relativeFrom="margin">
            <wp:align>left</wp:align>
          </wp:positionH>
          <wp:positionV relativeFrom="paragraph">
            <wp:posOffset>16510</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p>
  <w:p w:rsidR="00A20E15" w:rsidRDefault="00732C13" w:rsidP="00EF1221">
    <w:pPr>
      <w:pStyle w:val="Encabezado"/>
      <w:jc w:val="right"/>
      <w:rPr>
        <w:rFonts w:ascii="Arial" w:hAnsi="Arial" w:cs="Arial"/>
        <w:b/>
        <w:sz w:val="20"/>
        <w:szCs w:val="20"/>
      </w:rPr>
    </w:pPr>
  </w:p>
  <w:p w:rsidR="00A20E15" w:rsidRDefault="00732C13" w:rsidP="00EF1221">
    <w:pPr>
      <w:pStyle w:val="Encabezado"/>
      <w:jc w:val="right"/>
      <w:rPr>
        <w:rFonts w:ascii="Arial" w:hAnsi="Arial" w:cs="Arial"/>
        <w:b/>
        <w:sz w:val="20"/>
        <w:szCs w:val="20"/>
      </w:rPr>
    </w:pPr>
  </w:p>
  <w:p w:rsidR="00A20E15" w:rsidRDefault="00732C13" w:rsidP="00EF1221">
    <w:pPr>
      <w:pStyle w:val="Encabezado"/>
      <w:jc w:val="right"/>
      <w:rPr>
        <w:rFonts w:ascii="Arial" w:hAnsi="Arial" w:cs="Arial"/>
        <w:b/>
        <w:sz w:val="20"/>
        <w:szCs w:val="20"/>
      </w:rPr>
    </w:pPr>
  </w:p>
  <w:p w:rsidR="007B215C" w:rsidRDefault="007B215C" w:rsidP="00EF1221">
    <w:pPr>
      <w:pStyle w:val="Encabezado"/>
      <w:jc w:val="right"/>
      <w:rPr>
        <w:rFonts w:ascii="Arial" w:hAnsi="Arial" w:cs="Arial"/>
        <w:b/>
        <w:sz w:val="20"/>
        <w:szCs w:val="20"/>
      </w:rPr>
    </w:pPr>
  </w:p>
  <w:p w:rsidR="007B215C" w:rsidRDefault="007B215C" w:rsidP="00EF1221">
    <w:pPr>
      <w:pStyle w:val="Encabezado"/>
      <w:jc w:val="right"/>
      <w:rPr>
        <w:rFonts w:ascii="Arial" w:hAnsi="Arial" w:cs="Arial"/>
        <w:b/>
        <w:sz w:val="20"/>
        <w:szCs w:val="20"/>
      </w:rPr>
    </w:pPr>
  </w:p>
  <w:p w:rsidR="007B215C" w:rsidRDefault="007B215C" w:rsidP="00EF1221">
    <w:pPr>
      <w:pStyle w:val="Encabezado"/>
      <w:jc w:val="right"/>
      <w:rPr>
        <w:rFonts w:ascii="Arial" w:hAnsi="Arial" w:cs="Arial"/>
        <w:b/>
        <w:sz w:val="20"/>
        <w:szCs w:val="20"/>
      </w:rPr>
    </w:pPr>
  </w:p>
  <w:p w:rsidR="007B215C" w:rsidRDefault="007B215C" w:rsidP="00EF1221">
    <w:pPr>
      <w:pStyle w:val="Encabezado"/>
      <w:jc w:val="right"/>
      <w:rPr>
        <w:rFonts w:ascii="Arial" w:hAnsi="Arial" w:cs="Arial"/>
        <w:b/>
        <w:sz w:val="20"/>
        <w:szCs w:val="20"/>
      </w:rPr>
    </w:pPr>
  </w:p>
  <w:p w:rsidR="00A20E15" w:rsidRDefault="00732C13" w:rsidP="00111EB9">
    <w:pPr>
      <w:pStyle w:val="Encabezado"/>
    </w:pPr>
  </w:p>
  <w:p w:rsidR="00A20E15" w:rsidRDefault="00732C13" w:rsidP="00111EB9">
    <w:pPr>
      <w:pStyle w:val="Encabezado"/>
    </w:pPr>
  </w:p>
  <w:p w:rsidR="00A20E15" w:rsidRPr="00934800" w:rsidRDefault="00D357C6" w:rsidP="008E1EF4">
    <w:pPr>
      <w:spacing w:after="0" w:line="240" w:lineRule="auto"/>
      <w:ind w:right="-91"/>
      <w:jc w:val="both"/>
      <w:rPr>
        <w:rFonts w:ascii="Arial" w:eastAsia="Times New Roman" w:hAnsi="Arial" w:cs="Arial"/>
        <w:b/>
        <w:i/>
        <w:sz w:val="24"/>
        <w:szCs w:val="24"/>
        <w:lang w:eastAsia="es-ES"/>
      </w:rPr>
    </w:pPr>
    <w:r w:rsidRPr="00934800">
      <w:rPr>
        <w:rFonts w:ascii="Arial" w:eastAsia="Times New Roman" w:hAnsi="Arial" w:cs="Arial"/>
        <w:b/>
        <w:i/>
        <w:sz w:val="24"/>
        <w:szCs w:val="24"/>
        <w:lang w:eastAsia="es-ES"/>
      </w:rPr>
      <w:t xml:space="preserve">ACTA </w:t>
    </w:r>
    <w:r>
      <w:rPr>
        <w:rFonts w:ascii="Arial" w:eastAsia="Times New Roman" w:hAnsi="Arial" w:cs="Arial"/>
        <w:b/>
        <w:i/>
        <w:sz w:val="24"/>
        <w:szCs w:val="24"/>
        <w:lang w:eastAsia="es-ES"/>
      </w:rPr>
      <w:t>EN</w:t>
    </w:r>
    <w:r w:rsidRPr="00934800">
      <w:rPr>
        <w:rFonts w:ascii="Arial" w:eastAsia="Times New Roman" w:hAnsi="Arial" w:cs="Arial"/>
        <w:b/>
        <w:i/>
        <w:sz w:val="24"/>
        <w:szCs w:val="24"/>
        <w:lang w:eastAsia="es-ES"/>
      </w:rPr>
      <w:t xml:space="preserve"> VERSI</w:t>
    </w:r>
    <w:r w:rsidR="00027A3E">
      <w:rPr>
        <w:rFonts w:ascii="Arial" w:eastAsia="Times New Roman" w:hAnsi="Arial" w:cs="Arial"/>
        <w:b/>
        <w:i/>
        <w:sz w:val="24"/>
        <w:szCs w:val="24"/>
        <w:lang w:eastAsia="es-ES"/>
      </w:rPr>
      <w:t>Ó</w:t>
    </w:r>
    <w:r w:rsidRPr="00934800">
      <w:rPr>
        <w:rFonts w:ascii="Arial" w:eastAsia="Times New Roman" w:hAnsi="Arial" w:cs="Arial"/>
        <w:b/>
        <w:i/>
        <w:sz w:val="24"/>
        <w:szCs w:val="24"/>
        <w:lang w:eastAsia="es-ES"/>
      </w:rPr>
      <w:t>N ESTENOGR</w:t>
    </w:r>
    <w:r>
      <w:rPr>
        <w:rFonts w:ascii="Arial" w:eastAsia="Times New Roman" w:hAnsi="Arial" w:cs="Arial"/>
        <w:b/>
        <w:i/>
        <w:sz w:val="24"/>
        <w:szCs w:val="24"/>
        <w:lang w:eastAsia="es-ES"/>
      </w:rPr>
      <w:t>Á</w:t>
    </w:r>
    <w:r w:rsidRPr="00934800">
      <w:rPr>
        <w:rFonts w:ascii="Arial" w:eastAsia="Times New Roman" w:hAnsi="Arial" w:cs="Arial"/>
        <w:b/>
        <w:i/>
        <w:sz w:val="24"/>
        <w:szCs w:val="24"/>
        <w:lang w:eastAsia="es-ES"/>
      </w:rPr>
      <w:t xml:space="preserve">FICA DE LA </w:t>
    </w:r>
    <w:r w:rsidR="004B0BC9">
      <w:rPr>
        <w:rFonts w:ascii="Arial" w:eastAsia="Times New Roman" w:hAnsi="Arial" w:cs="Arial"/>
        <w:b/>
        <w:i/>
        <w:sz w:val="24"/>
        <w:szCs w:val="24"/>
        <w:lang w:eastAsia="es-ES"/>
      </w:rPr>
      <w:t>SEGUNDA</w:t>
    </w:r>
    <w:r w:rsidR="006D5D09">
      <w:rPr>
        <w:rFonts w:ascii="Arial" w:eastAsia="Times New Roman" w:hAnsi="Arial" w:cs="Arial"/>
        <w:b/>
        <w:i/>
        <w:sz w:val="24"/>
        <w:szCs w:val="24"/>
        <w:lang w:eastAsia="es-ES"/>
      </w:rPr>
      <w:t xml:space="preserve"> </w:t>
    </w:r>
    <w:r w:rsidRPr="00934800">
      <w:rPr>
        <w:rFonts w:ascii="Arial" w:eastAsia="Times New Roman" w:hAnsi="Arial" w:cs="Arial"/>
        <w:b/>
        <w:i/>
        <w:sz w:val="24"/>
        <w:szCs w:val="24"/>
        <w:lang w:eastAsia="es-ES"/>
      </w:rPr>
      <w:t>SESIÓN PÚBLICA DE RESOLUCIÓN DEL PLENO DEL TRIBUNAL ELECTORAL D</w:t>
    </w:r>
    <w:r>
      <w:rPr>
        <w:rFonts w:ascii="Arial" w:eastAsia="Times New Roman" w:hAnsi="Arial" w:cs="Arial"/>
        <w:b/>
        <w:i/>
        <w:sz w:val="24"/>
        <w:szCs w:val="24"/>
        <w:lang w:eastAsia="es-ES"/>
      </w:rPr>
      <w:t>EL ESTADO DE</w:t>
    </w:r>
    <w:r w:rsidR="00167CCE">
      <w:rPr>
        <w:rFonts w:ascii="Arial" w:eastAsia="Times New Roman" w:hAnsi="Arial" w:cs="Arial"/>
        <w:b/>
        <w:i/>
        <w:sz w:val="24"/>
        <w:szCs w:val="24"/>
        <w:lang w:eastAsia="es-ES"/>
      </w:rPr>
      <w:t xml:space="preserve"> AGUASCALIENTES DEL </w:t>
    </w:r>
    <w:r w:rsidR="00D35FFA">
      <w:rPr>
        <w:rFonts w:ascii="Arial" w:eastAsia="Times New Roman" w:hAnsi="Arial" w:cs="Arial"/>
        <w:b/>
        <w:i/>
        <w:sz w:val="24"/>
        <w:szCs w:val="24"/>
        <w:lang w:eastAsia="es-ES"/>
      </w:rPr>
      <w:t>DIE</w:t>
    </w:r>
    <w:r w:rsidR="004B0BC9">
      <w:rPr>
        <w:rFonts w:ascii="Arial" w:eastAsia="Times New Roman" w:hAnsi="Arial" w:cs="Arial"/>
        <w:b/>
        <w:i/>
        <w:sz w:val="24"/>
        <w:szCs w:val="24"/>
        <w:lang w:eastAsia="es-ES"/>
      </w:rPr>
      <w:t>CISIETE</w:t>
    </w:r>
    <w:r w:rsidR="007B13CC">
      <w:rPr>
        <w:rFonts w:ascii="Arial" w:eastAsia="Times New Roman" w:hAnsi="Arial" w:cs="Arial"/>
        <w:b/>
        <w:i/>
        <w:sz w:val="24"/>
        <w:szCs w:val="24"/>
        <w:lang w:eastAsia="es-ES"/>
      </w:rPr>
      <w:t xml:space="preserve"> </w:t>
    </w:r>
    <w:r>
      <w:rPr>
        <w:rFonts w:ascii="Arial" w:eastAsia="Times New Roman" w:hAnsi="Arial" w:cs="Arial"/>
        <w:b/>
        <w:i/>
        <w:sz w:val="24"/>
        <w:szCs w:val="24"/>
        <w:lang w:eastAsia="es-ES"/>
      </w:rPr>
      <w:t xml:space="preserve">DE </w:t>
    </w:r>
    <w:r w:rsidR="00D35FFA">
      <w:rPr>
        <w:rFonts w:ascii="Arial" w:eastAsia="Times New Roman" w:hAnsi="Arial" w:cs="Arial"/>
        <w:b/>
        <w:i/>
        <w:sz w:val="24"/>
        <w:szCs w:val="24"/>
        <w:lang w:eastAsia="es-ES"/>
      </w:rPr>
      <w:t>ENERO</w:t>
    </w:r>
    <w:r>
      <w:rPr>
        <w:rFonts w:ascii="Arial" w:eastAsia="Times New Roman" w:hAnsi="Arial" w:cs="Arial"/>
        <w:b/>
        <w:i/>
        <w:sz w:val="24"/>
        <w:szCs w:val="24"/>
        <w:lang w:eastAsia="es-ES"/>
      </w:rPr>
      <w:t xml:space="preserve"> </w:t>
    </w:r>
    <w:r w:rsidRPr="00934800">
      <w:rPr>
        <w:rFonts w:ascii="Arial" w:eastAsia="Times New Roman" w:hAnsi="Arial" w:cs="Arial"/>
        <w:b/>
        <w:i/>
        <w:sz w:val="24"/>
        <w:szCs w:val="24"/>
        <w:lang w:eastAsia="es-ES"/>
      </w:rPr>
      <w:t xml:space="preserve">DE </w:t>
    </w:r>
    <w:r>
      <w:rPr>
        <w:rFonts w:ascii="Arial" w:eastAsia="Times New Roman" w:hAnsi="Arial" w:cs="Arial"/>
        <w:b/>
        <w:i/>
        <w:sz w:val="24"/>
        <w:szCs w:val="24"/>
        <w:lang w:eastAsia="es-ES"/>
      </w:rPr>
      <w:t>DOS MIL DIECI</w:t>
    </w:r>
    <w:r w:rsidR="00D35FFA">
      <w:rPr>
        <w:rFonts w:ascii="Arial" w:eastAsia="Times New Roman" w:hAnsi="Arial" w:cs="Arial"/>
        <w:b/>
        <w:i/>
        <w:sz w:val="24"/>
        <w:szCs w:val="24"/>
        <w:lang w:eastAsia="es-ES"/>
      </w:rPr>
      <w:t>NUEVE</w:t>
    </w:r>
  </w:p>
  <w:p w:rsidR="00A20E15" w:rsidRPr="00111EB9" w:rsidRDefault="00732C13" w:rsidP="00111EB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DA7780"/>
    <w:multiLevelType w:val="hybridMultilevel"/>
    <w:tmpl w:val="E0E0A462"/>
    <w:lvl w:ilvl="0" w:tplc="AE4060C8">
      <w:start w:val="1"/>
      <w:numFmt w:val="decimal"/>
      <w:lvlText w:val="%1."/>
      <w:lvlJc w:val="left"/>
      <w:pPr>
        <w:ind w:left="720" w:hanging="360"/>
      </w:pPr>
      <w:rPr>
        <w:rFonts w:ascii="Arial" w:eastAsia="Times New Roman"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A38"/>
    <w:rsid w:val="00001A38"/>
    <w:rsid w:val="000029C4"/>
    <w:rsid w:val="000060EA"/>
    <w:rsid w:val="00024486"/>
    <w:rsid w:val="00027A3E"/>
    <w:rsid w:val="00027C5B"/>
    <w:rsid w:val="00050D11"/>
    <w:rsid w:val="00065863"/>
    <w:rsid w:val="000677CC"/>
    <w:rsid w:val="0008078F"/>
    <w:rsid w:val="00087677"/>
    <w:rsid w:val="00095558"/>
    <w:rsid w:val="000A185E"/>
    <w:rsid w:val="000D4D8C"/>
    <w:rsid w:val="000D51D7"/>
    <w:rsid w:val="000E0DA6"/>
    <w:rsid w:val="000F18AB"/>
    <w:rsid w:val="000F5152"/>
    <w:rsid w:val="00106206"/>
    <w:rsid w:val="00107D0C"/>
    <w:rsid w:val="00111354"/>
    <w:rsid w:val="001123FD"/>
    <w:rsid w:val="0012378B"/>
    <w:rsid w:val="00140803"/>
    <w:rsid w:val="001441A8"/>
    <w:rsid w:val="0015264B"/>
    <w:rsid w:val="0016048B"/>
    <w:rsid w:val="00167CCE"/>
    <w:rsid w:val="00193392"/>
    <w:rsid w:val="00195949"/>
    <w:rsid w:val="001B394E"/>
    <w:rsid w:val="001B46F6"/>
    <w:rsid w:val="001B4D02"/>
    <w:rsid w:val="001C6A40"/>
    <w:rsid w:val="001C6D87"/>
    <w:rsid w:val="001D4CE0"/>
    <w:rsid w:val="001E5C8F"/>
    <w:rsid w:val="002175BD"/>
    <w:rsid w:val="00237169"/>
    <w:rsid w:val="00242753"/>
    <w:rsid w:val="0024467E"/>
    <w:rsid w:val="00256946"/>
    <w:rsid w:val="00265EBF"/>
    <w:rsid w:val="00272DB0"/>
    <w:rsid w:val="00277C47"/>
    <w:rsid w:val="002842E3"/>
    <w:rsid w:val="002A6992"/>
    <w:rsid w:val="002B5E59"/>
    <w:rsid w:val="002C2FB3"/>
    <w:rsid w:val="00315DCF"/>
    <w:rsid w:val="00352FD1"/>
    <w:rsid w:val="00353634"/>
    <w:rsid w:val="00363CB8"/>
    <w:rsid w:val="00366680"/>
    <w:rsid w:val="003775C1"/>
    <w:rsid w:val="00384803"/>
    <w:rsid w:val="0039177D"/>
    <w:rsid w:val="00394543"/>
    <w:rsid w:val="003960A8"/>
    <w:rsid w:val="003A40F4"/>
    <w:rsid w:val="003D07EA"/>
    <w:rsid w:val="003D56E3"/>
    <w:rsid w:val="003F3EE8"/>
    <w:rsid w:val="00404CF5"/>
    <w:rsid w:val="00405D49"/>
    <w:rsid w:val="004117F2"/>
    <w:rsid w:val="00413B8A"/>
    <w:rsid w:val="00442478"/>
    <w:rsid w:val="00442CB7"/>
    <w:rsid w:val="00450AB2"/>
    <w:rsid w:val="00456783"/>
    <w:rsid w:val="00456FF8"/>
    <w:rsid w:val="00483306"/>
    <w:rsid w:val="00491389"/>
    <w:rsid w:val="004A4F0E"/>
    <w:rsid w:val="004B0BC9"/>
    <w:rsid w:val="004D7688"/>
    <w:rsid w:val="005308B3"/>
    <w:rsid w:val="00540ACB"/>
    <w:rsid w:val="00556527"/>
    <w:rsid w:val="00563C53"/>
    <w:rsid w:val="00564134"/>
    <w:rsid w:val="00580491"/>
    <w:rsid w:val="0058782A"/>
    <w:rsid w:val="005969A5"/>
    <w:rsid w:val="005976BE"/>
    <w:rsid w:val="005A5EC6"/>
    <w:rsid w:val="005A5FA2"/>
    <w:rsid w:val="005B02C6"/>
    <w:rsid w:val="005C69C8"/>
    <w:rsid w:val="005C6BE6"/>
    <w:rsid w:val="005D76E7"/>
    <w:rsid w:val="005E642B"/>
    <w:rsid w:val="00600675"/>
    <w:rsid w:val="006173F2"/>
    <w:rsid w:val="00637530"/>
    <w:rsid w:val="00644B23"/>
    <w:rsid w:val="0067228A"/>
    <w:rsid w:val="0068563B"/>
    <w:rsid w:val="006B34EF"/>
    <w:rsid w:val="006C45CC"/>
    <w:rsid w:val="006D5D09"/>
    <w:rsid w:val="006E789B"/>
    <w:rsid w:val="006F3D21"/>
    <w:rsid w:val="006F612A"/>
    <w:rsid w:val="00711FA5"/>
    <w:rsid w:val="007162ED"/>
    <w:rsid w:val="00732C13"/>
    <w:rsid w:val="00735353"/>
    <w:rsid w:val="007572E8"/>
    <w:rsid w:val="007657DA"/>
    <w:rsid w:val="00771B8C"/>
    <w:rsid w:val="0077555F"/>
    <w:rsid w:val="00781EA4"/>
    <w:rsid w:val="007937B5"/>
    <w:rsid w:val="007956ED"/>
    <w:rsid w:val="00796939"/>
    <w:rsid w:val="007A558C"/>
    <w:rsid w:val="007B13CC"/>
    <w:rsid w:val="007B215C"/>
    <w:rsid w:val="007B5595"/>
    <w:rsid w:val="007B6A1D"/>
    <w:rsid w:val="007D626C"/>
    <w:rsid w:val="007E208D"/>
    <w:rsid w:val="007F22D3"/>
    <w:rsid w:val="007F241F"/>
    <w:rsid w:val="007F2993"/>
    <w:rsid w:val="00804B9A"/>
    <w:rsid w:val="00814576"/>
    <w:rsid w:val="00814B2F"/>
    <w:rsid w:val="008742AA"/>
    <w:rsid w:val="00897CAA"/>
    <w:rsid w:val="008A6F72"/>
    <w:rsid w:val="008A74D9"/>
    <w:rsid w:val="008C6B33"/>
    <w:rsid w:val="008E68E5"/>
    <w:rsid w:val="00920E64"/>
    <w:rsid w:val="00924E66"/>
    <w:rsid w:val="00927C70"/>
    <w:rsid w:val="009332B1"/>
    <w:rsid w:val="00964370"/>
    <w:rsid w:val="00967402"/>
    <w:rsid w:val="00985689"/>
    <w:rsid w:val="00987D31"/>
    <w:rsid w:val="009962D7"/>
    <w:rsid w:val="009C3A05"/>
    <w:rsid w:val="009C4FB1"/>
    <w:rsid w:val="009E351C"/>
    <w:rsid w:val="00A1259A"/>
    <w:rsid w:val="00A20A20"/>
    <w:rsid w:val="00A35C76"/>
    <w:rsid w:val="00A52100"/>
    <w:rsid w:val="00A528EE"/>
    <w:rsid w:val="00A52A20"/>
    <w:rsid w:val="00A553CF"/>
    <w:rsid w:val="00A602C6"/>
    <w:rsid w:val="00A63D91"/>
    <w:rsid w:val="00A70075"/>
    <w:rsid w:val="00A92E5B"/>
    <w:rsid w:val="00AA05DF"/>
    <w:rsid w:val="00AA5AA2"/>
    <w:rsid w:val="00AC527D"/>
    <w:rsid w:val="00AD1BA7"/>
    <w:rsid w:val="00AD353C"/>
    <w:rsid w:val="00AF4936"/>
    <w:rsid w:val="00AF6E49"/>
    <w:rsid w:val="00B25C73"/>
    <w:rsid w:val="00B3086C"/>
    <w:rsid w:val="00B30981"/>
    <w:rsid w:val="00B37232"/>
    <w:rsid w:val="00B400B9"/>
    <w:rsid w:val="00B57D04"/>
    <w:rsid w:val="00B605D3"/>
    <w:rsid w:val="00B63CA2"/>
    <w:rsid w:val="00B672DB"/>
    <w:rsid w:val="00B73EE7"/>
    <w:rsid w:val="00B827DF"/>
    <w:rsid w:val="00B82E16"/>
    <w:rsid w:val="00B82E33"/>
    <w:rsid w:val="00B83C08"/>
    <w:rsid w:val="00BB6203"/>
    <w:rsid w:val="00BE5D3D"/>
    <w:rsid w:val="00BF059F"/>
    <w:rsid w:val="00BF69A8"/>
    <w:rsid w:val="00BF6BCE"/>
    <w:rsid w:val="00C11025"/>
    <w:rsid w:val="00C12966"/>
    <w:rsid w:val="00C23D88"/>
    <w:rsid w:val="00C27997"/>
    <w:rsid w:val="00C372DB"/>
    <w:rsid w:val="00C66520"/>
    <w:rsid w:val="00C7419C"/>
    <w:rsid w:val="00CA2DEB"/>
    <w:rsid w:val="00CA6AB5"/>
    <w:rsid w:val="00CA7C37"/>
    <w:rsid w:val="00CB46B9"/>
    <w:rsid w:val="00CC12A8"/>
    <w:rsid w:val="00CC2020"/>
    <w:rsid w:val="00CE03B0"/>
    <w:rsid w:val="00CE0CC5"/>
    <w:rsid w:val="00CE5337"/>
    <w:rsid w:val="00D2120F"/>
    <w:rsid w:val="00D22A79"/>
    <w:rsid w:val="00D249B5"/>
    <w:rsid w:val="00D357C6"/>
    <w:rsid w:val="00D35FFA"/>
    <w:rsid w:val="00D375DB"/>
    <w:rsid w:val="00D44163"/>
    <w:rsid w:val="00D4436E"/>
    <w:rsid w:val="00D44429"/>
    <w:rsid w:val="00D72098"/>
    <w:rsid w:val="00D73E6E"/>
    <w:rsid w:val="00DC78DA"/>
    <w:rsid w:val="00DE3297"/>
    <w:rsid w:val="00DF7208"/>
    <w:rsid w:val="00E05B4A"/>
    <w:rsid w:val="00E115C1"/>
    <w:rsid w:val="00E14412"/>
    <w:rsid w:val="00E2609E"/>
    <w:rsid w:val="00E27831"/>
    <w:rsid w:val="00E32DAA"/>
    <w:rsid w:val="00E37662"/>
    <w:rsid w:val="00E51D31"/>
    <w:rsid w:val="00E85007"/>
    <w:rsid w:val="00E85FDF"/>
    <w:rsid w:val="00E863DD"/>
    <w:rsid w:val="00E86D72"/>
    <w:rsid w:val="00E90AE0"/>
    <w:rsid w:val="00E94699"/>
    <w:rsid w:val="00E96A3D"/>
    <w:rsid w:val="00EA02C9"/>
    <w:rsid w:val="00EA14FB"/>
    <w:rsid w:val="00F036FA"/>
    <w:rsid w:val="00F13F1D"/>
    <w:rsid w:val="00F52506"/>
    <w:rsid w:val="00F74BC1"/>
    <w:rsid w:val="00FA67CC"/>
    <w:rsid w:val="00FC27C2"/>
    <w:rsid w:val="00FD3FA4"/>
    <w:rsid w:val="00FD5A65"/>
    <w:rsid w:val="00FD6B20"/>
    <w:rsid w:val="00FE2F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EFE0D03-1751-4445-A975-085D4816E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1A3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01A38"/>
    <w:pPr>
      <w:tabs>
        <w:tab w:val="center" w:pos="4419"/>
        <w:tab w:val="right" w:pos="8838"/>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uiPriority w:val="99"/>
    <w:rsid w:val="00001A38"/>
    <w:rPr>
      <w:rFonts w:ascii="Calibri" w:eastAsia="Calibri" w:hAnsi="Calibri" w:cs="Times New Roman"/>
    </w:rPr>
  </w:style>
  <w:style w:type="paragraph" w:styleId="Piedepgina">
    <w:name w:val="footer"/>
    <w:basedOn w:val="Normal"/>
    <w:link w:val="PiedepginaCar"/>
    <w:unhideWhenUsed/>
    <w:rsid w:val="00001A38"/>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rsid w:val="00001A38"/>
    <w:rPr>
      <w:rFonts w:ascii="Calibri" w:eastAsia="Calibri" w:hAnsi="Calibri" w:cs="Times New Roman"/>
    </w:rPr>
  </w:style>
  <w:style w:type="character" w:styleId="Nmerodepgina">
    <w:name w:val="page number"/>
    <w:basedOn w:val="Fuentedeprrafopredeter"/>
    <w:rsid w:val="00001A38"/>
  </w:style>
  <w:style w:type="character" w:customStyle="1" w:styleId="NormalWebCar">
    <w:name w:val="Normal (Web) Car"/>
    <w:aliases w:val="Normal (Web) Car1 Car,Normal (Web) Car Car Car,Normal (Web) Car1 Car Car Car,Normal (Web) Car Car Car Car Car,Car Car Car Car Car,Car Car Car Car1,Car Car Car1,Normal (Web) Car Car Car Car Car Car Car Car Car Car Car,Car Car1"/>
    <w:link w:val="NormalWeb"/>
    <w:uiPriority w:val="99"/>
    <w:locked/>
    <w:rsid w:val="00001A38"/>
    <w:rPr>
      <w:rFonts w:ascii="Times New Roman" w:eastAsia="Times New Roman" w:hAnsi="Times New Roman" w:cs="Times New Roman"/>
      <w:sz w:val="24"/>
      <w:szCs w:val="24"/>
      <w:lang w:eastAsia="es-MX"/>
    </w:rPr>
  </w:style>
  <w:style w:type="paragraph" w:styleId="NormalWeb">
    <w:name w:val="Normal (Web)"/>
    <w:aliases w:val="Normal (Web) Car1,Normal (Web) Car Car,Normal (Web) Car1 Car Car,Normal (Web) Car Car Car Car,Car Car Car Car,Car Car Car,Car Car,Normal (Web) Car Car Car Car Car Car Car Car Car Car,Normal (Web) Car Car Car Car Car Car,Car, Car Car Car Car"/>
    <w:basedOn w:val="Normal"/>
    <w:link w:val="NormalWebCar"/>
    <w:uiPriority w:val="99"/>
    <w:unhideWhenUsed/>
    <w:qFormat/>
    <w:rsid w:val="00001A3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001A38"/>
    <w:pPr>
      <w:ind w:left="720"/>
      <w:contextualSpacing/>
    </w:pPr>
  </w:style>
  <w:style w:type="paragraph" w:styleId="Textoindependiente">
    <w:name w:val="Body Text"/>
    <w:basedOn w:val="Normal"/>
    <w:link w:val="TextoindependienteCar"/>
    <w:uiPriority w:val="1"/>
    <w:qFormat/>
    <w:rsid w:val="008742AA"/>
    <w:pPr>
      <w:widowControl w:val="0"/>
      <w:autoSpaceDE w:val="0"/>
      <w:autoSpaceDN w:val="0"/>
      <w:spacing w:after="0" w:line="240" w:lineRule="auto"/>
    </w:pPr>
    <w:rPr>
      <w:rFonts w:ascii="Arial" w:eastAsia="Arial" w:hAnsi="Arial" w:cs="Arial"/>
      <w:sz w:val="28"/>
      <w:szCs w:val="28"/>
      <w:lang w:val="en-US"/>
    </w:rPr>
  </w:style>
  <w:style w:type="character" w:customStyle="1" w:styleId="TextoindependienteCar">
    <w:name w:val="Texto independiente Car"/>
    <w:basedOn w:val="Fuentedeprrafopredeter"/>
    <w:link w:val="Textoindependiente"/>
    <w:uiPriority w:val="1"/>
    <w:rsid w:val="008742AA"/>
    <w:rPr>
      <w:rFonts w:ascii="Arial" w:eastAsia="Arial" w:hAnsi="Arial" w:cs="Arial"/>
      <w:sz w:val="28"/>
      <w:szCs w:val="28"/>
      <w:lang w:val="en-US"/>
    </w:rPr>
  </w:style>
  <w:style w:type="table" w:styleId="Tablaconcuadrcula">
    <w:name w:val="Table Grid"/>
    <w:basedOn w:val="Tablanormal"/>
    <w:uiPriority w:val="39"/>
    <w:rsid w:val="007956E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basedOn w:val="Sinespaciado"/>
    <w:link w:val="EstiloCar"/>
    <w:qFormat/>
    <w:rsid w:val="00442CB7"/>
    <w:pPr>
      <w:jc w:val="both"/>
    </w:pPr>
    <w:rPr>
      <w:rFonts w:ascii="Arial" w:hAnsi="Arial"/>
      <w:sz w:val="24"/>
    </w:rPr>
  </w:style>
  <w:style w:type="character" w:customStyle="1" w:styleId="EstiloCar">
    <w:name w:val="Estilo Car"/>
    <w:basedOn w:val="Fuentedeprrafopredeter"/>
    <w:link w:val="Estilo"/>
    <w:rsid w:val="00442CB7"/>
    <w:rPr>
      <w:rFonts w:ascii="Arial" w:hAnsi="Arial"/>
      <w:sz w:val="24"/>
    </w:rPr>
  </w:style>
  <w:style w:type="paragraph" w:styleId="Sinespaciado">
    <w:name w:val="No Spacing"/>
    <w:uiPriority w:val="1"/>
    <w:qFormat/>
    <w:rsid w:val="00442C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4571</Words>
  <Characters>25145</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Zuria Alejandra Romero Ramírez</dc:creator>
  <cp:keywords/>
  <dc:description/>
  <cp:lastModifiedBy>jose castro vieyra</cp:lastModifiedBy>
  <cp:revision>2</cp:revision>
  <dcterms:created xsi:type="dcterms:W3CDTF">2019-01-29T22:55:00Z</dcterms:created>
  <dcterms:modified xsi:type="dcterms:W3CDTF">2019-01-29T22:55:00Z</dcterms:modified>
</cp:coreProperties>
</file>